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F2651" w:rsidRDefault="0056633E" w:rsidP="00A37558">
      <w:pPr>
        <w:rPr>
          <w:rFonts w:ascii="ＭＳ ゴシック" w:eastAsia="ＭＳ ゴシック" w:hAnsi="ＭＳ ゴシック"/>
          <w:sz w:val="24"/>
        </w:rPr>
      </w:pPr>
      <w:r w:rsidRPr="001A3D40">
        <w:rPr>
          <w:rFonts w:ascii="ＭＳ ゴシック" w:eastAsia="ＭＳ ゴシック" w:hAnsi="ＭＳ ゴシック" w:hint="eastAsia"/>
          <w:sz w:val="22"/>
        </w:rPr>
        <w:t>3.</w:t>
      </w:r>
      <w:r w:rsidR="00F74EB7" w:rsidRPr="001A3D40">
        <w:rPr>
          <w:rFonts w:ascii="ＭＳ ゴシック" w:eastAsia="ＭＳ ゴシック" w:hAnsi="ＭＳ ゴシック" w:hint="eastAsia"/>
          <w:sz w:val="22"/>
        </w:rPr>
        <w:t>3</w:t>
      </w:r>
      <w:r w:rsidR="00C62A8E" w:rsidRPr="001A3D40">
        <w:rPr>
          <w:rFonts w:ascii="ＭＳ ゴシック" w:eastAsia="ＭＳ ゴシック" w:hAnsi="ＭＳ ゴシック" w:hint="eastAsia"/>
          <w:sz w:val="22"/>
        </w:rPr>
        <w:t xml:space="preserve">　</w:t>
      </w:r>
      <w:r w:rsidR="00F14650" w:rsidRPr="001A3D40">
        <w:rPr>
          <w:rFonts w:ascii="ＭＳ ゴシック" w:eastAsia="ＭＳ ゴシック" w:hAnsi="ＭＳ ゴシック" w:hint="eastAsia"/>
          <w:sz w:val="22"/>
        </w:rPr>
        <w:t>秋</w:t>
      </w:r>
      <w:r w:rsidR="00C62A8E" w:rsidRPr="001A3D40">
        <w:rPr>
          <w:rFonts w:ascii="ＭＳ ゴシック" w:eastAsia="ＭＳ ゴシック" w:hAnsi="ＭＳ ゴシック" w:hint="eastAsia"/>
          <w:sz w:val="22"/>
        </w:rPr>
        <w:t>季</w:t>
      </w:r>
    </w:p>
    <w:p w:rsidR="000D4511" w:rsidRPr="000D4511" w:rsidRDefault="000D4511" w:rsidP="00A37558">
      <w:pPr>
        <w:rPr>
          <w:rFonts w:ascii="ＭＳ ゴシック" w:eastAsia="ＭＳ ゴシック" w:hAnsi="ＭＳ ゴシック"/>
          <w:sz w:val="22"/>
        </w:rPr>
      </w:pPr>
    </w:p>
    <w:p w:rsidR="00C62A8E" w:rsidRPr="0056633E" w:rsidRDefault="0056633E" w:rsidP="000F437C">
      <w:pPr>
        <w:ind w:left="142" w:hangingChars="64" w:hanging="142"/>
        <w:rPr>
          <w:rFonts w:ascii="ＭＳ ゴシック" w:eastAsia="ＭＳ ゴシック" w:hAnsi="ＭＳ ゴシック"/>
          <w:sz w:val="22"/>
        </w:rPr>
      </w:pPr>
      <w:r>
        <w:rPr>
          <w:rFonts w:ascii="ＭＳ ゴシック" w:eastAsia="ＭＳ ゴシック" w:hAnsi="ＭＳ ゴシック" w:hint="eastAsia"/>
          <w:sz w:val="22"/>
        </w:rPr>
        <w:t>3.</w:t>
      </w:r>
      <w:r w:rsidR="00F74EB7">
        <w:rPr>
          <w:rFonts w:ascii="ＭＳ ゴシック" w:eastAsia="ＭＳ ゴシック" w:hAnsi="ＭＳ ゴシック" w:hint="eastAsia"/>
          <w:sz w:val="22"/>
        </w:rPr>
        <w:t>3</w:t>
      </w:r>
      <w:r>
        <w:rPr>
          <w:rFonts w:ascii="ＭＳ ゴシック" w:eastAsia="ＭＳ ゴシック" w:hAnsi="ＭＳ ゴシック" w:hint="eastAsia"/>
          <w:sz w:val="22"/>
        </w:rPr>
        <w:t>.2</w:t>
      </w:r>
      <w:r w:rsidR="00C62A8E" w:rsidRPr="0056633E">
        <w:rPr>
          <w:rFonts w:ascii="ＭＳ ゴシック" w:eastAsia="ＭＳ ゴシック" w:hAnsi="ＭＳ ゴシック" w:hint="eastAsia"/>
          <w:sz w:val="22"/>
        </w:rPr>
        <w:t xml:space="preserve">　</w:t>
      </w:r>
      <w:r w:rsidR="006711C7">
        <w:rPr>
          <w:rFonts w:ascii="ＭＳ ゴシック" w:eastAsia="ＭＳ ゴシック" w:hAnsi="ＭＳ ゴシック" w:hint="eastAsia"/>
          <w:sz w:val="22"/>
        </w:rPr>
        <w:t>質量</w:t>
      </w:r>
      <w:r w:rsidR="00CB64E0" w:rsidRPr="0056633E">
        <w:rPr>
          <w:rFonts w:ascii="ＭＳ ゴシック" w:eastAsia="ＭＳ ゴシック" w:hAnsi="ＭＳ ゴシック" w:hint="eastAsia"/>
          <w:sz w:val="22"/>
        </w:rPr>
        <w:t>濃度及び組成</w:t>
      </w:r>
    </w:p>
    <w:p w:rsidR="006C5C0F" w:rsidRPr="0056633E" w:rsidRDefault="009D2DCB" w:rsidP="000F437C">
      <w:pPr>
        <w:ind w:left="136" w:hangingChars="64" w:hanging="136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1</w:t>
      </w:r>
      <w:r w:rsidR="00F800AD" w:rsidRPr="0056633E">
        <w:rPr>
          <w:rFonts w:ascii="Times New Roman" w:hAnsi="Times New Roman" w:hint="eastAsia"/>
          <w:szCs w:val="21"/>
        </w:rPr>
        <w:t>）</w:t>
      </w:r>
      <w:r w:rsidR="006C5C0F" w:rsidRPr="0056633E">
        <w:rPr>
          <w:rFonts w:ascii="Times New Roman" w:hAnsi="Times New Roman" w:hint="eastAsia"/>
          <w:szCs w:val="21"/>
        </w:rPr>
        <w:t>測定値の妥当性の検証</w:t>
      </w:r>
    </w:p>
    <w:p w:rsidR="006C5C0F" w:rsidRPr="0056633E" w:rsidRDefault="006C5C0F" w:rsidP="000F437C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①イオンバランスの確認</w:t>
      </w:r>
    </w:p>
    <w:p w:rsidR="00D9281A" w:rsidRDefault="006C5C0F" w:rsidP="002E5F53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 w:rsidRPr="0056633E">
        <w:rPr>
          <w:rFonts w:ascii="Times New Roman" w:hAnsi="Times New Roman" w:hint="eastAsia"/>
          <w:szCs w:val="21"/>
        </w:rPr>
        <w:t>3-</w:t>
      </w:r>
      <w:r w:rsidR="00F74EB7">
        <w:rPr>
          <w:rFonts w:ascii="Times New Roman" w:hAnsi="Times New Roman" w:hint="eastAsia"/>
          <w:szCs w:val="21"/>
        </w:rPr>
        <w:t>3</w:t>
      </w:r>
      <w:r w:rsidR="00A660E1">
        <w:rPr>
          <w:rFonts w:ascii="Times New Roman" w:hAnsi="Times New Roman" w:hint="eastAsia"/>
          <w:szCs w:val="21"/>
        </w:rPr>
        <w:t>-</w:t>
      </w:r>
      <w:r w:rsidRPr="0056633E">
        <w:rPr>
          <w:rFonts w:ascii="Times New Roman" w:hAnsi="Times New Roman" w:hint="eastAsia"/>
          <w:szCs w:val="21"/>
        </w:rPr>
        <w:t>1</w:t>
      </w:r>
      <w:r w:rsidRPr="0056633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期間中の各地点の</w:t>
      </w:r>
      <w:r w:rsidR="00D01B28" w:rsidRPr="0056633E">
        <w:rPr>
          <w:rFonts w:ascii="Times New Roman" w:hAnsi="Times New Roman" w:hint="eastAsia"/>
          <w:szCs w:val="21"/>
        </w:rPr>
        <w:t>各日の</w:t>
      </w:r>
      <w:r w:rsidRPr="0056633E">
        <w:rPr>
          <w:rFonts w:ascii="Times New Roman" w:hAnsi="Times New Roman" w:hint="eastAsia"/>
          <w:szCs w:val="21"/>
        </w:rPr>
        <w:t>データから求めた</w:t>
      </w:r>
      <w:r w:rsidR="0060496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陽イオン（</w:t>
      </w:r>
      <w:r w:rsidRPr="0056633E">
        <w:rPr>
          <w:rFonts w:ascii="Times New Roman" w:hAnsi="Times New Roman" w:hint="eastAsia"/>
          <w:szCs w:val="21"/>
        </w:rPr>
        <w:t>Na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NH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K</w:t>
      </w:r>
      <w:r w:rsidRPr="0056633E">
        <w:rPr>
          <w:rFonts w:ascii="Times New Roman" w:hAnsi="Times New Roman" w:hint="eastAsia"/>
          <w:szCs w:val="21"/>
          <w:vertAlign w:val="superscript"/>
        </w:rPr>
        <w:t>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Ca</w:t>
      </w:r>
      <w:r w:rsidRPr="0056633E">
        <w:rPr>
          <w:rFonts w:ascii="Times New Roman" w:hAnsi="Times New Roman" w:hint="eastAsia"/>
          <w:szCs w:val="21"/>
          <w:vertAlign w:val="superscript"/>
        </w:rPr>
        <w:t>2+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Mg</w:t>
      </w:r>
      <w:r w:rsidRPr="0056633E">
        <w:rPr>
          <w:rFonts w:ascii="Times New Roman" w:hAnsi="Times New Roman" w:hint="eastAsia"/>
          <w:szCs w:val="21"/>
          <w:vertAlign w:val="superscript"/>
        </w:rPr>
        <w:t>2+</w:t>
      </w:r>
      <w:r w:rsidRPr="0056633E">
        <w:rPr>
          <w:rFonts w:ascii="Times New Roman" w:hAnsi="Times New Roman" w:hint="eastAsia"/>
          <w:szCs w:val="21"/>
        </w:rPr>
        <w:t>）及び陰イオン（</w:t>
      </w:r>
      <w:r w:rsidRPr="0056633E">
        <w:rPr>
          <w:rFonts w:ascii="Times New Roman" w:hAnsi="Times New Roman" w:hint="eastAsia"/>
          <w:szCs w:val="21"/>
        </w:rPr>
        <w:t>Cl</w:t>
      </w:r>
      <w:r w:rsidRPr="0056633E">
        <w:rPr>
          <w:rFonts w:ascii="Times New Roman" w:hAnsi="Times New Roman" w:hint="eastAsia"/>
          <w:szCs w:val="21"/>
          <w:vertAlign w:val="superscript"/>
        </w:rPr>
        <w:t>-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NO</w:t>
      </w:r>
      <w:r w:rsidRPr="0056633E">
        <w:rPr>
          <w:rFonts w:ascii="Times New Roman" w:hAnsi="Times New Roman" w:hint="eastAsia"/>
          <w:szCs w:val="21"/>
          <w:vertAlign w:val="subscript"/>
        </w:rPr>
        <w:t>3</w:t>
      </w:r>
      <w:r w:rsidRPr="0056633E">
        <w:rPr>
          <w:rFonts w:ascii="Times New Roman" w:hAnsi="Times New Roman" w:hint="eastAsia"/>
          <w:szCs w:val="21"/>
          <w:vertAlign w:val="superscript"/>
        </w:rPr>
        <w:t>-</w:t>
      </w:r>
      <w:r w:rsidRPr="0056633E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SO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2-</w:t>
      </w:r>
      <w:r w:rsidRPr="0056633E">
        <w:rPr>
          <w:rFonts w:ascii="Times New Roman" w:hAnsi="Times New Roman" w:hint="eastAsia"/>
          <w:szCs w:val="21"/>
        </w:rPr>
        <w:t>）それぞれの合計当量濃度の比較を示す。</w:t>
      </w:r>
      <w:r w:rsidR="0086260B">
        <w:rPr>
          <w:rFonts w:ascii="Times New Roman" w:hAnsi="Times New Roman" w:hint="eastAsia"/>
          <w:szCs w:val="21"/>
        </w:rPr>
        <w:t>データの取り扱いは春季（</w:t>
      </w:r>
      <w:r w:rsidR="0086260B">
        <w:rPr>
          <w:rFonts w:ascii="Times New Roman" w:hAnsi="Times New Roman" w:hint="eastAsia"/>
          <w:szCs w:val="21"/>
        </w:rPr>
        <w:t>3.1.2</w:t>
      </w:r>
      <w:r w:rsidR="009D2DCB">
        <w:rPr>
          <w:rFonts w:ascii="Times New Roman" w:hAnsi="Times New Roman" w:hint="eastAsia"/>
          <w:szCs w:val="21"/>
        </w:rPr>
        <w:t>（</w:t>
      </w:r>
      <w:r w:rsidR="009D2DCB">
        <w:rPr>
          <w:rFonts w:ascii="Times New Roman" w:hAnsi="Times New Roman" w:hint="eastAsia"/>
          <w:szCs w:val="21"/>
        </w:rPr>
        <w:t>1</w:t>
      </w:r>
      <w:r w:rsidR="0086260B">
        <w:rPr>
          <w:rFonts w:ascii="Times New Roman" w:hAnsi="Times New Roman" w:hint="eastAsia"/>
          <w:szCs w:val="21"/>
        </w:rPr>
        <w:t>））と同様である</w:t>
      </w:r>
      <w:r w:rsidRPr="0056633E">
        <w:rPr>
          <w:rFonts w:ascii="Times New Roman" w:hAnsi="Times New Roman" w:hint="eastAsia"/>
          <w:szCs w:val="21"/>
        </w:rPr>
        <w:t>。</w:t>
      </w:r>
      <w:r w:rsidR="00D01B28" w:rsidRPr="001C48A5">
        <w:rPr>
          <w:rFonts w:ascii="Times New Roman" w:hAnsi="Times New Roman" w:hint="eastAsia"/>
          <w:szCs w:val="21"/>
          <w:highlight w:val="yellow"/>
        </w:rPr>
        <w:t>陰イオン当量濃度</w:t>
      </w:r>
      <w:r w:rsidR="001C48A5" w:rsidRPr="001C48A5">
        <w:rPr>
          <w:rFonts w:ascii="Times New Roman" w:hAnsi="Times New Roman" w:hint="eastAsia"/>
          <w:szCs w:val="21"/>
          <w:highlight w:val="yellow"/>
        </w:rPr>
        <w:t>合計</w:t>
      </w:r>
      <w:r w:rsidR="00D01B28" w:rsidRPr="001C48A5">
        <w:rPr>
          <w:rFonts w:ascii="Times New Roman" w:hAnsi="Times New Roman" w:hint="eastAsia"/>
          <w:szCs w:val="21"/>
          <w:highlight w:val="yellow"/>
        </w:rPr>
        <w:t>／陽イオン当量濃度</w:t>
      </w:r>
      <w:r w:rsidR="001C48A5" w:rsidRPr="001C48A5">
        <w:rPr>
          <w:rFonts w:ascii="Times New Roman" w:hAnsi="Times New Roman" w:hint="eastAsia"/>
          <w:szCs w:val="21"/>
          <w:highlight w:val="yellow"/>
        </w:rPr>
        <w:t>合計</w:t>
      </w:r>
      <w:r w:rsidR="00D01B28" w:rsidRPr="0056633E">
        <w:rPr>
          <w:rFonts w:ascii="Times New Roman" w:hAnsi="Times New Roman" w:hint="eastAsia"/>
          <w:szCs w:val="21"/>
        </w:rPr>
        <w:t>は</w:t>
      </w:r>
      <w:r w:rsidR="006160F4">
        <w:rPr>
          <w:rFonts w:ascii="Times New Roman" w:hAnsi="Times New Roman" w:hint="eastAsia"/>
          <w:szCs w:val="21"/>
        </w:rPr>
        <w:t>概ね</w:t>
      </w:r>
      <w:r w:rsidR="007058CC" w:rsidRPr="0056633E">
        <w:rPr>
          <w:rFonts w:ascii="Times New Roman" w:hAnsi="Times New Roman" w:hint="eastAsia"/>
          <w:szCs w:val="21"/>
        </w:rPr>
        <w:t>0.8</w:t>
      </w:r>
      <w:r w:rsidR="007058CC" w:rsidRPr="0056633E">
        <w:rPr>
          <w:rFonts w:ascii="Times New Roman" w:hAnsi="Times New Roman" w:hint="eastAsia"/>
          <w:szCs w:val="21"/>
        </w:rPr>
        <w:t>～</w:t>
      </w:r>
      <w:r w:rsidR="007058CC" w:rsidRPr="0056633E">
        <w:rPr>
          <w:rFonts w:ascii="Times New Roman" w:hAnsi="Times New Roman" w:hint="eastAsia"/>
          <w:szCs w:val="21"/>
        </w:rPr>
        <w:t>1.2</w:t>
      </w:r>
      <w:r w:rsidR="00BF2ABF">
        <w:rPr>
          <w:rFonts w:ascii="Times New Roman" w:hAnsi="Times New Roman" w:hint="eastAsia"/>
          <w:szCs w:val="21"/>
        </w:rPr>
        <w:t>の範囲</w:t>
      </w:r>
      <w:r w:rsidR="007058CC" w:rsidRPr="0056633E">
        <w:rPr>
          <w:rFonts w:ascii="Times New Roman" w:hAnsi="Times New Roman" w:hint="eastAsia"/>
          <w:szCs w:val="21"/>
        </w:rPr>
        <w:t>に収まって</w:t>
      </w:r>
      <w:r w:rsidR="006160F4">
        <w:rPr>
          <w:rFonts w:ascii="Times New Roman" w:hAnsi="Times New Roman" w:hint="eastAsia"/>
          <w:szCs w:val="21"/>
        </w:rPr>
        <w:t>い</w:t>
      </w:r>
      <w:r w:rsidR="007058CC">
        <w:rPr>
          <w:rFonts w:ascii="Times New Roman" w:hAnsi="Times New Roman" w:hint="eastAsia"/>
          <w:szCs w:val="21"/>
        </w:rPr>
        <w:t>た。比が</w:t>
      </w:r>
      <w:r w:rsidR="007058CC">
        <w:rPr>
          <w:rFonts w:ascii="Times New Roman" w:hAnsi="Times New Roman" w:hint="eastAsia"/>
          <w:szCs w:val="21"/>
        </w:rPr>
        <w:t>0.7</w:t>
      </w:r>
      <w:r w:rsidR="007058CC">
        <w:rPr>
          <w:rFonts w:ascii="Times New Roman" w:hAnsi="Times New Roman" w:hint="eastAsia"/>
          <w:szCs w:val="21"/>
        </w:rPr>
        <w:t>未満と特に</w:t>
      </w:r>
      <w:r w:rsidR="006F17B1">
        <w:rPr>
          <w:rFonts w:ascii="Times New Roman" w:hAnsi="Times New Roman" w:hint="eastAsia"/>
          <w:szCs w:val="21"/>
        </w:rPr>
        <w:t>低い</w:t>
      </w:r>
      <w:r w:rsidR="006160F4">
        <w:rPr>
          <w:rFonts w:ascii="Times New Roman" w:hAnsi="Times New Roman" w:hint="eastAsia"/>
          <w:szCs w:val="21"/>
        </w:rPr>
        <w:t>データは</w:t>
      </w:r>
      <w:r w:rsidR="006160F4" w:rsidRPr="006160F4">
        <w:rPr>
          <w:rFonts w:ascii="Times New Roman" w:hAnsi="Times New Roman" w:hint="eastAsia"/>
          <w:szCs w:val="21"/>
        </w:rPr>
        <w:t>11</w:t>
      </w:r>
      <w:r w:rsidR="001E0CB5">
        <w:rPr>
          <w:rFonts w:ascii="Times New Roman" w:hAnsi="Times New Roman" w:hint="eastAsia"/>
          <w:szCs w:val="21"/>
        </w:rPr>
        <w:t>個</w:t>
      </w:r>
      <w:r w:rsidR="006160F4" w:rsidRPr="006160F4">
        <w:rPr>
          <w:rFonts w:ascii="Times New Roman" w:hAnsi="Times New Roman" w:hint="eastAsia"/>
          <w:szCs w:val="21"/>
        </w:rPr>
        <w:t>あ</w:t>
      </w:r>
      <w:r w:rsidR="006160F4">
        <w:rPr>
          <w:rFonts w:ascii="Times New Roman" w:hAnsi="Times New Roman" w:hint="eastAsia"/>
          <w:szCs w:val="21"/>
        </w:rPr>
        <w:t>り、</w:t>
      </w:r>
      <w:r w:rsidR="006160F4" w:rsidRPr="006160F4">
        <w:rPr>
          <w:rFonts w:ascii="Times New Roman" w:hAnsi="Times New Roman" w:hint="eastAsia"/>
          <w:szCs w:val="21"/>
        </w:rPr>
        <w:t>分布からのずれが</w:t>
      </w:r>
      <w:r w:rsidR="006160F4">
        <w:rPr>
          <w:rFonts w:ascii="Times New Roman" w:hAnsi="Times New Roman" w:hint="eastAsia"/>
          <w:szCs w:val="21"/>
        </w:rPr>
        <w:t>特に</w:t>
      </w:r>
      <w:r w:rsidR="006160F4" w:rsidRPr="006160F4">
        <w:rPr>
          <w:rFonts w:ascii="Times New Roman" w:hAnsi="Times New Roman" w:hint="eastAsia"/>
          <w:szCs w:val="21"/>
        </w:rPr>
        <w:t>大きかった</w:t>
      </w:r>
      <w:r w:rsidR="006160F4" w:rsidRPr="006160F4">
        <w:rPr>
          <w:rFonts w:ascii="Times New Roman" w:hAnsi="Times New Roman" w:hint="eastAsia"/>
          <w:szCs w:val="21"/>
        </w:rPr>
        <w:t>3</w:t>
      </w:r>
      <w:r w:rsidR="006160F4" w:rsidRPr="006160F4">
        <w:rPr>
          <w:rFonts w:ascii="Times New Roman" w:hAnsi="Times New Roman" w:hint="eastAsia"/>
          <w:szCs w:val="21"/>
        </w:rPr>
        <w:t>データ</w:t>
      </w:r>
      <w:r w:rsidR="001E0CB5">
        <w:rPr>
          <w:rFonts w:ascii="Times New Roman" w:hAnsi="Times New Roman" w:hint="eastAsia"/>
          <w:szCs w:val="21"/>
        </w:rPr>
        <w:t>（真岡の</w:t>
      </w:r>
      <w:r w:rsidR="001E0CB5">
        <w:rPr>
          <w:rFonts w:ascii="Times New Roman" w:hAnsi="Times New Roman" w:hint="eastAsia"/>
          <w:szCs w:val="21"/>
        </w:rPr>
        <w:t>10</w:t>
      </w:r>
      <w:r w:rsidR="001E0CB5">
        <w:rPr>
          <w:rFonts w:ascii="Times New Roman" w:hAnsi="Times New Roman" w:hint="eastAsia"/>
          <w:szCs w:val="21"/>
        </w:rPr>
        <w:t>月</w:t>
      </w:r>
      <w:r w:rsidR="001E0CB5">
        <w:rPr>
          <w:rFonts w:ascii="Times New Roman" w:hAnsi="Times New Roman" w:hint="eastAsia"/>
          <w:szCs w:val="21"/>
        </w:rPr>
        <w:t>20</w:t>
      </w:r>
      <w:r w:rsidR="001E0CB5">
        <w:rPr>
          <w:rFonts w:ascii="Times New Roman" w:hAnsi="Times New Roman" w:hint="eastAsia"/>
          <w:szCs w:val="21"/>
        </w:rPr>
        <w:t>日、</w:t>
      </w:r>
      <w:r w:rsidR="001E0CB5">
        <w:rPr>
          <w:rFonts w:ascii="Times New Roman" w:hAnsi="Times New Roman" w:hint="eastAsia"/>
          <w:szCs w:val="21"/>
        </w:rPr>
        <w:t>23</w:t>
      </w:r>
      <w:r w:rsidR="001E0CB5">
        <w:rPr>
          <w:rFonts w:ascii="Times New Roman" w:hAnsi="Times New Roman" w:hint="eastAsia"/>
          <w:szCs w:val="21"/>
        </w:rPr>
        <w:t>日、</w:t>
      </w:r>
      <w:r w:rsidR="001E0CB5">
        <w:rPr>
          <w:rFonts w:ascii="Times New Roman" w:hAnsi="Times New Roman" w:hint="eastAsia"/>
          <w:szCs w:val="21"/>
        </w:rPr>
        <w:t>24</w:t>
      </w:r>
      <w:r w:rsidR="001E0CB5">
        <w:rPr>
          <w:rFonts w:ascii="Times New Roman" w:hAnsi="Times New Roman" w:hint="eastAsia"/>
          <w:szCs w:val="21"/>
        </w:rPr>
        <w:t>日）</w:t>
      </w:r>
      <w:r w:rsidR="006160F4" w:rsidRPr="006160F4">
        <w:rPr>
          <w:rFonts w:ascii="Times New Roman" w:hAnsi="Times New Roman" w:hint="eastAsia"/>
          <w:szCs w:val="21"/>
        </w:rPr>
        <w:t>を図に示した。</w:t>
      </w:r>
      <w:r w:rsidR="007058CC">
        <w:rPr>
          <w:rFonts w:ascii="Times New Roman" w:hAnsi="Times New Roman" w:hint="eastAsia"/>
          <w:szCs w:val="21"/>
        </w:rPr>
        <w:t>一方で比が</w:t>
      </w:r>
      <w:r w:rsidR="007058CC">
        <w:rPr>
          <w:rFonts w:ascii="Times New Roman" w:hAnsi="Times New Roman" w:hint="eastAsia"/>
          <w:szCs w:val="21"/>
        </w:rPr>
        <w:t>1.</w:t>
      </w:r>
      <w:r w:rsidR="00A820F2">
        <w:rPr>
          <w:rFonts w:ascii="Times New Roman" w:hAnsi="Times New Roman" w:hint="eastAsia"/>
          <w:szCs w:val="21"/>
        </w:rPr>
        <w:t>3</w:t>
      </w:r>
      <w:r w:rsidR="007058CC">
        <w:rPr>
          <w:rFonts w:ascii="Times New Roman" w:hAnsi="Times New Roman" w:hint="eastAsia"/>
          <w:szCs w:val="21"/>
        </w:rPr>
        <w:t>を超えたデータは</w:t>
      </w:r>
      <w:r w:rsidR="001E0CB5" w:rsidRPr="001E0CB5">
        <w:rPr>
          <w:rFonts w:ascii="Times New Roman" w:hAnsi="Times New Roman" w:hint="eastAsia"/>
          <w:szCs w:val="21"/>
        </w:rPr>
        <w:t>9</w:t>
      </w:r>
      <w:r w:rsidR="001E0CB5" w:rsidRPr="001E0CB5">
        <w:rPr>
          <w:rFonts w:ascii="Times New Roman" w:hAnsi="Times New Roman" w:hint="eastAsia"/>
          <w:szCs w:val="21"/>
        </w:rPr>
        <w:t>個あ</w:t>
      </w:r>
      <w:r w:rsidR="001E0CB5">
        <w:rPr>
          <w:rFonts w:ascii="Times New Roman" w:hAnsi="Times New Roman" w:hint="eastAsia"/>
          <w:szCs w:val="21"/>
        </w:rPr>
        <w:t>り、</w:t>
      </w:r>
      <w:r w:rsidR="001E0CB5" w:rsidRPr="001E0CB5">
        <w:rPr>
          <w:rFonts w:ascii="Times New Roman" w:hAnsi="Times New Roman" w:hint="eastAsia"/>
          <w:szCs w:val="21"/>
        </w:rPr>
        <w:t>分布からのずれが</w:t>
      </w:r>
      <w:r w:rsidR="001E0CB5">
        <w:rPr>
          <w:rFonts w:ascii="Times New Roman" w:hAnsi="Times New Roman" w:hint="eastAsia"/>
          <w:szCs w:val="21"/>
        </w:rPr>
        <w:t>特に</w:t>
      </w:r>
      <w:r w:rsidR="001E0CB5" w:rsidRPr="001E0CB5">
        <w:rPr>
          <w:rFonts w:ascii="Times New Roman" w:hAnsi="Times New Roman" w:hint="eastAsia"/>
          <w:szCs w:val="21"/>
        </w:rPr>
        <w:t>大きかった</w:t>
      </w:r>
      <w:r w:rsidR="001E0CB5" w:rsidRPr="001E0CB5">
        <w:rPr>
          <w:rFonts w:ascii="Times New Roman" w:hAnsi="Times New Roman" w:hint="eastAsia"/>
          <w:szCs w:val="21"/>
        </w:rPr>
        <w:t>2</w:t>
      </w:r>
      <w:r w:rsidR="001E0CB5" w:rsidRPr="001E0CB5">
        <w:rPr>
          <w:rFonts w:ascii="Times New Roman" w:hAnsi="Times New Roman" w:hint="eastAsia"/>
          <w:szCs w:val="21"/>
        </w:rPr>
        <w:t>データ</w:t>
      </w:r>
      <w:r w:rsidR="001E0CB5">
        <w:rPr>
          <w:rFonts w:ascii="Times New Roman" w:hAnsi="Times New Roman" w:hint="eastAsia"/>
          <w:szCs w:val="21"/>
        </w:rPr>
        <w:t>（川崎の</w:t>
      </w:r>
      <w:r w:rsidR="001E0CB5">
        <w:rPr>
          <w:rFonts w:ascii="Times New Roman" w:hAnsi="Times New Roman" w:hint="eastAsia"/>
          <w:szCs w:val="21"/>
        </w:rPr>
        <w:t>10</w:t>
      </w:r>
      <w:r w:rsidR="001E0CB5">
        <w:rPr>
          <w:rFonts w:ascii="Times New Roman" w:hAnsi="Times New Roman" w:hint="eastAsia"/>
          <w:szCs w:val="21"/>
        </w:rPr>
        <w:t>月</w:t>
      </w:r>
      <w:r w:rsidR="001E0CB5">
        <w:rPr>
          <w:rFonts w:ascii="Times New Roman" w:hAnsi="Times New Roman" w:hint="eastAsia"/>
          <w:szCs w:val="21"/>
        </w:rPr>
        <w:t>24</w:t>
      </w:r>
      <w:r w:rsidR="001E0CB5">
        <w:rPr>
          <w:rFonts w:ascii="Times New Roman" w:hAnsi="Times New Roman" w:hint="eastAsia"/>
          <w:szCs w:val="21"/>
        </w:rPr>
        <w:t>日、</w:t>
      </w:r>
      <w:r w:rsidR="001E0CB5">
        <w:rPr>
          <w:rFonts w:ascii="Times New Roman" w:hAnsi="Times New Roman" w:hint="eastAsia"/>
          <w:szCs w:val="21"/>
        </w:rPr>
        <w:t>28</w:t>
      </w:r>
      <w:r w:rsidR="001E0CB5">
        <w:rPr>
          <w:rFonts w:ascii="Times New Roman" w:hAnsi="Times New Roman" w:hint="eastAsia"/>
          <w:szCs w:val="21"/>
        </w:rPr>
        <w:t>日）</w:t>
      </w:r>
      <w:r w:rsidR="001E0CB5" w:rsidRPr="001E0CB5">
        <w:rPr>
          <w:rFonts w:ascii="Times New Roman" w:hAnsi="Times New Roman" w:hint="eastAsia"/>
          <w:szCs w:val="21"/>
        </w:rPr>
        <w:t>を図に示した。</w:t>
      </w:r>
    </w:p>
    <w:p w:rsidR="005152FA" w:rsidRPr="00327562" w:rsidRDefault="005152FA" w:rsidP="000F437C">
      <w:pPr>
        <w:ind w:left="136" w:hangingChars="64" w:hanging="136"/>
        <w:rPr>
          <w:rFonts w:ascii="Times New Roman" w:hAnsi="Times New Roman"/>
          <w:szCs w:val="21"/>
        </w:rPr>
      </w:pPr>
    </w:p>
    <w:p w:rsidR="006C5C0F" w:rsidRPr="0056633E" w:rsidRDefault="006C5C0F" w:rsidP="000F437C">
      <w:pPr>
        <w:ind w:left="136" w:hangingChars="64" w:hanging="136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②マスクロージャーモデルによる</w:t>
      </w:r>
      <w:r w:rsidR="003C10F7" w:rsidRPr="0056633E">
        <w:rPr>
          <w:rFonts w:ascii="Times New Roman" w:hAnsi="Times New Roman" w:hint="eastAsia"/>
          <w:szCs w:val="21"/>
        </w:rPr>
        <w:t>検証</w:t>
      </w:r>
    </w:p>
    <w:p w:rsidR="00DF39D1" w:rsidRPr="0056633E" w:rsidRDefault="00D01B28" w:rsidP="00896C73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 w:rsidRPr="0056633E">
        <w:rPr>
          <w:rFonts w:ascii="Times New Roman" w:hAnsi="Times New Roman" w:hint="eastAsia"/>
          <w:szCs w:val="21"/>
        </w:rPr>
        <w:t>3-</w:t>
      </w:r>
      <w:r w:rsidR="00A753F1">
        <w:rPr>
          <w:rFonts w:ascii="Times New Roman" w:hAnsi="Times New Roman" w:hint="eastAsia"/>
          <w:szCs w:val="21"/>
        </w:rPr>
        <w:t>3</w:t>
      </w:r>
      <w:r w:rsidR="007058CC">
        <w:rPr>
          <w:rFonts w:ascii="Times New Roman" w:hAnsi="Times New Roman" w:hint="eastAsia"/>
          <w:szCs w:val="21"/>
        </w:rPr>
        <w:t>-</w:t>
      </w:r>
      <w:r w:rsidRPr="0056633E">
        <w:rPr>
          <w:rFonts w:ascii="Times New Roman" w:hAnsi="Times New Roman"/>
          <w:szCs w:val="21"/>
        </w:rPr>
        <w:t>2</w:t>
      </w:r>
      <w:r w:rsidRPr="0056633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期間中の各地点の各日のデータから推定した質量濃度と</w:t>
      </w:r>
      <w:r w:rsidR="000B1743">
        <w:rPr>
          <w:rFonts w:ascii="Times New Roman" w:hAnsi="Times New Roman" w:hint="eastAsia"/>
          <w:szCs w:val="21"/>
        </w:rPr>
        <w:t>、</w:t>
      </w:r>
      <w:r w:rsidRPr="0056633E">
        <w:rPr>
          <w:rFonts w:ascii="Times New Roman" w:hAnsi="Times New Roman" w:hint="eastAsia"/>
          <w:szCs w:val="21"/>
        </w:rPr>
        <w:t>標準測定法による質量濃度の比較を示す</w:t>
      </w:r>
      <w:r w:rsidR="000B1743">
        <w:rPr>
          <w:rFonts w:ascii="Times New Roman" w:hAnsi="Times New Roman" w:hint="eastAsia"/>
          <w:szCs w:val="21"/>
        </w:rPr>
        <w:t>。</w:t>
      </w:r>
      <w:r w:rsidR="0086260B">
        <w:rPr>
          <w:rFonts w:ascii="Times New Roman" w:hAnsi="Times New Roman" w:hint="eastAsia"/>
          <w:szCs w:val="21"/>
        </w:rPr>
        <w:t>推定式とデータの取り扱いは春季（</w:t>
      </w:r>
      <w:r w:rsidR="0086260B">
        <w:rPr>
          <w:rFonts w:ascii="Times New Roman" w:hAnsi="Times New Roman" w:hint="eastAsia"/>
          <w:szCs w:val="21"/>
        </w:rPr>
        <w:t>3.1.2</w:t>
      </w:r>
      <w:r w:rsidR="009D2DCB">
        <w:rPr>
          <w:rFonts w:ascii="Times New Roman" w:hAnsi="Times New Roman" w:hint="eastAsia"/>
          <w:szCs w:val="21"/>
        </w:rPr>
        <w:t>（</w:t>
      </w:r>
      <w:r w:rsidR="009D2DCB">
        <w:rPr>
          <w:rFonts w:ascii="Times New Roman" w:hAnsi="Times New Roman" w:hint="eastAsia"/>
          <w:szCs w:val="21"/>
        </w:rPr>
        <w:t>1</w:t>
      </w:r>
      <w:r w:rsidR="0086260B">
        <w:rPr>
          <w:rFonts w:ascii="Times New Roman" w:hAnsi="Times New Roman" w:hint="eastAsia"/>
          <w:szCs w:val="21"/>
        </w:rPr>
        <w:t>））と同様である</w:t>
      </w:r>
      <w:r w:rsidR="0086260B" w:rsidRPr="0056633E">
        <w:rPr>
          <w:rFonts w:ascii="Times New Roman" w:hAnsi="Times New Roman" w:hint="eastAsia"/>
          <w:szCs w:val="21"/>
        </w:rPr>
        <w:t>。</w:t>
      </w:r>
      <w:r w:rsidR="001E0CB5">
        <w:rPr>
          <w:rFonts w:ascii="Times New Roman" w:hAnsi="Times New Roman" w:hint="eastAsia"/>
          <w:szCs w:val="21"/>
        </w:rPr>
        <w:t>なお、標準測定法による質量濃度が</w:t>
      </w:r>
      <w:r w:rsidR="001E0CB5">
        <w:rPr>
          <w:rFonts w:ascii="Times New Roman" w:hAnsi="Times New Roman" w:hint="eastAsia"/>
          <w:szCs w:val="21"/>
        </w:rPr>
        <w:t>5</w:t>
      </w:r>
      <w:r w:rsidR="001E0CB5">
        <w:rPr>
          <w:rFonts w:ascii="Times New Roman" w:hAnsi="Times New Roman"/>
          <w:szCs w:val="21"/>
        </w:rPr>
        <w:t xml:space="preserve"> </w:t>
      </w:r>
      <w:r w:rsidR="001E0CB5" w:rsidRPr="00E371FF">
        <w:rPr>
          <w:rFonts w:ascii="Times New Roman" w:hAnsi="Times New Roman"/>
          <w:szCs w:val="21"/>
        </w:rPr>
        <w:t>μ</w:t>
      </w:r>
      <w:r w:rsidR="001E0CB5">
        <w:rPr>
          <w:rFonts w:ascii="Times New Roman" w:hAnsi="Times New Roman" w:hint="eastAsia"/>
          <w:szCs w:val="21"/>
        </w:rPr>
        <w:t>g/m</w:t>
      </w:r>
      <w:r w:rsidR="001E0CB5" w:rsidRPr="00E371FF">
        <w:rPr>
          <w:rFonts w:ascii="Times New Roman" w:hAnsi="Times New Roman" w:hint="eastAsia"/>
          <w:szCs w:val="21"/>
          <w:vertAlign w:val="superscript"/>
        </w:rPr>
        <w:t>3</w:t>
      </w:r>
      <w:r w:rsidR="001E0CB5" w:rsidRPr="00E371FF">
        <w:rPr>
          <w:rFonts w:ascii="Times New Roman" w:hAnsi="Times New Roman" w:hint="eastAsia"/>
          <w:szCs w:val="21"/>
        </w:rPr>
        <w:t>未満</w:t>
      </w:r>
      <w:r w:rsidR="001E0CB5">
        <w:rPr>
          <w:rFonts w:ascii="Times New Roman" w:hAnsi="Times New Roman" w:hint="eastAsia"/>
          <w:szCs w:val="21"/>
        </w:rPr>
        <w:t>の場合は、マスクロージャーモデルによる検証対象外とした。</w:t>
      </w:r>
      <w:r w:rsidR="006668D7" w:rsidRPr="0056633E">
        <w:rPr>
          <w:rFonts w:ascii="Times New Roman" w:hAnsi="Times New Roman" w:hint="eastAsia"/>
          <w:szCs w:val="21"/>
        </w:rPr>
        <w:t>標準測定法による質量濃度に対する推定質量濃度の比は</w:t>
      </w:r>
      <w:r w:rsidR="001E0CB5">
        <w:rPr>
          <w:rFonts w:ascii="Times New Roman" w:hAnsi="Times New Roman" w:hint="eastAsia"/>
          <w:szCs w:val="21"/>
        </w:rPr>
        <w:t>概ね</w:t>
      </w:r>
      <w:r w:rsidR="007058CC" w:rsidRPr="0056633E">
        <w:rPr>
          <w:rFonts w:ascii="Times New Roman" w:hAnsi="Times New Roman" w:hint="eastAsia"/>
          <w:szCs w:val="21"/>
        </w:rPr>
        <w:t>0.8</w:t>
      </w:r>
      <w:r w:rsidR="007058CC" w:rsidRPr="0056633E">
        <w:rPr>
          <w:rFonts w:ascii="Times New Roman" w:hAnsi="Times New Roman" w:hint="eastAsia"/>
          <w:szCs w:val="21"/>
        </w:rPr>
        <w:t>～</w:t>
      </w:r>
      <w:r w:rsidR="007058CC" w:rsidRPr="0056633E">
        <w:rPr>
          <w:rFonts w:ascii="Times New Roman" w:hAnsi="Times New Roman" w:hint="eastAsia"/>
          <w:szCs w:val="21"/>
        </w:rPr>
        <w:t>1.2</w:t>
      </w:r>
      <w:r w:rsidR="00BF2ABF">
        <w:rPr>
          <w:rFonts w:ascii="Times New Roman" w:hAnsi="Times New Roman" w:hint="eastAsia"/>
          <w:szCs w:val="21"/>
        </w:rPr>
        <w:t>の範囲</w:t>
      </w:r>
      <w:r w:rsidR="007058CC" w:rsidRPr="0056633E">
        <w:rPr>
          <w:rFonts w:ascii="Times New Roman" w:hAnsi="Times New Roman" w:hint="eastAsia"/>
          <w:szCs w:val="21"/>
        </w:rPr>
        <w:t>に収まって</w:t>
      </w:r>
      <w:r w:rsidR="001E0CB5">
        <w:rPr>
          <w:rFonts w:ascii="Times New Roman" w:hAnsi="Times New Roman" w:hint="eastAsia"/>
          <w:szCs w:val="21"/>
        </w:rPr>
        <w:t>いた</w:t>
      </w:r>
      <w:r w:rsidR="00FB1ED0">
        <w:rPr>
          <w:rFonts w:ascii="Times New Roman" w:hAnsi="Times New Roman" w:hint="eastAsia"/>
          <w:szCs w:val="21"/>
        </w:rPr>
        <w:t>。</w:t>
      </w:r>
      <w:r w:rsidR="007058CC">
        <w:rPr>
          <w:rFonts w:ascii="Times New Roman" w:hAnsi="Times New Roman" w:hint="eastAsia"/>
          <w:szCs w:val="21"/>
        </w:rPr>
        <w:t>比が</w:t>
      </w:r>
      <w:r w:rsidR="001E0CB5">
        <w:rPr>
          <w:rFonts w:ascii="Times New Roman" w:hAnsi="Times New Roman" w:hint="eastAsia"/>
          <w:szCs w:val="21"/>
        </w:rPr>
        <w:t>1.3</w:t>
      </w:r>
      <w:r w:rsidR="001E0CB5">
        <w:rPr>
          <w:rFonts w:ascii="Times New Roman" w:hAnsi="Times New Roman" w:hint="eastAsia"/>
          <w:szCs w:val="21"/>
        </w:rPr>
        <w:t>超と特に高いデータは</w:t>
      </w:r>
      <w:r w:rsidR="00956F75">
        <w:rPr>
          <w:rFonts w:ascii="Times New Roman" w:hAnsi="Times New Roman" w:hint="eastAsia"/>
          <w:szCs w:val="21"/>
        </w:rPr>
        <w:t>なかった</w:t>
      </w:r>
      <w:r w:rsidR="00896C73">
        <w:rPr>
          <w:rFonts w:ascii="Times New Roman" w:hAnsi="Times New Roman" w:hint="eastAsia"/>
          <w:szCs w:val="21"/>
        </w:rPr>
        <w:t>が</w:t>
      </w:r>
      <w:r w:rsidR="006F17B1">
        <w:rPr>
          <w:rFonts w:ascii="Times New Roman" w:hAnsi="Times New Roman" w:hint="eastAsia"/>
          <w:szCs w:val="21"/>
        </w:rPr>
        <w:t>、</w:t>
      </w:r>
      <w:r w:rsidR="007058CC">
        <w:rPr>
          <w:rFonts w:ascii="Times New Roman" w:hAnsi="Times New Roman" w:hint="eastAsia"/>
          <w:szCs w:val="21"/>
        </w:rPr>
        <w:t>比が</w:t>
      </w:r>
      <w:r w:rsidR="001E0CB5">
        <w:rPr>
          <w:rFonts w:ascii="Times New Roman" w:hAnsi="Times New Roman" w:hint="eastAsia"/>
          <w:szCs w:val="21"/>
        </w:rPr>
        <w:t>0.7</w:t>
      </w:r>
      <w:r w:rsidR="001E0CB5">
        <w:rPr>
          <w:rFonts w:ascii="Times New Roman" w:hAnsi="Times New Roman" w:hint="eastAsia"/>
          <w:szCs w:val="21"/>
        </w:rPr>
        <w:t>未満と特に低かったのは</w:t>
      </w:r>
      <w:r w:rsidR="001E0CB5" w:rsidRPr="001E0CB5">
        <w:rPr>
          <w:rFonts w:ascii="Times New Roman" w:hAnsi="Times New Roman" w:hint="eastAsia"/>
          <w:szCs w:val="21"/>
        </w:rPr>
        <w:t>土浦</w:t>
      </w:r>
      <w:r w:rsidR="001E0CB5">
        <w:rPr>
          <w:rFonts w:ascii="Times New Roman" w:hAnsi="Times New Roman" w:hint="eastAsia"/>
          <w:szCs w:val="21"/>
        </w:rPr>
        <w:t>の</w:t>
      </w:r>
      <w:r w:rsidR="001E0CB5" w:rsidRPr="001E0CB5">
        <w:rPr>
          <w:rFonts w:ascii="Times New Roman" w:hAnsi="Times New Roman" w:hint="eastAsia"/>
          <w:szCs w:val="21"/>
        </w:rPr>
        <w:t>10</w:t>
      </w:r>
      <w:r w:rsidR="001E0CB5">
        <w:rPr>
          <w:rFonts w:ascii="Times New Roman" w:hAnsi="Times New Roman" w:hint="eastAsia"/>
          <w:szCs w:val="21"/>
        </w:rPr>
        <w:t>月</w:t>
      </w:r>
      <w:r w:rsidR="001E0CB5" w:rsidRPr="001E0CB5">
        <w:rPr>
          <w:rFonts w:ascii="Times New Roman" w:hAnsi="Times New Roman" w:hint="eastAsia"/>
          <w:szCs w:val="21"/>
        </w:rPr>
        <w:t>24</w:t>
      </w:r>
      <w:r w:rsidR="001E0CB5">
        <w:rPr>
          <w:rFonts w:ascii="Times New Roman" w:hAnsi="Times New Roman" w:hint="eastAsia"/>
          <w:szCs w:val="21"/>
        </w:rPr>
        <w:t>日の</w:t>
      </w:r>
      <w:r w:rsidR="001E0CB5">
        <w:rPr>
          <w:rFonts w:ascii="Times New Roman" w:hAnsi="Times New Roman" w:hint="eastAsia"/>
          <w:szCs w:val="21"/>
        </w:rPr>
        <w:t>1</w:t>
      </w:r>
      <w:r w:rsidR="001E0CB5">
        <w:rPr>
          <w:rFonts w:ascii="Times New Roman" w:hAnsi="Times New Roman" w:hint="eastAsia"/>
          <w:szCs w:val="21"/>
        </w:rPr>
        <w:t>データで</w:t>
      </w:r>
      <w:r w:rsidR="001E0CB5" w:rsidRPr="001E0CB5">
        <w:rPr>
          <w:rFonts w:ascii="Times New Roman" w:hAnsi="Times New Roman" w:hint="eastAsia"/>
          <w:szCs w:val="21"/>
        </w:rPr>
        <w:t>あった。</w:t>
      </w:r>
    </w:p>
    <w:p w:rsidR="00193E16" w:rsidRPr="0056633E" w:rsidRDefault="00193E16" w:rsidP="00A37558">
      <w:pPr>
        <w:ind w:hanging="2"/>
        <w:rPr>
          <w:rFonts w:ascii="Times New Roman" w:hAnsi="Times New Roman"/>
          <w:szCs w:val="21"/>
        </w:rPr>
      </w:pPr>
    </w:p>
    <w:p w:rsidR="00E3003F" w:rsidRPr="0056633E" w:rsidRDefault="00F67A21" w:rsidP="00604963">
      <w:pPr>
        <w:ind w:left="2"/>
        <w:jc w:val="center"/>
        <w:rPr>
          <w:rFonts w:ascii="Times New Roman" w:hAnsi="Times New Roman"/>
          <w:szCs w:val="21"/>
        </w:rPr>
      </w:pPr>
      <w:r w:rsidRPr="006D71C9">
        <w:rPr>
          <w:noProof/>
        </w:rPr>
        <w:drawing>
          <wp:inline distT="0" distB="0" distL="0" distR="0">
            <wp:extent cx="2651760" cy="2062080"/>
            <wp:effectExtent l="0" t="0" r="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06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28D5" w:rsidRPr="000E2843">
        <w:rPr>
          <w:rFonts w:hint="eastAsia"/>
        </w:rPr>
        <w:drawing>
          <wp:inline distT="0" distB="0" distL="0" distR="0" wp14:anchorId="64758B20" wp14:editId="0C673DF1">
            <wp:extent cx="2650680" cy="2061360"/>
            <wp:effectExtent l="0" t="0" r="0" b="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680" cy="20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4C6" w:rsidRPr="00B24CFA" w:rsidRDefault="00585E36" w:rsidP="00C40B7B">
      <w:pPr>
        <w:ind w:leftChars="-1" w:left="-2" w:firstLineChars="450" w:firstLine="957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F74EB7" w:rsidRPr="00B24CFA">
        <w:rPr>
          <w:rFonts w:ascii="ＭＳ ゴシック" w:eastAsia="ＭＳ ゴシック" w:hAnsi="ＭＳ ゴシック" w:hint="eastAsia"/>
          <w:szCs w:val="21"/>
        </w:rPr>
        <w:t>3</w:t>
      </w:r>
      <w:r w:rsidR="00A660E1" w:rsidRPr="00B24CFA">
        <w:rPr>
          <w:rFonts w:ascii="ＭＳ ゴシック" w:eastAsia="ＭＳ ゴシック" w:hAnsi="ＭＳ ゴシック" w:hint="eastAsia"/>
          <w:szCs w:val="21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1　イオンバランス</w:t>
      </w:r>
      <w:r w:rsidR="00E3581C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8542AB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A660E1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6C76BE">
        <w:rPr>
          <w:rFonts w:ascii="ＭＳ ゴシック" w:eastAsia="ＭＳ ゴシック" w:hAnsi="ＭＳ ゴシック" w:hint="eastAsia"/>
          <w:szCs w:val="21"/>
        </w:rPr>
        <w:t xml:space="preserve"> </w:t>
      </w:r>
      <w:r w:rsidRPr="00C328D5">
        <w:rPr>
          <w:rFonts w:ascii="ＭＳ ゴシック" w:eastAsia="ＭＳ ゴシック" w:hAnsi="ＭＳ ゴシック" w:hint="eastAsia"/>
          <w:szCs w:val="21"/>
          <w:highlight w:val="yellow"/>
        </w:rPr>
        <w:t>図3-</w:t>
      </w:r>
      <w:r w:rsidR="00F74EB7" w:rsidRPr="00C328D5">
        <w:rPr>
          <w:rFonts w:ascii="ＭＳ ゴシック" w:eastAsia="ＭＳ ゴシック" w:hAnsi="ＭＳ ゴシック" w:hint="eastAsia"/>
          <w:szCs w:val="21"/>
          <w:highlight w:val="yellow"/>
        </w:rPr>
        <w:t>3</w:t>
      </w:r>
      <w:r w:rsidR="00A660E1" w:rsidRPr="00C328D5">
        <w:rPr>
          <w:rFonts w:ascii="ＭＳ ゴシック" w:eastAsia="ＭＳ ゴシック" w:hAnsi="ＭＳ ゴシック" w:hint="eastAsia"/>
          <w:szCs w:val="21"/>
          <w:highlight w:val="yellow"/>
        </w:rPr>
        <w:t>-</w:t>
      </w:r>
      <w:r w:rsidRPr="00C328D5">
        <w:rPr>
          <w:rFonts w:ascii="ＭＳ ゴシック" w:eastAsia="ＭＳ ゴシック" w:hAnsi="ＭＳ ゴシック" w:hint="eastAsia"/>
          <w:szCs w:val="21"/>
          <w:highlight w:val="yellow"/>
        </w:rPr>
        <w:t>2　マスクロージャーモデル</w:t>
      </w:r>
    </w:p>
    <w:p w:rsidR="009904C6" w:rsidRPr="0056633E" w:rsidRDefault="009904C6" w:rsidP="00A37558">
      <w:pPr>
        <w:ind w:leftChars="-1" w:hanging="2"/>
        <w:rPr>
          <w:rFonts w:ascii="Times New Roman" w:hAnsi="Times New Roman"/>
          <w:szCs w:val="21"/>
        </w:rPr>
      </w:pPr>
    </w:p>
    <w:p w:rsidR="00CD20F4" w:rsidRPr="0056633E" w:rsidRDefault="009D2DCB" w:rsidP="000F437C">
      <w:pPr>
        <w:ind w:left="136" w:hangingChars="64" w:hanging="136"/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>（</w:t>
      </w:r>
      <w:r>
        <w:rPr>
          <w:rFonts w:ascii="Times New Roman" w:hAnsi="Times New Roman" w:hint="eastAsia"/>
          <w:szCs w:val="21"/>
        </w:rPr>
        <w:t>2</w:t>
      </w:r>
      <w:r w:rsidR="00F800AD" w:rsidRPr="0056633E">
        <w:rPr>
          <w:rFonts w:ascii="Times New Roman" w:hAnsi="Times New Roman" w:hint="eastAsia"/>
          <w:szCs w:val="21"/>
        </w:rPr>
        <w:t>）</w:t>
      </w:r>
      <w:r w:rsidR="00B85D55" w:rsidRPr="0056633E">
        <w:rPr>
          <w:rFonts w:ascii="Times New Roman" w:hAnsi="Times New Roman" w:hint="eastAsia"/>
          <w:szCs w:val="21"/>
        </w:rPr>
        <w:t>季節平均濃度と組成の分布</w:t>
      </w:r>
    </w:p>
    <w:p w:rsidR="00F80502" w:rsidRDefault="00B64375" w:rsidP="00EF30F3">
      <w:pPr>
        <w:ind w:firstLineChars="100" w:firstLine="213"/>
        <w:rPr>
          <w:rFonts w:ascii="Times New Roman" w:hAnsi="Times New Roman"/>
          <w:szCs w:val="21"/>
        </w:rPr>
      </w:pPr>
      <w:r w:rsidRPr="00B64375">
        <w:rPr>
          <w:rFonts w:ascii="Times New Roman" w:hAnsi="Times New Roman" w:hint="eastAsia"/>
          <w:szCs w:val="21"/>
        </w:rPr>
        <w:t>図</w:t>
      </w:r>
      <w:r w:rsidRPr="00B64375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D90B62">
        <w:rPr>
          <w:rFonts w:ascii="Times New Roman" w:hAnsi="Times New Roman" w:hint="eastAsia"/>
          <w:szCs w:val="21"/>
        </w:rPr>
        <w:t>-</w:t>
      </w:r>
      <w:r w:rsidRPr="00B64375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期間中の各地点の</w:t>
      </w:r>
      <w:r w:rsidRPr="00B64375">
        <w:rPr>
          <w:rFonts w:ascii="Times New Roman" w:hAnsi="Times New Roman" w:hint="eastAsia"/>
          <w:szCs w:val="21"/>
        </w:rPr>
        <w:t>PM</w:t>
      </w:r>
      <w:r w:rsidRPr="008955EB">
        <w:rPr>
          <w:rFonts w:ascii="Times New Roman" w:hAnsi="Times New Roman" w:hint="eastAsia"/>
          <w:szCs w:val="21"/>
        </w:rPr>
        <w:t>2.5</w:t>
      </w:r>
      <w:r w:rsidRPr="00B64375">
        <w:rPr>
          <w:rFonts w:ascii="Times New Roman" w:hAnsi="Times New Roman" w:hint="eastAsia"/>
          <w:szCs w:val="21"/>
        </w:rPr>
        <w:t>平均濃度</w:t>
      </w:r>
      <w:r>
        <w:rPr>
          <w:rFonts w:ascii="Times New Roman" w:hAnsi="Times New Roman" w:hint="eastAsia"/>
          <w:szCs w:val="21"/>
        </w:rPr>
        <w:t>を</w:t>
      </w:r>
      <w:r w:rsidRPr="00B64375">
        <w:rPr>
          <w:rFonts w:ascii="Times New Roman" w:hAnsi="Times New Roman" w:hint="eastAsia"/>
          <w:szCs w:val="21"/>
        </w:rPr>
        <w:t>地図</w:t>
      </w:r>
      <w:r>
        <w:rPr>
          <w:rFonts w:ascii="Times New Roman" w:hAnsi="Times New Roman" w:hint="eastAsia"/>
          <w:szCs w:val="21"/>
        </w:rPr>
        <w:t>に示す</w:t>
      </w:r>
      <w:r w:rsidR="000B1743">
        <w:rPr>
          <w:rFonts w:ascii="Times New Roman" w:hAnsi="Times New Roman" w:hint="eastAsia"/>
          <w:szCs w:val="21"/>
        </w:rPr>
        <w:t>。</w:t>
      </w:r>
      <w:r>
        <w:rPr>
          <w:rFonts w:ascii="Times New Roman" w:hAnsi="Times New Roman" w:hint="eastAsia"/>
          <w:szCs w:val="21"/>
        </w:rPr>
        <w:t>また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一部の地点については</w:t>
      </w:r>
      <w:r w:rsidR="000B1743">
        <w:rPr>
          <w:rFonts w:ascii="Times New Roman" w:hAnsi="Times New Roman" w:hint="eastAsia"/>
          <w:szCs w:val="21"/>
        </w:rPr>
        <w:t>、</w:t>
      </w:r>
      <w:r w:rsidRPr="00B64375">
        <w:rPr>
          <w:rFonts w:ascii="Times New Roman" w:hAnsi="Times New Roman" w:hint="eastAsia"/>
          <w:szCs w:val="21"/>
        </w:rPr>
        <w:t>PM</w:t>
      </w:r>
      <w:r w:rsidRPr="000F437C">
        <w:rPr>
          <w:rFonts w:ascii="Times New Roman" w:hAnsi="Times New Roman" w:hint="eastAsia"/>
          <w:szCs w:val="21"/>
        </w:rPr>
        <w:t>2.5</w:t>
      </w:r>
      <w:r w:rsidRPr="00B64375">
        <w:rPr>
          <w:rFonts w:ascii="Times New Roman" w:hAnsi="Times New Roman" w:hint="eastAsia"/>
          <w:szCs w:val="21"/>
        </w:rPr>
        <w:t>主要成分</w:t>
      </w:r>
      <w:r w:rsidR="00C32AB6">
        <w:rPr>
          <w:rFonts w:ascii="Times New Roman" w:hAnsi="Times New Roman" w:hint="eastAsia"/>
          <w:szCs w:val="21"/>
        </w:rPr>
        <w:t>（イオン成分</w:t>
      </w:r>
      <w:r w:rsidR="000B1743">
        <w:rPr>
          <w:rFonts w:ascii="Times New Roman" w:hAnsi="Times New Roman" w:hint="eastAsia"/>
          <w:szCs w:val="21"/>
        </w:rPr>
        <w:t>、</w:t>
      </w:r>
      <w:r w:rsidR="00C32AB6">
        <w:rPr>
          <w:rFonts w:ascii="Times New Roman" w:hAnsi="Times New Roman" w:hint="eastAsia"/>
          <w:szCs w:val="21"/>
        </w:rPr>
        <w:t>炭素成分）の</w:t>
      </w:r>
      <w:r w:rsidRPr="00B64375">
        <w:rPr>
          <w:rFonts w:ascii="Times New Roman" w:hAnsi="Times New Roman" w:hint="eastAsia"/>
          <w:szCs w:val="21"/>
        </w:rPr>
        <w:t>組成</w:t>
      </w:r>
      <w:r>
        <w:rPr>
          <w:rFonts w:ascii="Times New Roman" w:hAnsi="Times New Roman" w:hint="eastAsia"/>
          <w:szCs w:val="21"/>
        </w:rPr>
        <w:t>を円グラフに示す</w:t>
      </w:r>
      <w:r w:rsidR="000B1743">
        <w:rPr>
          <w:rFonts w:ascii="Times New Roman" w:hAnsi="Times New Roman" w:hint="eastAsia"/>
          <w:szCs w:val="21"/>
        </w:rPr>
        <w:t>。</w:t>
      </w:r>
      <w:r w:rsidR="00F212BA" w:rsidRPr="001C48A5">
        <w:rPr>
          <w:rFonts w:ascii="Times New Roman" w:hAnsi="Times New Roman" w:hint="eastAsia"/>
          <w:szCs w:val="21"/>
        </w:rPr>
        <w:t>PM2.5</w:t>
      </w:r>
      <w:r w:rsidR="00F212BA" w:rsidRPr="001C48A5">
        <w:rPr>
          <w:rFonts w:ascii="Times New Roman" w:hAnsi="Times New Roman" w:hint="eastAsia"/>
          <w:szCs w:val="21"/>
        </w:rPr>
        <w:t>平均濃度は</w:t>
      </w:r>
      <w:r w:rsidR="000B1743" w:rsidRPr="001C48A5">
        <w:rPr>
          <w:rFonts w:ascii="Times New Roman" w:hAnsi="Times New Roman" w:hint="eastAsia"/>
          <w:szCs w:val="21"/>
        </w:rPr>
        <w:t>、</w:t>
      </w:r>
      <w:r w:rsidR="00155B27" w:rsidRPr="001C48A5">
        <w:rPr>
          <w:rFonts w:ascii="Times New Roman" w:hAnsi="Times New Roman" w:hint="eastAsia"/>
          <w:szCs w:val="21"/>
        </w:rPr>
        <w:t>最大が</w:t>
      </w:r>
      <w:r w:rsidR="00F67A21" w:rsidRPr="001C48A5">
        <w:rPr>
          <w:rFonts w:ascii="Times New Roman" w:hAnsi="Times New Roman" w:hint="eastAsia"/>
          <w:szCs w:val="21"/>
        </w:rPr>
        <w:t>綾瀬</w:t>
      </w:r>
      <w:r w:rsidR="00FB1ED0" w:rsidRPr="001C48A5">
        <w:rPr>
          <w:rFonts w:ascii="Times New Roman" w:hAnsi="Times New Roman" w:hint="eastAsia"/>
          <w:szCs w:val="21"/>
        </w:rPr>
        <w:t>の</w:t>
      </w:r>
      <w:r w:rsidR="00F67A21" w:rsidRPr="001C48A5">
        <w:rPr>
          <w:rFonts w:ascii="Times New Roman" w:hAnsi="Times New Roman" w:hint="eastAsia"/>
          <w:szCs w:val="21"/>
        </w:rPr>
        <w:t>9.8</w:t>
      </w:r>
      <w:r w:rsidR="003E487C" w:rsidRPr="001C48A5">
        <w:rPr>
          <w:rFonts w:ascii="Times New Roman" w:hAnsi="Times New Roman"/>
          <w:szCs w:val="21"/>
        </w:rPr>
        <w:t xml:space="preserve"> </w:t>
      </w:r>
      <w:r w:rsidR="00B35A5F" w:rsidRPr="001C48A5">
        <w:rPr>
          <w:rFonts w:ascii="Times New Roman" w:hAnsi="Times New Roman"/>
          <w:szCs w:val="21"/>
        </w:rPr>
        <w:t>μ</w:t>
      </w:r>
      <w:r w:rsidR="00FB1ED0" w:rsidRPr="001C48A5">
        <w:rPr>
          <w:rFonts w:ascii="Times New Roman" w:hAnsi="Times New Roman"/>
          <w:szCs w:val="21"/>
        </w:rPr>
        <w:t>g/m</w:t>
      </w:r>
      <w:r w:rsidR="00FB1ED0" w:rsidRPr="001C48A5">
        <w:rPr>
          <w:rFonts w:ascii="Times New Roman" w:hAnsi="Times New Roman"/>
          <w:szCs w:val="21"/>
          <w:vertAlign w:val="superscript"/>
        </w:rPr>
        <w:t>3</w:t>
      </w:r>
      <w:r w:rsidR="00F67A21" w:rsidRPr="001C48A5">
        <w:rPr>
          <w:rFonts w:ascii="Times New Roman" w:hAnsi="Times New Roman" w:hint="eastAsia"/>
          <w:szCs w:val="21"/>
        </w:rPr>
        <w:t>、最小が静岡</w:t>
      </w:r>
      <w:r w:rsidR="00FB1ED0" w:rsidRPr="001C48A5">
        <w:rPr>
          <w:rFonts w:ascii="Times New Roman" w:hAnsi="Times New Roman" w:hint="eastAsia"/>
          <w:szCs w:val="21"/>
        </w:rPr>
        <w:t>の</w:t>
      </w:r>
      <w:r w:rsidR="00F67A21" w:rsidRPr="001C48A5">
        <w:rPr>
          <w:rFonts w:ascii="Times New Roman" w:hAnsi="Times New Roman" w:hint="eastAsia"/>
          <w:szCs w:val="21"/>
        </w:rPr>
        <w:t>4.3</w:t>
      </w:r>
      <w:r w:rsidR="003E487C" w:rsidRPr="001C48A5">
        <w:rPr>
          <w:rFonts w:ascii="Times New Roman" w:hAnsi="Times New Roman"/>
          <w:szCs w:val="21"/>
        </w:rPr>
        <w:t xml:space="preserve"> </w:t>
      </w:r>
      <w:r w:rsidR="00B35A5F" w:rsidRPr="001C48A5">
        <w:rPr>
          <w:rFonts w:ascii="Times New Roman" w:hAnsi="Times New Roman"/>
          <w:szCs w:val="21"/>
        </w:rPr>
        <w:t>μ</w:t>
      </w:r>
      <w:r w:rsidR="00FB1ED0" w:rsidRPr="001C48A5">
        <w:rPr>
          <w:rFonts w:ascii="Times New Roman" w:hAnsi="Times New Roman"/>
          <w:szCs w:val="21"/>
        </w:rPr>
        <w:t>g/m</w:t>
      </w:r>
      <w:r w:rsidR="00FB1ED0" w:rsidRPr="001C48A5">
        <w:rPr>
          <w:rFonts w:ascii="Times New Roman" w:hAnsi="Times New Roman"/>
          <w:szCs w:val="21"/>
          <w:vertAlign w:val="superscript"/>
        </w:rPr>
        <w:t>3</w:t>
      </w:r>
      <w:r w:rsidR="00FB1ED0" w:rsidRPr="00A5714E">
        <w:rPr>
          <w:rFonts w:ascii="Times New Roman" w:hAnsi="Times New Roman" w:hint="eastAsia"/>
          <w:szCs w:val="21"/>
          <w:highlight w:val="yellow"/>
        </w:rPr>
        <w:t>、全地点</w:t>
      </w:r>
      <w:r w:rsidR="00A5714E" w:rsidRPr="00A5714E">
        <w:rPr>
          <w:rFonts w:ascii="Times New Roman" w:hAnsi="Times New Roman" w:hint="eastAsia"/>
          <w:szCs w:val="21"/>
          <w:highlight w:val="yellow"/>
        </w:rPr>
        <w:t>平均が</w:t>
      </w:r>
      <w:r w:rsidR="00F67A21" w:rsidRPr="001C48A5">
        <w:rPr>
          <w:rFonts w:ascii="Times New Roman" w:hAnsi="Times New Roman" w:hint="eastAsia"/>
          <w:szCs w:val="21"/>
        </w:rPr>
        <w:t>7.2</w:t>
      </w:r>
      <w:r w:rsidR="003E487C" w:rsidRPr="001C48A5">
        <w:rPr>
          <w:rFonts w:ascii="Times New Roman" w:hAnsi="Times New Roman"/>
          <w:szCs w:val="21"/>
        </w:rPr>
        <w:t xml:space="preserve"> </w:t>
      </w:r>
      <w:r w:rsidR="00B35A5F" w:rsidRPr="001C48A5">
        <w:rPr>
          <w:rFonts w:ascii="Times New Roman" w:hAnsi="Times New Roman"/>
          <w:szCs w:val="21"/>
        </w:rPr>
        <w:t>μ</w:t>
      </w:r>
      <w:r w:rsidR="00FB1ED0" w:rsidRPr="001C48A5">
        <w:rPr>
          <w:rFonts w:ascii="Times New Roman" w:hAnsi="Times New Roman"/>
          <w:szCs w:val="21"/>
        </w:rPr>
        <w:t>g/m</w:t>
      </w:r>
      <w:r w:rsidR="00FB1ED0" w:rsidRPr="001C48A5">
        <w:rPr>
          <w:rFonts w:ascii="Times New Roman" w:hAnsi="Times New Roman"/>
          <w:szCs w:val="21"/>
          <w:vertAlign w:val="superscript"/>
        </w:rPr>
        <w:t>3</w:t>
      </w:r>
      <w:r w:rsidR="00F67A21" w:rsidRPr="001C48A5">
        <w:rPr>
          <w:rFonts w:ascii="Times New Roman" w:hAnsi="Times New Roman" w:hint="eastAsia"/>
          <w:szCs w:val="21"/>
        </w:rPr>
        <w:t>であり、</w:t>
      </w:r>
      <w:r w:rsidR="00FB1ED0" w:rsidRPr="001C48A5">
        <w:rPr>
          <w:rFonts w:ascii="Times New Roman" w:hAnsi="Times New Roman" w:hint="eastAsia"/>
          <w:szCs w:val="21"/>
        </w:rPr>
        <w:t>平成</w:t>
      </w:r>
      <w:r w:rsidR="00F67A21" w:rsidRPr="001C48A5">
        <w:rPr>
          <w:rFonts w:ascii="Times New Roman" w:hAnsi="Times New Roman" w:hint="eastAsia"/>
          <w:szCs w:val="21"/>
        </w:rPr>
        <w:t>30</w:t>
      </w:r>
      <w:r w:rsidR="00FB1ED0" w:rsidRPr="001C48A5">
        <w:rPr>
          <w:rFonts w:ascii="Times New Roman" w:hAnsi="Times New Roman" w:hint="eastAsia"/>
          <w:szCs w:val="21"/>
        </w:rPr>
        <w:t>年度</w:t>
      </w:r>
      <w:r w:rsidR="00E26B51" w:rsidRPr="001C48A5">
        <w:rPr>
          <w:rFonts w:ascii="Times New Roman" w:hAnsi="Times New Roman" w:hint="eastAsia"/>
          <w:szCs w:val="21"/>
        </w:rPr>
        <w:t>（</w:t>
      </w:r>
      <w:r w:rsidR="00FB1ED0" w:rsidRPr="001C48A5">
        <w:rPr>
          <w:rFonts w:ascii="Times New Roman" w:hAnsi="Times New Roman" w:hint="eastAsia"/>
          <w:szCs w:val="21"/>
        </w:rPr>
        <w:t>最大</w:t>
      </w:r>
      <w:r w:rsidR="00B35A5F" w:rsidRPr="001C48A5">
        <w:rPr>
          <w:rFonts w:ascii="Times New Roman" w:hAnsi="Times New Roman" w:hint="eastAsia"/>
          <w:szCs w:val="21"/>
        </w:rPr>
        <w:t>が</w:t>
      </w:r>
      <w:r w:rsidR="00F67A21" w:rsidRPr="001C48A5">
        <w:rPr>
          <w:rFonts w:ascii="Times New Roman" w:hAnsi="Times New Roman" w:hint="eastAsia"/>
          <w:szCs w:val="21"/>
        </w:rPr>
        <w:t>鴻巣</w:t>
      </w:r>
      <w:r w:rsidR="0078562A" w:rsidRPr="001C48A5">
        <w:rPr>
          <w:rFonts w:ascii="Times New Roman" w:hAnsi="Times New Roman" w:hint="eastAsia"/>
          <w:szCs w:val="21"/>
        </w:rPr>
        <w:t>の</w:t>
      </w:r>
      <w:r w:rsidR="00B35A5F" w:rsidRPr="001C48A5">
        <w:rPr>
          <w:rFonts w:ascii="Times New Roman" w:hAnsi="Times New Roman" w:hint="eastAsia"/>
          <w:szCs w:val="21"/>
        </w:rPr>
        <w:t>1</w:t>
      </w:r>
      <w:r w:rsidR="00F67A21" w:rsidRPr="001C48A5">
        <w:rPr>
          <w:rFonts w:ascii="Times New Roman" w:hAnsi="Times New Roman" w:hint="eastAsia"/>
          <w:szCs w:val="21"/>
        </w:rPr>
        <w:t>2.0</w:t>
      </w:r>
      <w:r w:rsidR="003E487C" w:rsidRPr="001C48A5">
        <w:rPr>
          <w:rFonts w:ascii="Times New Roman" w:hAnsi="Times New Roman"/>
          <w:szCs w:val="21"/>
        </w:rPr>
        <w:t xml:space="preserve"> </w:t>
      </w:r>
      <w:r w:rsidR="00B35A5F" w:rsidRPr="001C48A5">
        <w:rPr>
          <w:rFonts w:ascii="Times New Roman" w:hAnsi="Times New Roman"/>
          <w:szCs w:val="21"/>
        </w:rPr>
        <w:t>μ</w:t>
      </w:r>
      <w:r w:rsidR="00FB1ED0" w:rsidRPr="001C48A5">
        <w:rPr>
          <w:rFonts w:ascii="Times New Roman" w:hAnsi="Times New Roman"/>
          <w:szCs w:val="21"/>
        </w:rPr>
        <w:t>g/m</w:t>
      </w:r>
      <w:r w:rsidR="00FB1ED0" w:rsidRPr="001C48A5">
        <w:rPr>
          <w:rFonts w:ascii="Times New Roman" w:hAnsi="Times New Roman"/>
          <w:szCs w:val="21"/>
          <w:vertAlign w:val="superscript"/>
        </w:rPr>
        <w:t>3</w:t>
      </w:r>
      <w:r w:rsidR="0078562A" w:rsidRPr="001C48A5">
        <w:rPr>
          <w:rFonts w:ascii="Times New Roman" w:hAnsi="Times New Roman" w:hint="eastAsia"/>
          <w:szCs w:val="21"/>
        </w:rPr>
        <w:t>、最小が</w:t>
      </w:r>
      <w:r w:rsidR="00F67A21" w:rsidRPr="001C48A5">
        <w:rPr>
          <w:rFonts w:ascii="Times New Roman" w:hAnsi="Times New Roman" w:hint="eastAsia"/>
          <w:szCs w:val="21"/>
        </w:rPr>
        <w:t>吾妻</w:t>
      </w:r>
      <w:r w:rsidR="0078562A" w:rsidRPr="001C48A5">
        <w:rPr>
          <w:rFonts w:ascii="Times New Roman" w:hAnsi="Times New Roman" w:hint="eastAsia"/>
          <w:szCs w:val="21"/>
        </w:rPr>
        <w:t>の</w:t>
      </w:r>
      <w:r w:rsidR="00F67A21" w:rsidRPr="001C48A5">
        <w:rPr>
          <w:rFonts w:ascii="Times New Roman" w:hAnsi="Times New Roman" w:hint="eastAsia"/>
          <w:szCs w:val="21"/>
        </w:rPr>
        <w:t>6.5</w:t>
      </w:r>
      <w:r w:rsidR="003E487C" w:rsidRPr="001C48A5">
        <w:rPr>
          <w:rFonts w:ascii="Times New Roman" w:hAnsi="Times New Roman"/>
          <w:szCs w:val="21"/>
        </w:rPr>
        <w:t xml:space="preserve"> </w:t>
      </w:r>
      <w:r w:rsidR="00B35A5F" w:rsidRPr="001C48A5">
        <w:rPr>
          <w:rFonts w:ascii="Times New Roman" w:hAnsi="Times New Roman"/>
          <w:szCs w:val="21"/>
        </w:rPr>
        <w:t>μ</w:t>
      </w:r>
      <w:r w:rsidR="00FB1ED0" w:rsidRPr="001C48A5">
        <w:rPr>
          <w:rFonts w:ascii="Times New Roman" w:hAnsi="Times New Roman"/>
          <w:szCs w:val="21"/>
        </w:rPr>
        <w:t>g/m</w:t>
      </w:r>
      <w:r w:rsidR="00FB1ED0" w:rsidRPr="001C48A5">
        <w:rPr>
          <w:rFonts w:ascii="Times New Roman" w:hAnsi="Times New Roman"/>
          <w:szCs w:val="21"/>
          <w:vertAlign w:val="superscript"/>
        </w:rPr>
        <w:t>3</w:t>
      </w:r>
      <w:r w:rsidR="0078562A" w:rsidRPr="001C48A5">
        <w:rPr>
          <w:rFonts w:ascii="Times New Roman" w:hAnsi="Times New Roman" w:hint="eastAsia"/>
          <w:szCs w:val="21"/>
        </w:rPr>
        <w:t>、全地点平均が</w:t>
      </w:r>
      <w:r w:rsidR="00B35A5F" w:rsidRPr="001C48A5">
        <w:rPr>
          <w:rFonts w:ascii="Times New Roman" w:hAnsi="Times New Roman" w:hint="eastAsia"/>
          <w:szCs w:val="21"/>
        </w:rPr>
        <w:t>9</w:t>
      </w:r>
      <w:r w:rsidR="0078562A" w:rsidRPr="001C48A5">
        <w:rPr>
          <w:rFonts w:ascii="Times New Roman" w:hAnsi="Times New Roman" w:hint="eastAsia"/>
          <w:szCs w:val="21"/>
        </w:rPr>
        <w:t>.</w:t>
      </w:r>
      <w:r w:rsidR="00F67A21" w:rsidRPr="001C48A5">
        <w:rPr>
          <w:rFonts w:ascii="Times New Roman" w:hAnsi="Times New Roman" w:hint="eastAsia"/>
          <w:szCs w:val="21"/>
        </w:rPr>
        <w:t>5</w:t>
      </w:r>
      <w:r w:rsidR="003E487C" w:rsidRPr="001C48A5">
        <w:rPr>
          <w:rFonts w:ascii="Times New Roman" w:hAnsi="Times New Roman"/>
          <w:szCs w:val="21"/>
        </w:rPr>
        <w:t xml:space="preserve"> </w:t>
      </w:r>
      <w:r w:rsidR="00B35A5F" w:rsidRPr="001C48A5">
        <w:rPr>
          <w:rFonts w:ascii="Times New Roman" w:hAnsi="Times New Roman"/>
          <w:szCs w:val="21"/>
        </w:rPr>
        <w:t>μ</w:t>
      </w:r>
      <w:r w:rsidR="0078562A" w:rsidRPr="001C48A5">
        <w:rPr>
          <w:rFonts w:ascii="Times New Roman" w:hAnsi="Times New Roman"/>
          <w:szCs w:val="21"/>
        </w:rPr>
        <w:t>g/m</w:t>
      </w:r>
      <w:r w:rsidR="0078562A" w:rsidRPr="001C48A5">
        <w:rPr>
          <w:rFonts w:ascii="Times New Roman" w:hAnsi="Times New Roman"/>
          <w:szCs w:val="21"/>
          <w:vertAlign w:val="superscript"/>
        </w:rPr>
        <w:t>3</w:t>
      </w:r>
      <w:r w:rsidR="00E26B51" w:rsidRPr="001C48A5">
        <w:rPr>
          <w:rFonts w:ascii="Times New Roman" w:hAnsi="Times New Roman" w:hint="eastAsia"/>
          <w:szCs w:val="21"/>
        </w:rPr>
        <w:t>）</w:t>
      </w:r>
      <w:r w:rsidR="00F67A21" w:rsidRPr="001C48A5">
        <w:rPr>
          <w:rFonts w:ascii="Times New Roman" w:hAnsi="Times New Roman" w:hint="eastAsia"/>
          <w:szCs w:val="21"/>
        </w:rPr>
        <w:t>と比較して</w:t>
      </w:r>
      <w:r w:rsidR="00E26B51" w:rsidRPr="005B7458">
        <w:rPr>
          <w:rFonts w:ascii="Times New Roman" w:hAnsi="Times New Roman" w:hint="eastAsia"/>
          <w:szCs w:val="21"/>
          <w:highlight w:val="yellow"/>
        </w:rPr>
        <w:t>全体</w:t>
      </w:r>
      <w:r w:rsidR="00F67A21" w:rsidRPr="005B7458">
        <w:rPr>
          <w:rFonts w:ascii="Times New Roman" w:hAnsi="Times New Roman" w:hint="eastAsia"/>
          <w:szCs w:val="21"/>
          <w:highlight w:val="yellow"/>
        </w:rPr>
        <w:t>的に</w:t>
      </w:r>
      <w:r w:rsidR="0078562A" w:rsidRPr="005B7458">
        <w:rPr>
          <w:rFonts w:ascii="Times New Roman" w:hAnsi="Times New Roman" w:hint="eastAsia"/>
          <w:szCs w:val="21"/>
          <w:highlight w:val="yellow"/>
        </w:rPr>
        <w:t>低</w:t>
      </w:r>
      <w:r w:rsidR="005B7458" w:rsidRPr="005B7458">
        <w:rPr>
          <w:rFonts w:ascii="Times New Roman" w:hAnsi="Times New Roman" w:hint="eastAsia"/>
          <w:szCs w:val="21"/>
          <w:highlight w:val="yellow"/>
        </w:rPr>
        <w:t>く</w:t>
      </w:r>
      <w:r w:rsidR="005B7458">
        <w:rPr>
          <w:rFonts w:ascii="Times New Roman" w:hAnsi="Times New Roman" w:hint="eastAsia"/>
          <w:szCs w:val="21"/>
          <w:highlight w:val="yellow"/>
        </w:rPr>
        <w:t>、気象概況</w:t>
      </w:r>
      <w:r w:rsidR="005B7458" w:rsidRPr="00A243E6">
        <w:rPr>
          <w:rFonts w:ascii="Times New Roman" w:hAnsi="Times New Roman" w:hint="eastAsia"/>
          <w:szCs w:val="21"/>
          <w:highlight w:val="yellow"/>
        </w:rPr>
        <w:t>（</w:t>
      </w:r>
      <w:r w:rsidR="005B7458" w:rsidRPr="00A243E6">
        <w:rPr>
          <w:rFonts w:ascii="Times New Roman" w:hAnsi="Times New Roman" w:hint="eastAsia"/>
          <w:szCs w:val="21"/>
          <w:highlight w:val="yellow"/>
        </w:rPr>
        <w:t>3.</w:t>
      </w:r>
      <w:r w:rsidR="005B7458" w:rsidRPr="00A243E6">
        <w:rPr>
          <w:rFonts w:ascii="Times New Roman" w:hAnsi="Times New Roman" w:hint="eastAsia"/>
          <w:szCs w:val="21"/>
          <w:highlight w:val="yellow"/>
        </w:rPr>
        <w:t>3</w:t>
      </w:r>
      <w:r w:rsidR="005B7458" w:rsidRPr="00A243E6">
        <w:rPr>
          <w:rFonts w:ascii="Times New Roman" w:hAnsi="Times New Roman" w:hint="eastAsia"/>
          <w:szCs w:val="21"/>
          <w:highlight w:val="yellow"/>
        </w:rPr>
        <w:t>.</w:t>
      </w:r>
      <w:r w:rsidR="005B7458" w:rsidRPr="00A243E6">
        <w:rPr>
          <w:rFonts w:ascii="Times New Roman" w:hAnsi="Times New Roman" w:hint="eastAsia"/>
          <w:szCs w:val="21"/>
          <w:highlight w:val="yellow"/>
        </w:rPr>
        <w:t>1</w:t>
      </w:r>
      <w:r w:rsidR="005B7458" w:rsidRPr="00A243E6">
        <w:rPr>
          <w:rFonts w:ascii="Times New Roman" w:hAnsi="Times New Roman" w:hint="eastAsia"/>
          <w:szCs w:val="21"/>
          <w:highlight w:val="yellow"/>
        </w:rPr>
        <w:t>）</w:t>
      </w:r>
      <w:r w:rsidR="00A243E6" w:rsidRPr="00A243E6">
        <w:rPr>
          <w:rFonts w:ascii="Times New Roman" w:hAnsi="Times New Roman" w:hint="eastAsia"/>
          <w:szCs w:val="21"/>
          <w:highlight w:val="yellow"/>
        </w:rPr>
        <w:t>で述べたように、降水量が平年よりかなり多かったことが要因</w:t>
      </w:r>
      <w:r w:rsidR="00A243E6">
        <w:rPr>
          <w:rFonts w:ascii="Times New Roman" w:hAnsi="Times New Roman" w:hint="eastAsia"/>
          <w:szCs w:val="21"/>
          <w:highlight w:val="yellow"/>
        </w:rPr>
        <w:t>として</w:t>
      </w:r>
      <w:r w:rsidR="00A243E6" w:rsidRPr="00A243E6">
        <w:rPr>
          <w:rFonts w:ascii="Times New Roman" w:hAnsi="Times New Roman" w:hint="eastAsia"/>
          <w:szCs w:val="21"/>
          <w:highlight w:val="yellow"/>
        </w:rPr>
        <w:t>考えられ</w:t>
      </w:r>
      <w:r w:rsidR="00A243E6" w:rsidRPr="000E2843">
        <w:rPr>
          <w:rFonts w:ascii="Times New Roman" w:hAnsi="Times New Roman" w:hint="eastAsia"/>
          <w:szCs w:val="21"/>
          <w:highlight w:val="yellow"/>
        </w:rPr>
        <w:t>た。</w:t>
      </w:r>
      <w:r w:rsidR="000E2843">
        <w:rPr>
          <w:rFonts w:ascii="Times New Roman" w:hAnsi="Times New Roman" w:hint="eastAsia"/>
          <w:szCs w:val="21"/>
          <w:highlight w:val="yellow"/>
        </w:rPr>
        <w:t>また、</w:t>
      </w:r>
      <w:r w:rsidR="00A243E6" w:rsidRPr="000E2843">
        <w:rPr>
          <w:rFonts w:ascii="Times New Roman" w:hAnsi="Times New Roman" w:hint="eastAsia"/>
          <w:szCs w:val="21"/>
          <w:highlight w:val="yellow"/>
        </w:rPr>
        <w:t>PM2.5</w:t>
      </w:r>
      <w:r w:rsidR="000E2843" w:rsidRPr="000E2843">
        <w:rPr>
          <w:rFonts w:ascii="Times New Roman" w:hAnsi="Times New Roman" w:hint="eastAsia"/>
          <w:szCs w:val="21"/>
          <w:highlight w:val="yellow"/>
        </w:rPr>
        <w:t>平均</w:t>
      </w:r>
      <w:r w:rsidR="00A243E6" w:rsidRPr="000E2843">
        <w:rPr>
          <w:rFonts w:ascii="Times New Roman" w:hAnsi="Times New Roman" w:hint="eastAsia"/>
          <w:szCs w:val="21"/>
          <w:highlight w:val="yellow"/>
        </w:rPr>
        <w:t>濃度</w:t>
      </w:r>
      <w:r w:rsidR="00A243E6" w:rsidRPr="000E2843">
        <w:rPr>
          <w:rFonts w:ascii="Times New Roman" w:hAnsi="Times New Roman" w:hint="eastAsia"/>
          <w:szCs w:val="21"/>
          <w:highlight w:val="yellow"/>
        </w:rPr>
        <w:t>の地域差</w:t>
      </w:r>
      <w:r w:rsidR="001D0035">
        <w:rPr>
          <w:rFonts w:ascii="Times New Roman" w:hAnsi="Times New Roman" w:hint="eastAsia"/>
          <w:szCs w:val="21"/>
          <w:highlight w:val="yellow"/>
        </w:rPr>
        <w:t>も</w:t>
      </w:r>
      <w:r w:rsidR="000E2843">
        <w:rPr>
          <w:rFonts w:ascii="Times New Roman" w:hAnsi="Times New Roman" w:hint="eastAsia"/>
          <w:szCs w:val="21"/>
          <w:highlight w:val="yellow"/>
        </w:rPr>
        <w:t>全体的に</w:t>
      </w:r>
      <w:r w:rsidR="000E2843" w:rsidRPr="000E2843">
        <w:rPr>
          <w:rFonts w:ascii="Times New Roman" w:hAnsi="Times New Roman" w:hint="eastAsia"/>
          <w:szCs w:val="21"/>
          <w:highlight w:val="yellow"/>
        </w:rPr>
        <w:t>小さかっ</w:t>
      </w:r>
      <w:r w:rsidR="000E2843" w:rsidRPr="000E2843">
        <w:rPr>
          <w:rFonts w:ascii="Times New Roman" w:hAnsi="Times New Roman" w:hint="eastAsia"/>
          <w:szCs w:val="21"/>
          <w:highlight w:val="yellow"/>
        </w:rPr>
        <w:lastRenderedPageBreak/>
        <w:t>たが</w:t>
      </w:r>
      <w:r w:rsidR="00A243E6" w:rsidRPr="000E2843">
        <w:rPr>
          <w:rFonts w:ascii="Times New Roman" w:hAnsi="Times New Roman" w:hint="eastAsia"/>
          <w:szCs w:val="21"/>
          <w:highlight w:val="yellow"/>
        </w:rPr>
        <w:t>、</w:t>
      </w:r>
      <w:r w:rsidR="0040228C" w:rsidRPr="001C48A5">
        <w:rPr>
          <w:rFonts w:ascii="Times New Roman" w:hAnsi="Times New Roman" w:hint="eastAsia"/>
          <w:szCs w:val="21"/>
        </w:rPr>
        <w:t>詳細に見ると、全地点平均である</w:t>
      </w:r>
      <w:r w:rsidR="0040228C" w:rsidRPr="001C48A5">
        <w:rPr>
          <w:rFonts w:ascii="Times New Roman" w:hAnsi="Times New Roman" w:hint="eastAsia"/>
          <w:szCs w:val="21"/>
        </w:rPr>
        <w:t>7.2</w:t>
      </w:r>
      <w:r w:rsidR="0040228C" w:rsidRPr="001C48A5">
        <w:rPr>
          <w:rFonts w:ascii="Times New Roman" w:hAnsi="Times New Roman"/>
          <w:szCs w:val="21"/>
        </w:rPr>
        <w:t xml:space="preserve"> μg/m</w:t>
      </w:r>
      <w:r w:rsidR="0040228C" w:rsidRPr="001C48A5">
        <w:rPr>
          <w:rFonts w:ascii="Times New Roman" w:hAnsi="Times New Roman"/>
          <w:szCs w:val="21"/>
          <w:vertAlign w:val="superscript"/>
        </w:rPr>
        <w:t>3</w:t>
      </w:r>
      <w:r w:rsidR="0040228C" w:rsidRPr="001C48A5">
        <w:rPr>
          <w:rFonts w:ascii="Times New Roman" w:hAnsi="Times New Roman" w:hint="eastAsia"/>
          <w:szCs w:val="21"/>
        </w:rPr>
        <w:t>を超える</w:t>
      </w:r>
      <w:r w:rsidR="00C62EC9" w:rsidRPr="001C48A5">
        <w:rPr>
          <w:rFonts w:ascii="Times New Roman" w:hAnsi="Times New Roman" w:hint="eastAsia"/>
          <w:szCs w:val="21"/>
        </w:rPr>
        <w:t>、</w:t>
      </w:r>
      <w:r w:rsidR="0040228C" w:rsidRPr="001C48A5">
        <w:rPr>
          <w:rFonts w:ascii="Times New Roman" w:hAnsi="Times New Roman" w:hint="eastAsia"/>
          <w:szCs w:val="21"/>
        </w:rPr>
        <w:t>相対的に</w:t>
      </w:r>
      <w:r w:rsidR="00C62EC9" w:rsidRPr="001C48A5">
        <w:rPr>
          <w:rFonts w:ascii="Times New Roman" w:hAnsi="Times New Roman" w:hint="eastAsia"/>
          <w:szCs w:val="21"/>
        </w:rPr>
        <w:t>濃度が</w:t>
      </w:r>
      <w:r w:rsidR="0040228C" w:rsidRPr="001C48A5">
        <w:rPr>
          <w:rFonts w:ascii="Times New Roman" w:hAnsi="Times New Roman" w:hint="eastAsia"/>
          <w:szCs w:val="21"/>
        </w:rPr>
        <w:t>高い地点</w:t>
      </w:r>
      <w:r w:rsidR="00C62EC9" w:rsidRPr="001C48A5">
        <w:rPr>
          <w:rFonts w:ascii="Times New Roman" w:hAnsi="Times New Roman" w:hint="eastAsia"/>
          <w:szCs w:val="21"/>
        </w:rPr>
        <w:t>が</w:t>
      </w:r>
      <w:r w:rsidR="0040228C" w:rsidRPr="001C48A5">
        <w:rPr>
          <w:rFonts w:ascii="Times New Roman" w:hAnsi="Times New Roman" w:hint="eastAsia"/>
          <w:szCs w:val="21"/>
        </w:rPr>
        <w:t>、</w:t>
      </w:r>
      <w:r w:rsidR="00E15CCA" w:rsidRPr="001D0035">
        <w:rPr>
          <w:rFonts w:ascii="Times New Roman" w:hAnsi="Times New Roman" w:hint="eastAsia"/>
          <w:szCs w:val="21"/>
          <w:highlight w:val="yellow"/>
        </w:rPr>
        <w:t>関東平野の中央</w:t>
      </w:r>
      <w:r w:rsidR="001D0035" w:rsidRPr="001D0035">
        <w:rPr>
          <w:rFonts w:ascii="Times New Roman" w:hAnsi="Times New Roman" w:hint="eastAsia"/>
          <w:szCs w:val="21"/>
          <w:highlight w:val="yellow"/>
        </w:rPr>
        <w:t>部及び</w:t>
      </w:r>
      <w:r w:rsidR="00E15CCA" w:rsidRPr="001D0035">
        <w:rPr>
          <w:rFonts w:ascii="Times New Roman" w:hAnsi="Times New Roman" w:hint="eastAsia"/>
          <w:szCs w:val="21"/>
          <w:highlight w:val="yellow"/>
        </w:rPr>
        <w:t>東</w:t>
      </w:r>
      <w:r w:rsidR="001D0035" w:rsidRPr="001D0035">
        <w:rPr>
          <w:rFonts w:ascii="Times New Roman" w:hAnsi="Times New Roman" w:hint="eastAsia"/>
          <w:szCs w:val="21"/>
          <w:highlight w:val="yellow"/>
        </w:rPr>
        <w:t>部を中心</w:t>
      </w:r>
      <w:r w:rsidR="00C62EC9" w:rsidRPr="001D0035">
        <w:rPr>
          <w:rFonts w:ascii="Times New Roman" w:hAnsi="Times New Roman" w:hint="eastAsia"/>
          <w:szCs w:val="21"/>
          <w:highlight w:val="yellow"/>
        </w:rPr>
        <w:t>に</w:t>
      </w:r>
      <w:r w:rsidR="00C62EC9" w:rsidRPr="001C48A5">
        <w:rPr>
          <w:rFonts w:ascii="Times New Roman" w:hAnsi="Times New Roman" w:hint="eastAsia"/>
          <w:szCs w:val="21"/>
        </w:rPr>
        <w:t>分布する</w:t>
      </w:r>
      <w:r w:rsidR="00E15CCA" w:rsidRPr="001C48A5">
        <w:rPr>
          <w:rFonts w:ascii="Times New Roman" w:hAnsi="Times New Roman" w:hint="eastAsia"/>
          <w:szCs w:val="21"/>
        </w:rPr>
        <w:t>傾向</w:t>
      </w:r>
      <w:r w:rsidR="00F67A21" w:rsidRPr="001C48A5">
        <w:rPr>
          <w:rFonts w:ascii="Times New Roman" w:hAnsi="Times New Roman" w:hint="eastAsia"/>
          <w:szCs w:val="21"/>
        </w:rPr>
        <w:t>は</w:t>
      </w:r>
      <w:r w:rsidR="006C1419" w:rsidRPr="001C48A5">
        <w:rPr>
          <w:rFonts w:ascii="Times New Roman" w:hAnsi="Times New Roman" w:hint="eastAsia"/>
          <w:szCs w:val="21"/>
        </w:rPr>
        <w:t>平成</w:t>
      </w:r>
      <w:r w:rsidR="006C1419" w:rsidRPr="001C48A5">
        <w:rPr>
          <w:rFonts w:ascii="Times New Roman" w:hAnsi="Times New Roman" w:hint="eastAsia"/>
          <w:szCs w:val="21"/>
        </w:rPr>
        <w:t>30</w:t>
      </w:r>
      <w:r w:rsidR="006C1419" w:rsidRPr="001C48A5">
        <w:rPr>
          <w:rFonts w:ascii="Times New Roman" w:hAnsi="Times New Roman" w:hint="eastAsia"/>
          <w:szCs w:val="21"/>
        </w:rPr>
        <w:t>年度と</w:t>
      </w:r>
      <w:r w:rsidR="00F67A21" w:rsidRPr="001C48A5">
        <w:rPr>
          <w:rFonts w:ascii="Times New Roman" w:hAnsi="Times New Roman" w:hint="eastAsia"/>
          <w:szCs w:val="21"/>
        </w:rPr>
        <w:t>同様</w:t>
      </w:r>
      <w:r w:rsidR="000A61CC" w:rsidRPr="001C48A5">
        <w:rPr>
          <w:rFonts w:ascii="Times New Roman" w:hAnsi="Times New Roman" w:hint="eastAsia"/>
          <w:szCs w:val="21"/>
        </w:rPr>
        <w:t>であった</w:t>
      </w:r>
      <w:r w:rsidR="00E15CCA" w:rsidRPr="001C48A5">
        <w:rPr>
          <w:rFonts w:ascii="Times New Roman" w:hAnsi="Times New Roman" w:hint="eastAsia"/>
          <w:szCs w:val="21"/>
        </w:rPr>
        <w:t>。</w:t>
      </w:r>
      <w:r w:rsidR="00395875">
        <w:rPr>
          <w:rFonts w:ascii="Times New Roman" w:hAnsi="Times New Roman" w:hint="eastAsia"/>
          <w:szCs w:val="21"/>
        </w:rPr>
        <w:t>主要成分組成</w:t>
      </w:r>
      <w:r w:rsidR="0055681D">
        <w:rPr>
          <w:rFonts w:ascii="Times New Roman" w:hAnsi="Times New Roman" w:hint="eastAsia"/>
          <w:szCs w:val="21"/>
        </w:rPr>
        <w:t>について</w:t>
      </w:r>
      <w:r w:rsidR="00395875">
        <w:rPr>
          <w:rFonts w:ascii="Times New Roman" w:hAnsi="Times New Roman" w:hint="eastAsia"/>
          <w:szCs w:val="21"/>
        </w:rPr>
        <w:t>は</w:t>
      </w:r>
      <w:r w:rsidR="0055681D">
        <w:rPr>
          <w:rFonts w:ascii="Times New Roman" w:hAnsi="Times New Roman" w:hint="eastAsia"/>
          <w:szCs w:val="21"/>
        </w:rPr>
        <w:t>、平成</w:t>
      </w:r>
      <w:r w:rsidR="000A61CC">
        <w:rPr>
          <w:rFonts w:ascii="Times New Roman" w:hAnsi="Times New Roman" w:hint="eastAsia"/>
          <w:szCs w:val="21"/>
        </w:rPr>
        <w:t>30</w:t>
      </w:r>
      <w:r w:rsidR="0055681D">
        <w:rPr>
          <w:rFonts w:ascii="Times New Roman" w:hAnsi="Times New Roman" w:hint="eastAsia"/>
          <w:szCs w:val="21"/>
        </w:rPr>
        <w:t>年度同様</w:t>
      </w:r>
      <w:r w:rsidR="00587E3A">
        <w:rPr>
          <w:rFonts w:ascii="Times New Roman" w:hAnsi="Times New Roman" w:hint="eastAsia"/>
          <w:szCs w:val="21"/>
        </w:rPr>
        <w:t>すべて</w:t>
      </w:r>
      <w:r w:rsidR="000821B3">
        <w:rPr>
          <w:rFonts w:ascii="Times New Roman" w:hAnsi="Times New Roman" w:hint="eastAsia"/>
          <w:szCs w:val="21"/>
        </w:rPr>
        <w:t>の地点</w:t>
      </w:r>
      <w:r w:rsidR="00587E3A">
        <w:rPr>
          <w:rFonts w:ascii="Times New Roman" w:hAnsi="Times New Roman" w:hint="eastAsia"/>
          <w:szCs w:val="21"/>
        </w:rPr>
        <w:t>で</w:t>
      </w:r>
      <w:r w:rsidR="00587E3A">
        <w:rPr>
          <w:rFonts w:ascii="Times New Roman" w:hAnsi="Times New Roman" w:hint="eastAsia"/>
          <w:szCs w:val="21"/>
        </w:rPr>
        <w:t>OC</w:t>
      </w:r>
      <w:r w:rsidR="00587E3A">
        <w:rPr>
          <w:rFonts w:ascii="Times New Roman" w:hAnsi="Times New Roman" w:hint="eastAsia"/>
          <w:szCs w:val="21"/>
        </w:rPr>
        <w:t>の割合が最大であり</w:t>
      </w:r>
      <w:r w:rsidR="000821B3">
        <w:rPr>
          <w:rFonts w:ascii="Times New Roman" w:hAnsi="Times New Roman" w:hint="eastAsia"/>
          <w:szCs w:val="21"/>
        </w:rPr>
        <w:t>、</w:t>
      </w:r>
      <w:r w:rsidR="001A65F4">
        <w:rPr>
          <w:rFonts w:ascii="Times New Roman" w:hAnsi="Times New Roman" w:hint="eastAsia"/>
          <w:szCs w:val="21"/>
        </w:rPr>
        <w:t>全地点平均で</w:t>
      </w:r>
      <w:r w:rsidR="0055681D">
        <w:rPr>
          <w:rFonts w:ascii="Times New Roman" w:hAnsi="Times New Roman" w:hint="eastAsia"/>
          <w:szCs w:val="21"/>
        </w:rPr>
        <w:t>28</w:t>
      </w:r>
      <w:r w:rsidR="001A65F4">
        <w:rPr>
          <w:rFonts w:ascii="Times New Roman" w:hAnsi="Times New Roman" w:hint="eastAsia"/>
          <w:szCs w:val="21"/>
        </w:rPr>
        <w:t>%</w:t>
      </w:r>
      <w:r w:rsidR="0055681D">
        <w:rPr>
          <w:rFonts w:ascii="Times New Roman" w:hAnsi="Times New Roman" w:hint="eastAsia"/>
          <w:szCs w:val="21"/>
        </w:rPr>
        <w:t>（平成</w:t>
      </w:r>
      <w:r w:rsidR="000A61CC">
        <w:rPr>
          <w:rFonts w:ascii="Times New Roman" w:hAnsi="Times New Roman" w:hint="eastAsia"/>
          <w:szCs w:val="21"/>
        </w:rPr>
        <w:t>30</w:t>
      </w:r>
      <w:r w:rsidR="0055681D">
        <w:rPr>
          <w:rFonts w:ascii="Times New Roman" w:hAnsi="Times New Roman" w:hint="eastAsia"/>
          <w:szCs w:val="21"/>
        </w:rPr>
        <w:t>年度は</w:t>
      </w:r>
      <w:r w:rsidR="000A61CC">
        <w:rPr>
          <w:rFonts w:ascii="Times New Roman" w:hAnsi="Times New Roman" w:hint="eastAsia"/>
          <w:szCs w:val="21"/>
        </w:rPr>
        <w:t>28</w:t>
      </w:r>
      <w:r w:rsidR="0055681D">
        <w:rPr>
          <w:rFonts w:ascii="Times New Roman" w:hAnsi="Times New Roman" w:hint="eastAsia"/>
          <w:szCs w:val="21"/>
        </w:rPr>
        <w:t>%</w:t>
      </w:r>
      <w:r w:rsidR="0055681D">
        <w:rPr>
          <w:rFonts w:ascii="Times New Roman" w:hAnsi="Times New Roman" w:hint="eastAsia"/>
          <w:szCs w:val="21"/>
        </w:rPr>
        <w:t>）</w:t>
      </w:r>
      <w:r w:rsidR="000821B3">
        <w:rPr>
          <w:rFonts w:ascii="Times New Roman" w:hAnsi="Times New Roman" w:hint="eastAsia"/>
          <w:szCs w:val="21"/>
        </w:rPr>
        <w:t>であった。</w:t>
      </w:r>
      <w:r w:rsidR="00CD3C61">
        <w:rPr>
          <w:rFonts w:ascii="Times New Roman" w:hAnsi="Times New Roman" w:hint="eastAsia"/>
          <w:szCs w:val="21"/>
        </w:rPr>
        <w:t>OC</w:t>
      </w:r>
      <w:r w:rsidR="00CD3C61">
        <w:rPr>
          <w:rFonts w:ascii="Times New Roman" w:hAnsi="Times New Roman" w:hint="eastAsia"/>
          <w:szCs w:val="21"/>
        </w:rPr>
        <w:t>に次いで多い成分は</w:t>
      </w:r>
      <w:r w:rsidR="0055681D">
        <w:rPr>
          <w:rFonts w:ascii="Times New Roman" w:hAnsi="Times New Roman" w:hint="eastAsia"/>
          <w:szCs w:val="21"/>
        </w:rPr>
        <w:t>全地点で</w:t>
      </w:r>
      <w:r w:rsidR="00EF30F3">
        <w:rPr>
          <w:rFonts w:ascii="Times New Roman" w:hAnsi="Times New Roman" w:hint="eastAsia"/>
          <w:szCs w:val="21"/>
        </w:rPr>
        <w:t>SO</w:t>
      </w:r>
      <w:r w:rsidR="00EF30F3" w:rsidRPr="007347D2">
        <w:rPr>
          <w:rFonts w:ascii="Times New Roman" w:hAnsi="Times New Roman" w:hint="eastAsia"/>
          <w:szCs w:val="21"/>
          <w:vertAlign w:val="subscript"/>
        </w:rPr>
        <w:t>4</w:t>
      </w:r>
      <w:r w:rsidR="00EF30F3" w:rsidRPr="007347D2">
        <w:rPr>
          <w:rFonts w:ascii="Times New Roman" w:hAnsi="Times New Roman" w:hint="eastAsia"/>
          <w:szCs w:val="21"/>
          <w:vertAlign w:val="superscript"/>
        </w:rPr>
        <w:t>2-</w:t>
      </w:r>
      <w:r w:rsidR="0055681D">
        <w:rPr>
          <w:rFonts w:ascii="Times New Roman" w:hAnsi="Times New Roman" w:hint="eastAsia"/>
          <w:szCs w:val="21"/>
        </w:rPr>
        <w:t>で</w:t>
      </w:r>
      <w:r w:rsidR="007347D2">
        <w:rPr>
          <w:rFonts w:ascii="Times New Roman" w:hAnsi="Times New Roman" w:hint="eastAsia"/>
          <w:szCs w:val="21"/>
        </w:rPr>
        <w:t>あ</w:t>
      </w:r>
      <w:r w:rsidR="00EF30F3">
        <w:rPr>
          <w:rFonts w:ascii="Times New Roman" w:hAnsi="Times New Roman" w:hint="eastAsia"/>
          <w:szCs w:val="21"/>
        </w:rPr>
        <w:t>り、平成</w:t>
      </w:r>
      <w:r w:rsidR="000A61CC">
        <w:rPr>
          <w:rFonts w:ascii="Times New Roman" w:hAnsi="Times New Roman" w:hint="eastAsia"/>
          <w:szCs w:val="21"/>
        </w:rPr>
        <w:t>30</w:t>
      </w:r>
      <w:r w:rsidR="00EF30F3">
        <w:rPr>
          <w:rFonts w:ascii="Times New Roman" w:hAnsi="Times New Roman" w:hint="eastAsia"/>
          <w:szCs w:val="21"/>
        </w:rPr>
        <w:t>年度と</w:t>
      </w:r>
      <w:r w:rsidR="000A61CC">
        <w:rPr>
          <w:rFonts w:ascii="Times New Roman" w:hAnsi="Times New Roman" w:hint="eastAsia"/>
          <w:szCs w:val="21"/>
        </w:rPr>
        <w:t>同様に</w:t>
      </w:r>
      <w:r w:rsidR="00EF30F3">
        <w:rPr>
          <w:rFonts w:ascii="Times New Roman" w:hAnsi="Times New Roman" w:hint="eastAsia"/>
          <w:szCs w:val="21"/>
        </w:rPr>
        <w:t>SO</w:t>
      </w:r>
      <w:r w:rsidR="00EF30F3" w:rsidRPr="007347D2">
        <w:rPr>
          <w:rFonts w:ascii="Times New Roman" w:hAnsi="Times New Roman" w:hint="eastAsia"/>
          <w:szCs w:val="21"/>
          <w:vertAlign w:val="subscript"/>
        </w:rPr>
        <w:t>4</w:t>
      </w:r>
      <w:r w:rsidR="00EF30F3" w:rsidRPr="007347D2">
        <w:rPr>
          <w:rFonts w:ascii="Times New Roman" w:hAnsi="Times New Roman" w:hint="eastAsia"/>
          <w:szCs w:val="21"/>
          <w:vertAlign w:val="superscript"/>
        </w:rPr>
        <w:t>2-</w:t>
      </w:r>
      <w:r w:rsidR="00974DD6">
        <w:rPr>
          <w:rFonts w:ascii="Times New Roman" w:hAnsi="Times New Roman" w:hint="eastAsia"/>
          <w:szCs w:val="21"/>
        </w:rPr>
        <w:t>の割合が</w:t>
      </w:r>
      <w:r w:rsidR="00EF30F3">
        <w:rPr>
          <w:rFonts w:ascii="Times New Roman" w:hAnsi="Times New Roman" w:hint="eastAsia"/>
          <w:szCs w:val="21"/>
        </w:rPr>
        <w:t>高い傾向がみられた。</w:t>
      </w:r>
    </w:p>
    <w:p w:rsidR="00DC408D" w:rsidRPr="00DE3351" w:rsidRDefault="00DC408D" w:rsidP="00F47419">
      <w:pPr>
        <w:rPr>
          <w:rFonts w:ascii="Times New Roman" w:hAnsi="Times New Roman"/>
          <w:szCs w:val="21"/>
        </w:rPr>
      </w:pPr>
    </w:p>
    <w:p w:rsidR="00387FC7" w:rsidRPr="0056633E" w:rsidRDefault="0040228C" w:rsidP="004B30F9">
      <w:pPr>
        <w:jc w:val="center"/>
        <w:rPr>
          <w:rFonts w:ascii="Times New Roman" w:hAnsi="Times New Roman"/>
          <w:szCs w:val="21"/>
        </w:rPr>
      </w:pPr>
      <w:r w:rsidRPr="0040228C">
        <w:rPr>
          <w:noProof/>
        </w:rPr>
        <w:drawing>
          <wp:inline distT="0" distB="0" distL="0" distR="0">
            <wp:extent cx="5400040" cy="4240638"/>
            <wp:effectExtent l="0" t="0" r="0" b="762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240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EA3" w:rsidRPr="00B24CFA" w:rsidRDefault="00A9225E" w:rsidP="003024D0">
      <w:pPr>
        <w:ind w:left="136" w:hangingChars="64" w:hanging="136"/>
        <w:jc w:val="center"/>
        <w:rPr>
          <w:rFonts w:ascii="ＭＳ Ｐゴシック" w:eastAsia="ＭＳ Ｐゴシック" w:hAnsi="ＭＳ Ｐ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734D9D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-3　</w:t>
      </w:r>
      <w:r w:rsidR="00B64375" w:rsidRPr="001C48A5">
        <w:rPr>
          <w:rFonts w:ascii="ＭＳ ゴシック" w:eastAsia="ＭＳ ゴシック" w:hAnsi="ＭＳ ゴシック" w:hint="eastAsia"/>
          <w:szCs w:val="21"/>
        </w:rPr>
        <w:t>PM2.5平均濃度（地図）と</w:t>
      </w:r>
      <w:r w:rsidR="00B64375" w:rsidRPr="00B24CFA">
        <w:rPr>
          <w:rFonts w:ascii="ＭＳ ゴシック" w:eastAsia="ＭＳ ゴシック" w:hAnsi="ＭＳ ゴシック" w:hint="eastAsia"/>
          <w:szCs w:val="21"/>
        </w:rPr>
        <w:t>PM2.5主要成分組成（円グラフ）</w:t>
      </w:r>
    </w:p>
    <w:p w:rsidR="00A37558" w:rsidRPr="0056633E" w:rsidRDefault="00A37558" w:rsidP="00A37558">
      <w:pPr>
        <w:ind w:left="2" w:hanging="2"/>
        <w:rPr>
          <w:rFonts w:ascii="Times New Roman" w:hAnsi="Times New Roman"/>
          <w:szCs w:val="21"/>
        </w:rPr>
      </w:pPr>
    </w:p>
    <w:p w:rsidR="00CB64E0" w:rsidRPr="00A37558" w:rsidRDefault="00A37558" w:rsidP="003565C6">
      <w:pPr>
        <w:ind w:hanging="2"/>
        <w:rPr>
          <w:rFonts w:ascii="ＭＳ ゴシック" w:eastAsia="ＭＳ ゴシック" w:hAnsi="ＭＳ ゴシック"/>
          <w:sz w:val="22"/>
        </w:rPr>
      </w:pPr>
      <w:r w:rsidRPr="00A37558">
        <w:rPr>
          <w:rFonts w:ascii="ＭＳ ゴシック" w:eastAsia="ＭＳ ゴシック" w:hAnsi="ＭＳ ゴシック" w:hint="eastAsia"/>
          <w:sz w:val="22"/>
        </w:rPr>
        <w:t>3.</w:t>
      </w:r>
      <w:r w:rsidR="00BE4292">
        <w:rPr>
          <w:rFonts w:ascii="ＭＳ ゴシック" w:eastAsia="ＭＳ ゴシック" w:hAnsi="ＭＳ ゴシック" w:hint="eastAsia"/>
          <w:sz w:val="22"/>
        </w:rPr>
        <w:t>3</w:t>
      </w:r>
      <w:r w:rsidRPr="00A37558">
        <w:rPr>
          <w:rFonts w:ascii="ＭＳ ゴシック" w:eastAsia="ＭＳ ゴシック" w:hAnsi="ＭＳ ゴシック" w:hint="eastAsia"/>
          <w:sz w:val="22"/>
        </w:rPr>
        <w:t>.3</w:t>
      </w:r>
      <w:r w:rsidR="00CB64E0" w:rsidRPr="00A37558">
        <w:rPr>
          <w:rFonts w:ascii="ＭＳ ゴシック" w:eastAsia="ＭＳ ゴシック" w:hAnsi="ＭＳ ゴシック" w:hint="eastAsia"/>
          <w:sz w:val="22"/>
        </w:rPr>
        <w:t xml:space="preserve">　</w:t>
      </w:r>
      <w:r w:rsidR="006711C7">
        <w:rPr>
          <w:rFonts w:ascii="ＭＳ ゴシック" w:eastAsia="ＭＳ ゴシック" w:hAnsi="ＭＳ ゴシック" w:hint="eastAsia"/>
          <w:sz w:val="22"/>
        </w:rPr>
        <w:t>水溶性</w:t>
      </w:r>
      <w:r w:rsidR="00CB64E0" w:rsidRPr="00A37558">
        <w:rPr>
          <w:rFonts w:ascii="ＭＳ ゴシック" w:eastAsia="ＭＳ ゴシック" w:hAnsi="ＭＳ ゴシック" w:hint="eastAsia"/>
          <w:sz w:val="22"/>
        </w:rPr>
        <w:t>イオン成分濃度</w:t>
      </w:r>
    </w:p>
    <w:p w:rsidR="003D166E" w:rsidRDefault="003565C6" w:rsidP="00296EBF">
      <w:pPr>
        <w:ind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FE0A45">
        <w:rPr>
          <w:rFonts w:ascii="Times New Roman" w:hAnsi="Times New Roman" w:hint="eastAsia"/>
          <w:szCs w:val="21"/>
        </w:rPr>
        <w:t>-4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期間中の</w:t>
      </w:r>
      <w:r w:rsidR="00BB3E3E" w:rsidRPr="0056633E">
        <w:rPr>
          <w:rFonts w:ascii="Times New Roman" w:hAnsi="Times New Roman" w:hint="eastAsia"/>
          <w:szCs w:val="21"/>
        </w:rPr>
        <w:t>SO</w:t>
      </w:r>
      <w:r w:rsidR="00BB3E3E" w:rsidRPr="0056633E">
        <w:rPr>
          <w:rFonts w:ascii="Times New Roman" w:hAnsi="Times New Roman" w:hint="eastAsia"/>
          <w:szCs w:val="21"/>
          <w:vertAlign w:val="subscript"/>
        </w:rPr>
        <w:t>4</w:t>
      </w:r>
      <w:r w:rsidR="00BB3E3E" w:rsidRPr="0056633E">
        <w:rPr>
          <w:rFonts w:ascii="Times New Roman" w:hAnsi="Times New Roman" w:hint="eastAsia"/>
          <w:szCs w:val="21"/>
          <w:vertAlign w:val="superscript"/>
        </w:rPr>
        <w:t>2-</w:t>
      </w:r>
      <w:r w:rsidR="00EA2CA3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SO</w:t>
      </w:r>
      <w:r w:rsidRPr="003565C6">
        <w:rPr>
          <w:rFonts w:ascii="Times New Roman" w:hAnsi="Times New Roman" w:hint="eastAsia"/>
          <w:szCs w:val="21"/>
          <w:vertAlign w:val="subscript"/>
        </w:rPr>
        <w:t>2</w:t>
      </w:r>
      <w:r>
        <w:rPr>
          <w:rFonts w:ascii="Times New Roman" w:hAnsi="Times New Roman" w:hint="eastAsia"/>
          <w:szCs w:val="21"/>
        </w:rPr>
        <w:t>の平均濃度分布を示す</w:t>
      </w:r>
      <w:r w:rsidR="000B1743">
        <w:rPr>
          <w:rFonts w:ascii="Times New Roman" w:hAnsi="Times New Roman" w:hint="eastAsia"/>
          <w:szCs w:val="21"/>
        </w:rPr>
        <w:t>。</w:t>
      </w:r>
      <w:r w:rsidR="00F14650" w:rsidRPr="0056633E">
        <w:rPr>
          <w:rFonts w:ascii="Times New Roman" w:hAnsi="Times New Roman" w:hint="eastAsia"/>
          <w:szCs w:val="21"/>
        </w:rPr>
        <w:t xml:space="preserve"> </w:t>
      </w:r>
      <w:r w:rsidRPr="0056633E">
        <w:rPr>
          <w:rFonts w:ascii="Times New Roman" w:hAnsi="Times New Roman" w:hint="eastAsia"/>
          <w:szCs w:val="21"/>
        </w:rPr>
        <w:t>SO</w:t>
      </w:r>
      <w:r w:rsidRPr="0056633E">
        <w:rPr>
          <w:rFonts w:ascii="Times New Roman" w:hAnsi="Times New Roman" w:hint="eastAsia"/>
          <w:szCs w:val="21"/>
          <w:vertAlign w:val="subscript"/>
        </w:rPr>
        <w:t>4</w:t>
      </w:r>
      <w:r w:rsidRPr="0056633E">
        <w:rPr>
          <w:rFonts w:ascii="Times New Roman" w:hAnsi="Times New Roman" w:hint="eastAsia"/>
          <w:szCs w:val="21"/>
          <w:vertAlign w:val="superscript"/>
        </w:rPr>
        <w:t>2-</w:t>
      </w:r>
      <w:r w:rsidR="00F14650">
        <w:rPr>
          <w:rFonts w:ascii="Times New Roman" w:hAnsi="Times New Roman" w:hint="eastAsia"/>
          <w:szCs w:val="21"/>
        </w:rPr>
        <w:t>は</w:t>
      </w:r>
      <w:r w:rsidR="006039F4">
        <w:rPr>
          <w:rFonts w:ascii="Times New Roman" w:hAnsi="Times New Roman" w:hint="eastAsia"/>
          <w:szCs w:val="21"/>
        </w:rPr>
        <w:t>、</w:t>
      </w:r>
      <w:r w:rsidR="006039F4" w:rsidRPr="006039F4">
        <w:rPr>
          <w:rFonts w:ascii="Times New Roman" w:hAnsi="Times New Roman" w:hint="eastAsia"/>
          <w:szCs w:val="21"/>
        </w:rPr>
        <w:t>全体に</w:t>
      </w:r>
      <w:r w:rsidR="000A61CC">
        <w:rPr>
          <w:rFonts w:ascii="Times New Roman" w:hAnsi="Times New Roman" w:hint="eastAsia"/>
          <w:szCs w:val="21"/>
        </w:rPr>
        <w:t>1~</w:t>
      </w:r>
      <w:r w:rsidR="006039F4" w:rsidRPr="006039F4">
        <w:rPr>
          <w:rFonts w:ascii="Times New Roman" w:hAnsi="Times New Roman" w:hint="eastAsia"/>
          <w:szCs w:val="21"/>
        </w:rPr>
        <w:t xml:space="preserve">2 </w:t>
      </w:r>
      <w:r w:rsidR="006039F4" w:rsidRPr="006039F4">
        <w:rPr>
          <w:rFonts w:ascii="Times New Roman" w:hAnsi="Times New Roman"/>
          <w:szCs w:val="21"/>
        </w:rPr>
        <w:t>μ</w:t>
      </w:r>
      <w:r w:rsidR="006039F4" w:rsidRPr="006039F4">
        <w:rPr>
          <w:rFonts w:ascii="Times New Roman" w:hAnsi="Times New Roman" w:hint="eastAsia"/>
          <w:szCs w:val="21"/>
        </w:rPr>
        <w:t>g/m</w:t>
      </w:r>
      <w:r w:rsidR="006039F4" w:rsidRPr="006039F4">
        <w:rPr>
          <w:rFonts w:ascii="Times New Roman" w:hAnsi="Times New Roman" w:hint="eastAsia"/>
          <w:szCs w:val="21"/>
          <w:vertAlign w:val="superscript"/>
        </w:rPr>
        <w:t>3</w:t>
      </w:r>
      <w:r w:rsidR="00AF3DE2">
        <w:rPr>
          <w:rFonts w:ascii="Times New Roman" w:hAnsi="Times New Roman" w:hint="eastAsia"/>
          <w:szCs w:val="21"/>
        </w:rPr>
        <w:t>で地域的傾向</w:t>
      </w:r>
      <w:r w:rsidR="00AF3DE2" w:rsidRPr="006039F4">
        <w:rPr>
          <w:rFonts w:ascii="Times New Roman" w:hAnsi="Times New Roman" w:hint="eastAsia"/>
          <w:szCs w:val="21"/>
        </w:rPr>
        <w:t>は明瞭でな</w:t>
      </w:r>
      <w:r w:rsidR="00AF3DE2">
        <w:rPr>
          <w:rFonts w:ascii="Times New Roman" w:hAnsi="Times New Roman" w:hint="eastAsia"/>
          <w:szCs w:val="21"/>
        </w:rPr>
        <w:t>かった</w:t>
      </w:r>
      <w:r w:rsidR="006039F4" w:rsidRPr="006039F4">
        <w:rPr>
          <w:rFonts w:ascii="Times New Roman" w:hAnsi="Times New Roman" w:hint="eastAsia"/>
          <w:szCs w:val="21"/>
        </w:rPr>
        <w:t>。</w:t>
      </w:r>
      <w:r w:rsidR="00852BBA">
        <w:rPr>
          <w:rFonts w:ascii="Times New Roman" w:hAnsi="Times New Roman" w:hint="eastAsia"/>
          <w:szCs w:val="21"/>
        </w:rPr>
        <w:t>平成</w:t>
      </w:r>
      <w:r w:rsidR="000A61CC">
        <w:rPr>
          <w:rFonts w:ascii="Times New Roman" w:hAnsi="Times New Roman" w:hint="eastAsia"/>
          <w:szCs w:val="21"/>
        </w:rPr>
        <w:t>30</w:t>
      </w:r>
      <w:r w:rsidR="00852BBA">
        <w:rPr>
          <w:rFonts w:ascii="Times New Roman" w:hAnsi="Times New Roman" w:hint="eastAsia"/>
          <w:szCs w:val="21"/>
        </w:rPr>
        <w:t>年度と比較すると</w:t>
      </w:r>
      <w:r w:rsidR="006039F4">
        <w:rPr>
          <w:rFonts w:ascii="Times New Roman" w:hAnsi="Times New Roman" w:hint="eastAsia"/>
          <w:szCs w:val="21"/>
        </w:rPr>
        <w:t>全体</w:t>
      </w:r>
      <w:r w:rsidR="006153D2">
        <w:rPr>
          <w:rFonts w:ascii="Times New Roman" w:hAnsi="Times New Roman" w:hint="eastAsia"/>
          <w:szCs w:val="21"/>
        </w:rPr>
        <w:t>的に</w:t>
      </w:r>
      <w:r w:rsidR="000A61CC">
        <w:rPr>
          <w:rFonts w:ascii="Times New Roman" w:hAnsi="Times New Roman" w:hint="eastAsia"/>
          <w:szCs w:val="21"/>
        </w:rPr>
        <w:t>やや低め</w:t>
      </w:r>
      <w:r w:rsidR="00C17527">
        <w:rPr>
          <w:rFonts w:ascii="Times New Roman" w:hAnsi="Times New Roman" w:hint="eastAsia"/>
          <w:szCs w:val="21"/>
        </w:rPr>
        <w:t>であった</w:t>
      </w:r>
      <w:r w:rsidR="00FE0A45">
        <w:rPr>
          <w:rFonts w:ascii="Times New Roman" w:hAnsi="Times New Roman" w:hint="eastAsia"/>
          <w:szCs w:val="21"/>
        </w:rPr>
        <w:t>。</w:t>
      </w:r>
      <w:r w:rsidR="006D71D6">
        <w:rPr>
          <w:rFonts w:ascii="Times New Roman" w:hAnsi="Times New Roman" w:hint="eastAsia"/>
          <w:szCs w:val="21"/>
        </w:rPr>
        <w:t>一方</w:t>
      </w:r>
      <w:r w:rsidR="00F14650">
        <w:rPr>
          <w:rFonts w:ascii="Times New Roman" w:hAnsi="Times New Roman" w:hint="eastAsia"/>
          <w:szCs w:val="21"/>
        </w:rPr>
        <w:t>SO</w:t>
      </w:r>
      <w:r w:rsidR="00F14650" w:rsidRPr="003565C6">
        <w:rPr>
          <w:rFonts w:ascii="Times New Roman" w:hAnsi="Times New Roman" w:hint="eastAsia"/>
          <w:szCs w:val="21"/>
          <w:vertAlign w:val="subscript"/>
        </w:rPr>
        <w:t>2</w:t>
      </w:r>
      <w:r w:rsidR="00F14650">
        <w:rPr>
          <w:rFonts w:ascii="Times New Roman" w:hAnsi="Times New Roman" w:hint="eastAsia"/>
          <w:szCs w:val="21"/>
        </w:rPr>
        <w:t>は</w:t>
      </w:r>
      <w:r w:rsidR="00296EBF">
        <w:rPr>
          <w:rFonts w:ascii="Times New Roman" w:hAnsi="Times New Roman" w:hint="eastAsia"/>
          <w:szCs w:val="21"/>
        </w:rPr>
        <w:t>、千葉県、</w:t>
      </w:r>
      <w:r w:rsidR="00296EBF" w:rsidRPr="00296EBF">
        <w:rPr>
          <w:rFonts w:ascii="Times New Roman" w:hAnsi="Times New Roman" w:hint="eastAsia"/>
          <w:szCs w:val="21"/>
        </w:rPr>
        <w:t>神奈川</w:t>
      </w:r>
      <w:r w:rsidR="00296EBF">
        <w:rPr>
          <w:rFonts w:ascii="Times New Roman" w:hAnsi="Times New Roman" w:hint="eastAsia"/>
          <w:szCs w:val="21"/>
        </w:rPr>
        <w:t>県</w:t>
      </w:r>
      <w:r w:rsidR="00296EBF" w:rsidRPr="00296EBF">
        <w:rPr>
          <w:rFonts w:ascii="Times New Roman" w:hAnsi="Times New Roman" w:hint="eastAsia"/>
          <w:szCs w:val="21"/>
        </w:rPr>
        <w:t>、静岡</w:t>
      </w:r>
      <w:r w:rsidR="00296EBF">
        <w:rPr>
          <w:rFonts w:ascii="Times New Roman" w:hAnsi="Times New Roman" w:hint="eastAsia"/>
          <w:szCs w:val="21"/>
        </w:rPr>
        <w:t>県</w:t>
      </w:r>
      <w:r w:rsidR="00296EBF" w:rsidRPr="00296EBF">
        <w:rPr>
          <w:rFonts w:ascii="Times New Roman" w:hAnsi="Times New Roman" w:hint="eastAsia"/>
          <w:szCs w:val="21"/>
        </w:rPr>
        <w:t>の一部地点で高め</w:t>
      </w:r>
      <w:r w:rsidR="006D71D6">
        <w:rPr>
          <w:rFonts w:ascii="Times New Roman" w:hAnsi="Times New Roman" w:hint="eastAsia"/>
          <w:szCs w:val="21"/>
        </w:rPr>
        <w:t>の値がみられた</w:t>
      </w:r>
      <w:r w:rsidR="000B1743">
        <w:rPr>
          <w:rFonts w:ascii="Times New Roman" w:hAnsi="Times New Roman" w:hint="eastAsia"/>
          <w:szCs w:val="21"/>
        </w:rPr>
        <w:t>。</w:t>
      </w:r>
      <w:r w:rsidR="003D166E" w:rsidRPr="0056633E">
        <w:rPr>
          <w:rFonts w:ascii="Times New Roman" w:hAnsi="Times New Roman" w:hint="eastAsia"/>
          <w:szCs w:val="21"/>
        </w:rPr>
        <w:t>図</w:t>
      </w:r>
      <w:r w:rsidR="003D166E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3D166E">
        <w:rPr>
          <w:rFonts w:ascii="Times New Roman" w:hAnsi="Times New Roman" w:hint="eastAsia"/>
          <w:szCs w:val="21"/>
        </w:rPr>
        <w:t>-</w:t>
      </w:r>
      <w:r w:rsidR="006D71D6">
        <w:rPr>
          <w:rFonts w:ascii="Times New Roman" w:hAnsi="Times New Roman" w:hint="eastAsia"/>
          <w:szCs w:val="21"/>
        </w:rPr>
        <w:t>5</w:t>
      </w:r>
      <w:r w:rsidR="003D166E"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="003D166E">
        <w:rPr>
          <w:rFonts w:ascii="Times New Roman" w:hAnsi="Times New Roman" w:hint="eastAsia"/>
          <w:szCs w:val="21"/>
        </w:rPr>
        <w:t>期間中の</w:t>
      </w:r>
      <w:r w:rsidR="0090756A">
        <w:rPr>
          <w:rFonts w:ascii="Times New Roman" w:hAnsi="Times New Roman"/>
          <w:szCs w:val="21"/>
        </w:rPr>
        <w:t>N</w:t>
      </w:r>
      <w:r w:rsidR="0090756A">
        <w:rPr>
          <w:rFonts w:ascii="Times New Roman" w:hAnsi="Times New Roman" w:hint="eastAsia"/>
          <w:szCs w:val="21"/>
        </w:rPr>
        <w:t>O</w:t>
      </w:r>
      <w:r w:rsidR="0090756A">
        <w:rPr>
          <w:rFonts w:ascii="Times New Roman" w:hAnsi="Times New Roman"/>
          <w:szCs w:val="21"/>
          <w:vertAlign w:val="subscript"/>
        </w:rPr>
        <w:t>3</w:t>
      </w:r>
      <w:r w:rsidR="0090756A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EA2CA3">
        <w:rPr>
          <w:rFonts w:ascii="Times New Roman" w:hAnsi="Times New Roman" w:hint="eastAsia"/>
          <w:szCs w:val="21"/>
        </w:rPr>
        <w:t>及び</w:t>
      </w:r>
      <w:r w:rsidR="003D166E">
        <w:rPr>
          <w:rFonts w:ascii="Times New Roman" w:hAnsi="Times New Roman" w:hint="eastAsia"/>
          <w:szCs w:val="21"/>
        </w:rPr>
        <w:t>NOx</w:t>
      </w:r>
      <w:r w:rsidR="003D166E">
        <w:rPr>
          <w:rFonts w:ascii="Times New Roman" w:hAnsi="Times New Roman" w:hint="eastAsia"/>
          <w:szCs w:val="21"/>
        </w:rPr>
        <w:t>の</w:t>
      </w:r>
      <w:r w:rsidR="003D166E" w:rsidRPr="0056633E">
        <w:rPr>
          <w:rFonts w:ascii="Times New Roman" w:hAnsi="Times New Roman" w:hint="eastAsia"/>
          <w:szCs w:val="21"/>
        </w:rPr>
        <w:t>平均濃度分布</w:t>
      </w:r>
      <w:r w:rsidR="003D166E">
        <w:rPr>
          <w:rFonts w:ascii="Times New Roman" w:hAnsi="Times New Roman" w:hint="eastAsia"/>
          <w:szCs w:val="21"/>
        </w:rPr>
        <w:t>を示す</w:t>
      </w:r>
      <w:r w:rsidR="000B1743">
        <w:rPr>
          <w:rFonts w:ascii="Times New Roman" w:hAnsi="Times New Roman" w:hint="eastAsia"/>
          <w:szCs w:val="21"/>
        </w:rPr>
        <w:t>。</w:t>
      </w:r>
      <w:r w:rsidR="0090756A">
        <w:rPr>
          <w:rFonts w:ascii="Times New Roman" w:hAnsi="Times New Roman"/>
          <w:szCs w:val="21"/>
        </w:rPr>
        <w:t>N</w:t>
      </w:r>
      <w:r w:rsidR="0090756A">
        <w:rPr>
          <w:rFonts w:ascii="Times New Roman" w:hAnsi="Times New Roman" w:hint="eastAsia"/>
          <w:szCs w:val="21"/>
        </w:rPr>
        <w:t>O</w:t>
      </w:r>
      <w:r w:rsidR="0090756A">
        <w:rPr>
          <w:rFonts w:ascii="Times New Roman" w:hAnsi="Times New Roman"/>
          <w:szCs w:val="21"/>
          <w:vertAlign w:val="subscript"/>
        </w:rPr>
        <w:t>3</w:t>
      </w:r>
      <w:r w:rsidR="0090756A" w:rsidRPr="00A37558">
        <w:rPr>
          <w:rFonts w:ascii="Times New Roman" w:hAnsi="Times New Roman" w:hint="eastAsia"/>
          <w:szCs w:val="21"/>
          <w:vertAlign w:val="superscript"/>
        </w:rPr>
        <w:t>-</w:t>
      </w:r>
      <w:r w:rsidR="0090756A">
        <w:rPr>
          <w:rFonts w:ascii="Times New Roman" w:hAnsi="Times New Roman" w:hint="eastAsia"/>
          <w:szCs w:val="21"/>
        </w:rPr>
        <w:t>は</w:t>
      </w:r>
      <w:r w:rsidR="00296EBF" w:rsidRPr="00296EBF">
        <w:rPr>
          <w:rFonts w:ascii="Times New Roman" w:hAnsi="Times New Roman" w:hint="eastAsia"/>
          <w:szCs w:val="21"/>
        </w:rPr>
        <w:t>全体</w:t>
      </w:r>
      <w:r w:rsidR="00296EBF">
        <w:rPr>
          <w:rFonts w:ascii="Times New Roman" w:hAnsi="Times New Roman" w:hint="eastAsia"/>
          <w:szCs w:val="21"/>
        </w:rPr>
        <w:t>的に</w:t>
      </w:r>
      <w:r w:rsidR="00296EBF" w:rsidRPr="00296EBF">
        <w:rPr>
          <w:rFonts w:ascii="Times New Roman" w:hAnsi="Times New Roman" w:hint="eastAsia"/>
          <w:szCs w:val="21"/>
        </w:rPr>
        <w:t>低め</w:t>
      </w:r>
      <w:r w:rsidR="00296EBF">
        <w:rPr>
          <w:rFonts w:ascii="Times New Roman" w:hAnsi="Times New Roman" w:hint="eastAsia"/>
          <w:szCs w:val="21"/>
        </w:rPr>
        <w:t>であった</w:t>
      </w:r>
      <w:r w:rsidR="00296EBF" w:rsidRPr="00296EBF">
        <w:rPr>
          <w:rFonts w:ascii="Times New Roman" w:hAnsi="Times New Roman" w:hint="eastAsia"/>
          <w:szCs w:val="21"/>
        </w:rPr>
        <w:t>が、</w:t>
      </w:r>
      <w:r w:rsidR="00296EBF" w:rsidRPr="00B64375">
        <w:rPr>
          <w:rFonts w:ascii="Times New Roman" w:hAnsi="Times New Roman" w:hint="eastAsia"/>
          <w:szCs w:val="21"/>
        </w:rPr>
        <w:t>PM</w:t>
      </w:r>
      <w:r w:rsidR="00296EBF" w:rsidRPr="008955EB">
        <w:rPr>
          <w:rFonts w:ascii="Times New Roman" w:hAnsi="Times New Roman" w:hint="eastAsia"/>
          <w:szCs w:val="21"/>
        </w:rPr>
        <w:t>2.5</w:t>
      </w:r>
      <w:r w:rsidR="00296EBF" w:rsidRPr="00B64375">
        <w:rPr>
          <w:rFonts w:ascii="Times New Roman" w:hAnsi="Times New Roman" w:hint="eastAsia"/>
          <w:szCs w:val="21"/>
        </w:rPr>
        <w:t>濃度</w:t>
      </w:r>
      <w:r w:rsidR="00296EBF">
        <w:rPr>
          <w:rFonts w:ascii="Times New Roman" w:hAnsi="Times New Roman" w:hint="eastAsia"/>
          <w:szCs w:val="21"/>
        </w:rPr>
        <w:t>（</w:t>
      </w:r>
      <w:r w:rsidR="00296EBF" w:rsidRPr="00B64375">
        <w:rPr>
          <w:rFonts w:ascii="Times New Roman" w:hAnsi="Times New Roman" w:hint="eastAsia"/>
          <w:szCs w:val="21"/>
        </w:rPr>
        <w:t>図</w:t>
      </w:r>
      <w:r w:rsidR="00296EBF" w:rsidRPr="00B64375">
        <w:rPr>
          <w:rFonts w:ascii="Times New Roman" w:hAnsi="Times New Roman" w:hint="eastAsia"/>
          <w:szCs w:val="21"/>
        </w:rPr>
        <w:t>3-</w:t>
      </w:r>
      <w:r w:rsidR="00296EBF">
        <w:rPr>
          <w:rFonts w:ascii="Times New Roman" w:hAnsi="Times New Roman" w:hint="eastAsia"/>
          <w:szCs w:val="21"/>
        </w:rPr>
        <w:t>3-</w:t>
      </w:r>
      <w:r w:rsidR="00296EBF" w:rsidRPr="00B64375">
        <w:rPr>
          <w:rFonts w:ascii="Times New Roman" w:hAnsi="Times New Roman" w:hint="eastAsia"/>
          <w:szCs w:val="21"/>
        </w:rPr>
        <w:t>3</w:t>
      </w:r>
      <w:r w:rsidR="00296EBF">
        <w:rPr>
          <w:rFonts w:ascii="Times New Roman" w:hAnsi="Times New Roman" w:hint="eastAsia"/>
          <w:szCs w:val="21"/>
        </w:rPr>
        <w:t>）</w:t>
      </w:r>
      <w:r w:rsidR="0085636A">
        <w:rPr>
          <w:rFonts w:ascii="Times New Roman" w:hAnsi="Times New Roman" w:hint="eastAsia"/>
          <w:szCs w:val="21"/>
        </w:rPr>
        <w:t>と</w:t>
      </w:r>
      <w:r w:rsidR="00296EBF" w:rsidRPr="00296EBF">
        <w:rPr>
          <w:rFonts w:ascii="Times New Roman" w:hAnsi="Times New Roman" w:hint="eastAsia"/>
          <w:szCs w:val="21"/>
        </w:rPr>
        <w:t>同様</w:t>
      </w:r>
      <w:r w:rsidR="0085636A">
        <w:rPr>
          <w:rFonts w:ascii="Times New Roman" w:hAnsi="Times New Roman" w:hint="eastAsia"/>
          <w:szCs w:val="21"/>
        </w:rPr>
        <w:t>に、</w:t>
      </w:r>
      <w:r w:rsidR="001D0035" w:rsidRPr="001D0035">
        <w:rPr>
          <w:rFonts w:ascii="Times New Roman" w:hAnsi="Times New Roman" w:hint="eastAsia"/>
          <w:szCs w:val="21"/>
          <w:highlight w:val="yellow"/>
        </w:rPr>
        <w:t>関東平野の中央部及び東部を中心に</w:t>
      </w:r>
      <w:r w:rsidR="0090756A">
        <w:rPr>
          <w:rFonts w:ascii="Times New Roman" w:hAnsi="Times New Roman" w:hint="eastAsia"/>
          <w:szCs w:val="21"/>
        </w:rPr>
        <w:t>相対的に高い傾向がみられ</w:t>
      </w:r>
      <w:r w:rsidR="0090756A" w:rsidRPr="00D43555">
        <w:rPr>
          <w:rFonts w:ascii="Times New Roman" w:hAnsi="Times New Roman" w:hint="eastAsia"/>
          <w:szCs w:val="21"/>
        </w:rPr>
        <w:t>た。</w:t>
      </w:r>
      <w:r w:rsidR="00C460B9">
        <w:rPr>
          <w:rFonts w:ascii="Times New Roman" w:hAnsi="Times New Roman" w:hint="eastAsia"/>
          <w:szCs w:val="21"/>
        </w:rPr>
        <w:t>一方</w:t>
      </w:r>
      <w:r w:rsidR="003D166E" w:rsidRPr="00D43555">
        <w:rPr>
          <w:rFonts w:ascii="Times New Roman" w:hAnsi="Times New Roman" w:hint="eastAsia"/>
          <w:szCs w:val="21"/>
        </w:rPr>
        <w:t>NOx</w:t>
      </w:r>
      <w:r w:rsidR="0090756A" w:rsidRPr="00D43555">
        <w:rPr>
          <w:rFonts w:ascii="Times New Roman" w:hAnsi="Times New Roman" w:hint="eastAsia"/>
          <w:szCs w:val="21"/>
        </w:rPr>
        <w:t>は、</w:t>
      </w:r>
      <w:r w:rsidR="00510A12" w:rsidRPr="00D43555">
        <w:rPr>
          <w:rFonts w:ascii="Times New Roman" w:hAnsi="Times New Roman" w:hint="eastAsia"/>
          <w:szCs w:val="21"/>
        </w:rPr>
        <w:t>東京</w:t>
      </w:r>
      <w:r w:rsidR="00EE7316" w:rsidRPr="00D43555">
        <w:rPr>
          <w:rFonts w:ascii="Times New Roman" w:hAnsi="Times New Roman" w:hint="eastAsia"/>
          <w:szCs w:val="21"/>
        </w:rPr>
        <w:t>都</w:t>
      </w:r>
      <w:r w:rsidR="0085636A">
        <w:rPr>
          <w:rFonts w:ascii="Times New Roman" w:hAnsi="Times New Roman" w:hint="eastAsia"/>
          <w:szCs w:val="21"/>
        </w:rPr>
        <w:t>及び</w:t>
      </w:r>
      <w:r w:rsidR="00BA36BC" w:rsidRPr="00D43555">
        <w:rPr>
          <w:rFonts w:ascii="Times New Roman" w:hAnsi="Times New Roman" w:hint="eastAsia"/>
          <w:szCs w:val="21"/>
        </w:rPr>
        <w:t>神奈川</w:t>
      </w:r>
      <w:r w:rsidR="00EE7316" w:rsidRPr="00D43555">
        <w:rPr>
          <w:rFonts w:ascii="Times New Roman" w:hAnsi="Times New Roman" w:hint="eastAsia"/>
          <w:szCs w:val="21"/>
        </w:rPr>
        <w:t>県</w:t>
      </w:r>
      <w:r w:rsidR="0085636A">
        <w:rPr>
          <w:rFonts w:ascii="Times New Roman" w:hAnsi="Times New Roman" w:hint="eastAsia"/>
          <w:szCs w:val="21"/>
        </w:rPr>
        <w:t>を</w:t>
      </w:r>
      <w:r w:rsidR="00BA36BC" w:rsidRPr="00D43555">
        <w:rPr>
          <w:rFonts w:ascii="Times New Roman" w:hAnsi="Times New Roman" w:hint="eastAsia"/>
          <w:szCs w:val="21"/>
        </w:rPr>
        <w:t>中心に</w:t>
      </w:r>
      <w:r w:rsidR="00912EB5" w:rsidRPr="00D43555">
        <w:rPr>
          <w:rFonts w:ascii="Times New Roman" w:hAnsi="Times New Roman" w:hint="eastAsia"/>
          <w:szCs w:val="21"/>
        </w:rPr>
        <w:t>、</w:t>
      </w:r>
      <w:r w:rsidR="00C460B9">
        <w:rPr>
          <w:rFonts w:ascii="Times New Roman" w:hAnsi="Times New Roman" w:hint="eastAsia"/>
          <w:szCs w:val="21"/>
        </w:rPr>
        <w:t>関東平野の南部で</w:t>
      </w:r>
      <w:r w:rsidR="00BA36BC" w:rsidRPr="00D43555">
        <w:rPr>
          <w:rFonts w:ascii="Times New Roman" w:hAnsi="Times New Roman" w:hint="eastAsia"/>
          <w:szCs w:val="21"/>
        </w:rPr>
        <w:t>高い傾向</w:t>
      </w:r>
      <w:r w:rsidR="0090756A" w:rsidRPr="00D43555">
        <w:rPr>
          <w:rFonts w:ascii="Times New Roman" w:hAnsi="Times New Roman" w:hint="eastAsia"/>
          <w:szCs w:val="21"/>
        </w:rPr>
        <w:t>がみられた</w:t>
      </w:r>
      <w:r w:rsidR="000B1743" w:rsidRPr="00D43555">
        <w:rPr>
          <w:rFonts w:ascii="Times New Roman" w:hAnsi="Times New Roman" w:hint="eastAsia"/>
          <w:szCs w:val="21"/>
        </w:rPr>
        <w:t>。</w:t>
      </w:r>
      <w:r w:rsidR="00BA36BC" w:rsidRPr="00D43555">
        <w:rPr>
          <w:rFonts w:ascii="Times New Roman" w:hAnsi="Times New Roman" w:hint="eastAsia"/>
          <w:szCs w:val="21"/>
        </w:rPr>
        <w:t>図</w:t>
      </w:r>
      <w:r w:rsidR="00BA36BC" w:rsidRPr="00D43555">
        <w:rPr>
          <w:rFonts w:ascii="Times New Roman" w:hAnsi="Times New Roman" w:hint="eastAsia"/>
          <w:szCs w:val="21"/>
        </w:rPr>
        <w:t>3-</w:t>
      </w:r>
      <w:r w:rsidR="00F4705E" w:rsidRPr="00D43555">
        <w:rPr>
          <w:rFonts w:ascii="Times New Roman" w:hAnsi="Times New Roman" w:hint="eastAsia"/>
          <w:szCs w:val="21"/>
        </w:rPr>
        <w:t>3</w:t>
      </w:r>
      <w:r w:rsidR="00BA36BC" w:rsidRPr="00D43555">
        <w:rPr>
          <w:rFonts w:ascii="Times New Roman" w:hAnsi="Times New Roman" w:hint="eastAsia"/>
          <w:szCs w:val="21"/>
        </w:rPr>
        <w:t>-</w:t>
      </w:r>
      <w:r w:rsidR="00614E67" w:rsidRPr="00D43555">
        <w:rPr>
          <w:rFonts w:ascii="Times New Roman" w:hAnsi="Times New Roman" w:hint="eastAsia"/>
          <w:szCs w:val="21"/>
        </w:rPr>
        <w:t>6</w:t>
      </w:r>
      <w:r w:rsidR="00F46300">
        <w:rPr>
          <w:rFonts w:ascii="Times New Roman" w:hAnsi="Times New Roman" w:hint="eastAsia"/>
          <w:szCs w:val="21"/>
        </w:rPr>
        <w:t>及び</w:t>
      </w:r>
      <w:r w:rsidR="00F46300" w:rsidRPr="00D43555">
        <w:rPr>
          <w:rFonts w:ascii="Times New Roman" w:hAnsi="Times New Roman" w:hint="eastAsia"/>
          <w:szCs w:val="21"/>
        </w:rPr>
        <w:t>図</w:t>
      </w:r>
      <w:r w:rsidR="00F46300" w:rsidRPr="00D43555">
        <w:rPr>
          <w:rFonts w:ascii="Times New Roman" w:hAnsi="Times New Roman" w:hint="eastAsia"/>
          <w:szCs w:val="21"/>
        </w:rPr>
        <w:t>3-3-7</w:t>
      </w:r>
      <w:r w:rsidR="00BA36BC" w:rsidRPr="00D43555">
        <w:rPr>
          <w:rFonts w:ascii="Times New Roman" w:hAnsi="Times New Roman" w:hint="eastAsia"/>
          <w:szCs w:val="21"/>
        </w:rPr>
        <w:t>に</w:t>
      </w:r>
      <w:r w:rsidR="000B1743" w:rsidRPr="00D43555">
        <w:rPr>
          <w:rFonts w:ascii="Times New Roman" w:hAnsi="Times New Roman" w:hint="eastAsia"/>
          <w:szCs w:val="21"/>
        </w:rPr>
        <w:t>、</w:t>
      </w:r>
      <w:r w:rsidR="00BA36BC" w:rsidRPr="00D43555">
        <w:rPr>
          <w:rFonts w:ascii="Times New Roman" w:hAnsi="Times New Roman" w:hint="eastAsia"/>
          <w:szCs w:val="21"/>
        </w:rPr>
        <w:t>期間中の</w:t>
      </w:r>
      <w:r w:rsidR="00BA36BC" w:rsidRPr="00D43555">
        <w:rPr>
          <w:rFonts w:ascii="Times New Roman" w:hAnsi="Times New Roman"/>
          <w:szCs w:val="21"/>
        </w:rPr>
        <w:t>Cl</w:t>
      </w:r>
      <w:r w:rsidR="00BA36BC" w:rsidRPr="00D43555">
        <w:rPr>
          <w:rFonts w:ascii="Times New Roman" w:hAnsi="Times New Roman" w:hint="eastAsia"/>
          <w:szCs w:val="21"/>
          <w:vertAlign w:val="superscript"/>
        </w:rPr>
        <w:t>-</w:t>
      </w:r>
      <w:r w:rsidR="00F46300">
        <w:rPr>
          <w:rFonts w:ascii="Times New Roman" w:hAnsi="Times New Roman" w:hint="eastAsia"/>
          <w:szCs w:val="21"/>
        </w:rPr>
        <w:t>及び</w:t>
      </w:r>
      <w:r w:rsidR="00F46300" w:rsidRPr="00D43555">
        <w:rPr>
          <w:rFonts w:ascii="Times New Roman" w:hAnsi="Times New Roman" w:hint="eastAsia"/>
          <w:szCs w:val="21"/>
        </w:rPr>
        <w:t>K</w:t>
      </w:r>
      <w:r w:rsidR="00F46300" w:rsidRPr="00D43555">
        <w:rPr>
          <w:rFonts w:ascii="Times New Roman" w:hAnsi="Times New Roman" w:hint="eastAsia"/>
          <w:szCs w:val="21"/>
          <w:vertAlign w:val="superscript"/>
        </w:rPr>
        <w:t>+</w:t>
      </w:r>
      <w:r w:rsidR="00F46300" w:rsidRPr="00D43555">
        <w:rPr>
          <w:rFonts w:ascii="Times New Roman" w:hAnsi="Times New Roman" w:hint="eastAsia"/>
          <w:szCs w:val="21"/>
        </w:rPr>
        <w:t>の</w:t>
      </w:r>
      <w:r w:rsidR="00BA36BC" w:rsidRPr="00D43555">
        <w:rPr>
          <w:rFonts w:ascii="Times New Roman" w:hAnsi="Times New Roman" w:hint="eastAsia"/>
          <w:szCs w:val="21"/>
        </w:rPr>
        <w:t>平均濃度分布を示す</w:t>
      </w:r>
      <w:r w:rsidR="000B1743" w:rsidRPr="00D43555">
        <w:rPr>
          <w:rFonts w:ascii="Times New Roman" w:hAnsi="Times New Roman" w:hint="eastAsia"/>
          <w:szCs w:val="21"/>
        </w:rPr>
        <w:t>。</w:t>
      </w:r>
      <w:r w:rsidR="00F46300">
        <w:rPr>
          <w:rFonts w:ascii="Times New Roman" w:hAnsi="Times New Roman" w:hint="eastAsia"/>
          <w:szCs w:val="21"/>
        </w:rPr>
        <w:t>何れの成分も全体的に低めであり、明瞭な地域的傾向はみられなかった</w:t>
      </w:r>
      <w:r w:rsidR="000B1743" w:rsidRPr="00D43555">
        <w:rPr>
          <w:rFonts w:ascii="Times New Roman" w:hAnsi="Times New Roman" w:hint="eastAsia"/>
          <w:szCs w:val="21"/>
        </w:rPr>
        <w:t>。</w:t>
      </w:r>
    </w:p>
    <w:p w:rsidR="00155667" w:rsidRPr="00CA0155" w:rsidRDefault="00155667" w:rsidP="00D827FE">
      <w:pPr>
        <w:rPr>
          <w:rFonts w:ascii="Times New Roman" w:hAnsi="Times New Roman"/>
          <w:szCs w:val="21"/>
        </w:rPr>
      </w:pPr>
    </w:p>
    <w:p w:rsidR="003533D7" w:rsidRDefault="005F4D00" w:rsidP="00995E23">
      <w:pPr>
        <w:jc w:val="center"/>
        <w:rPr>
          <w:rFonts w:ascii="Times New Roman" w:hAnsi="Times New Roman"/>
          <w:szCs w:val="21"/>
        </w:rPr>
      </w:pPr>
      <w:r w:rsidRPr="005F4D00">
        <w:rPr>
          <w:noProof/>
        </w:rPr>
        <w:lastRenderedPageBreak/>
        <w:drawing>
          <wp:inline distT="0" distB="0" distL="0" distR="0">
            <wp:extent cx="2655720" cy="1968840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4D00">
        <w:rPr>
          <w:noProof/>
        </w:rPr>
        <w:drawing>
          <wp:inline distT="0" distB="0" distL="0" distR="0">
            <wp:extent cx="2655720" cy="1968840"/>
            <wp:effectExtent l="0" t="0" r="0" b="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419" w:rsidRDefault="00A37558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FE0A45" w:rsidRPr="00B24CFA">
        <w:rPr>
          <w:rFonts w:ascii="ＭＳ ゴシック" w:eastAsia="ＭＳ ゴシック" w:hAnsi="ＭＳ ゴシック" w:hint="eastAsia"/>
          <w:szCs w:val="21"/>
        </w:rPr>
        <w:t>4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SO</w:t>
      </w:r>
      <w:r w:rsidRPr="00B24CFA">
        <w:rPr>
          <w:rFonts w:ascii="ＭＳ ゴシック" w:eastAsia="ＭＳ ゴシック" w:hAnsi="ＭＳ ゴシック" w:hint="eastAsia"/>
          <w:szCs w:val="21"/>
          <w:vertAlign w:val="subscript"/>
        </w:rPr>
        <w:t>4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2-</w:t>
      </w:r>
      <w:r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SO</w:t>
      </w:r>
      <w:r w:rsidRPr="00B24CFA">
        <w:rPr>
          <w:rFonts w:ascii="ＭＳ ゴシック" w:eastAsia="ＭＳ ゴシック" w:hAnsi="ＭＳ ゴシック" w:hint="eastAsia"/>
          <w:szCs w:val="21"/>
          <w:vertAlign w:val="subscript"/>
        </w:rPr>
        <w:t>2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（右）の平均濃度分布</w:t>
      </w:r>
    </w:p>
    <w:p w:rsidR="00995E23" w:rsidRPr="00B24CFA" w:rsidRDefault="00995E23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</w:p>
    <w:p w:rsidR="00155667" w:rsidRDefault="005F4D00" w:rsidP="000F15D3">
      <w:pPr>
        <w:jc w:val="center"/>
        <w:rPr>
          <w:rFonts w:ascii="Times New Roman" w:hAnsi="Times New Roman"/>
          <w:szCs w:val="21"/>
        </w:rPr>
      </w:pPr>
      <w:r w:rsidRPr="005F4D00">
        <w:rPr>
          <w:noProof/>
        </w:rPr>
        <w:drawing>
          <wp:inline distT="0" distB="0" distL="0" distR="0">
            <wp:extent cx="2655720" cy="1968840"/>
            <wp:effectExtent l="0" t="0" r="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4D00">
        <w:rPr>
          <w:noProof/>
        </w:rPr>
        <w:drawing>
          <wp:inline distT="0" distB="0" distL="0" distR="0">
            <wp:extent cx="2655720" cy="1968840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419" w:rsidRDefault="00A37558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6D71D6" w:rsidRPr="00B24CFA">
        <w:rPr>
          <w:rFonts w:ascii="ＭＳ ゴシック" w:eastAsia="ＭＳ ゴシック" w:hAnsi="ＭＳ ゴシック" w:hint="eastAsia"/>
          <w:szCs w:val="21"/>
        </w:rPr>
        <w:t>-5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/>
          <w:szCs w:val="21"/>
        </w:rPr>
        <w:t>N</w:t>
      </w:r>
      <w:r w:rsidRPr="00B24CFA">
        <w:rPr>
          <w:rFonts w:ascii="ＭＳ ゴシック" w:eastAsia="ＭＳ ゴシック" w:hAnsi="ＭＳ ゴシック" w:hint="eastAsia"/>
          <w:szCs w:val="21"/>
        </w:rPr>
        <w:t>O</w:t>
      </w:r>
      <w:r w:rsidRPr="00B24CFA">
        <w:rPr>
          <w:rFonts w:ascii="ＭＳ ゴシック" w:eastAsia="ＭＳ ゴシック" w:hAnsi="ＭＳ ゴシック"/>
          <w:szCs w:val="21"/>
          <w:vertAlign w:val="subscript"/>
        </w:rPr>
        <w:t>3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NOx（右）の平均濃度分布</w:t>
      </w:r>
    </w:p>
    <w:p w:rsidR="00995E23" w:rsidRPr="00995E23" w:rsidRDefault="00995E23" w:rsidP="0053791B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</w:p>
    <w:p w:rsidR="00155667" w:rsidRPr="0056633E" w:rsidRDefault="00D67625" w:rsidP="00606FDB">
      <w:pPr>
        <w:jc w:val="center"/>
        <w:rPr>
          <w:rFonts w:ascii="Times New Roman" w:hAnsi="Times New Roman"/>
          <w:szCs w:val="21"/>
        </w:rPr>
      </w:pPr>
      <w:r w:rsidRPr="00D67625">
        <w:rPr>
          <w:noProof/>
        </w:rPr>
        <w:drawing>
          <wp:inline distT="0" distB="0" distL="0" distR="0">
            <wp:extent cx="2655720" cy="1963800"/>
            <wp:effectExtent l="0" t="0" r="0" b="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7625">
        <w:rPr>
          <w:noProof/>
        </w:rPr>
        <w:drawing>
          <wp:inline distT="0" distB="0" distL="0" distR="0">
            <wp:extent cx="2648880" cy="1963440"/>
            <wp:effectExtent l="0" t="0" r="0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880" cy="196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558" w:rsidRPr="00B24CFA" w:rsidRDefault="00A37558" w:rsidP="000864A7">
      <w:pPr>
        <w:ind w:firstLineChars="350" w:firstLine="744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614E67" w:rsidRPr="00B24CFA">
        <w:rPr>
          <w:rFonts w:ascii="ＭＳ ゴシック" w:eastAsia="ＭＳ ゴシック" w:hAnsi="ＭＳ ゴシック" w:hint="eastAsia"/>
          <w:szCs w:val="21"/>
        </w:rPr>
        <w:t>-6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Cl</w:t>
      </w:r>
      <w:r w:rsidRPr="00B24CFA">
        <w:rPr>
          <w:rFonts w:ascii="ＭＳ ゴシック" w:eastAsia="ＭＳ ゴシック" w:hAnsi="ＭＳ ゴシック" w:hint="eastAsia"/>
          <w:szCs w:val="21"/>
          <w:vertAlign w:val="superscript"/>
        </w:rPr>
        <w:t>-</w:t>
      </w:r>
      <w:r w:rsidRPr="00B24CFA">
        <w:rPr>
          <w:rFonts w:ascii="ＭＳ ゴシック" w:eastAsia="ＭＳ ゴシック" w:hAnsi="ＭＳ ゴシック" w:hint="eastAsia"/>
          <w:szCs w:val="21"/>
        </w:rPr>
        <w:t>の平均濃度分布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    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 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614E67" w:rsidRPr="00B24CFA">
        <w:rPr>
          <w:rFonts w:ascii="ＭＳ ゴシック" w:eastAsia="ＭＳ ゴシック" w:hAnsi="ＭＳ ゴシック" w:hint="eastAsia"/>
          <w:szCs w:val="21"/>
        </w:rPr>
        <w:t>7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 xml:space="preserve">　K</w:t>
      </w:r>
      <w:r w:rsidR="005E3DC5" w:rsidRPr="00B24CFA">
        <w:rPr>
          <w:rFonts w:ascii="ＭＳ ゴシック" w:eastAsia="ＭＳ ゴシック" w:hAnsi="ＭＳ ゴシック" w:hint="eastAsia"/>
          <w:szCs w:val="21"/>
          <w:vertAlign w:val="superscript"/>
        </w:rPr>
        <w:t>+</w:t>
      </w:r>
      <w:r w:rsidR="005E3DC5" w:rsidRPr="00B24CFA">
        <w:rPr>
          <w:rFonts w:ascii="ＭＳ ゴシック" w:eastAsia="ＭＳ ゴシック" w:hAnsi="ＭＳ ゴシック" w:hint="eastAsia"/>
          <w:szCs w:val="21"/>
        </w:rPr>
        <w:t>の平均濃度分布</w:t>
      </w:r>
    </w:p>
    <w:p w:rsidR="00E83ECA" w:rsidRPr="000864A7" w:rsidRDefault="00E83ECA" w:rsidP="000F15D3">
      <w:pPr>
        <w:rPr>
          <w:rFonts w:ascii="ＭＳ 明朝" w:hAnsi="ＭＳ 明朝"/>
          <w:szCs w:val="21"/>
        </w:rPr>
      </w:pPr>
    </w:p>
    <w:p w:rsidR="00CB64E0" w:rsidRPr="00B24CFA" w:rsidRDefault="00BA2622" w:rsidP="00A37558">
      <w:pPr>
        <w:ind w:leftChars="-1" w:hanging="2"/>
        <w:rPr>
          <w:rFonts w:ascii="ＭＳ ゴシック" w:eastAsia="ＭＳ ゴシック" w:hAnsi="ＭＳ ゴシック"/>
          <w:sz w:val="22"/>
        </w:rPr>
      </w:pPr>
      <w:r w:rsidRPr="00B24CFA">
        <w:rPr>
          <w:rFonts w:ascii="ＭＳ ゴシック" w:eastAsia="ＭＳ ゴシック" w:hAnsi="ＭＳ ゴシック" w:hint="eastAsia"/>
          <w:sz w:val="22"/>
        </w:rPr>
        <w:t>3.</w:t>
      </w:r>
      <w:r w:rsidR="00BE4292" w:rsidRPr="00B24CFA">
        <w:rPr>
          <w:rFonts w:ascii="ＭＳ ゴシック" w:eastAsia="ＭＳ ゴシック" w:hAnsi="ＭＳ ゴシック" w:hint="eastAsia"/>
          <w:sz w:val="22"/>
        </w:rPr>
        <w:t>3</w:t>
      </w:r>
      <w:r w:rsidRPr="00B24CFA">
        <w:rPr>
          <w:rFonts w:ascii="ＭＳ ゴシック" w:eastAsia="ＭＳ ゴシック" w:hAnsi="ＭＳ ゴシック" w:hint="eastAsia"/>
          <w:sz w:val="22"/>
        </w:rPr>
        <w:t>.4</w:t>
      </w:r>
      <w:r w:rsidR="00CB64E0" w:rsidRPr="00B24CFA">
        <w:rPr>
          <w:rFonts w:ascii="ＭＳ ゴシック" w:eastAsia="ＭＳ ゴシック" w:hAnsi="ＭＳ ゴシック" w:hint="eastAsia"/>
          <w:sz w:val="22"/>
        </w:rPr>
        <w:t xml:space="preserve">　炭素成分濃度</w:t>
      </w:r>
    </w:p>
    <w:p w:rsidR="00815F2E" w:rsidRDefault="000801CE" w:rsidP="000F437C">
      <w:pPr>
        <w:ind w:leftChars="-1" w:left="-2" w:firstLineChars="100" w:firstLine="213"/>
        <w:rPr>
          <w:rFonts w:ascii="Times New Roman" w:hAnsi="Times New Roman"/>
          <w:szCs w:val="21"/>
        </w:rPr>
      </w:pP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-</w:t>
      </w:r>
      <w:r w:rsidR="00973D16">
        <w:rPr>
          <w:rFonts w:ascii="Times New Roman" w:hAnsi="Times New Roman" w:hint="eastAsia"/>
          <w:szCs w:val="21"/>
        </w:rPr>
        <w:t>8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>
        <w:rPr>
          <w:rFonts w:ascii="Times New Roman" w:hAnsi="Times New Roman" w:hint="eastAsia"/>
          <w:szCs w:val="21"/>
        </w:rPr>
        <w:t>期間中の</w:t>
      </w:r>
      <w:r>
        <w:rPr>
          <w:rFonts w:ascii="Times New Roman" w:hAnsi="Times New Roman" w:hint="eastAsia"/>
          <w:szCs w:val="21"/>
        </w:rPr>
        <w:t>EC</w:t>
      </w:r>
      <w:r w:rsidR="00EA2CA3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OC</w:t>
      </w:r>
      <w:r>
        <w:rPr>
          <w:rFonts w:ascii="Times New Roman" w:hAnsi="Times New Roman" w:hint="eastAsia"/>
          <w:szCs w:val="21"/>
        </w:rPr>
        <w:t>の平均濃度分布を示す</w:t>
      </w:r>
      <w:r w:rsidR="000B1743">
        <w:rPr>
          <w:rFonts w:ascii="Times New Roman" w:hAnsi="Times New Roman" w:hint="eastAsia"/>
          <w:szCs w:val="21"/>
        </w:rPr>
        <w:t>。</w:t>
      </w:r>
      <w:r>
        <w:rPr>
          <w:rFonts w:ascii="Times New Roman" w:hAnsi="Times New Roman" w:hint="eastAsia"/>
          <w:szCs w:val="21"/>
        </w:rPr>
        <w:t>EC</w:t>
      </w:r>
      <w:r w:rsidR="006C1419">
        <w:rPr>
          <w:rFonts w:ascii="Times New Roman" w:hAnsi="Times New Roman" w:hint="eastAsia"/>
          <w:szCs w:val="21"/>
        </w:rPr>
        <w:t>、</w:t>
      </w:r>
      <w:r w:rsidR="006C1419">
        <w:rPr>
          <w:rFonts w:ascii="Times New Roman" w:hAnsi="Times New Roman" w:hint="eastAsia"/>
          <w:szCs w:val="21"/>
        </w:rPr>
        <w:t>OC</w:t>
      </w:r>
      <w:r w:rsidR="006C1419">
        <w:rPr>
          <w:rFonts w:ascii="Times New Roman" w:hAnsi="Times New Roman" w:hint="eastAsia"/>
          <w:szCs w:val="21"/>
        </w:rPr>
        <w:t>ともに</w:t>
      </w:r>
      <w:r w:rsidR="00AF3DE2">
        <w:rPr>
          <w:rFonts w:ascii="Times New Roman" w:hAnsi="Times New Roman" w:hint="eastAsia"/>
          <w:szCs w:val="21"/>
        </w:rPr>
        <w:t>全体的に低めであり、地域的傾向</w:t>
      </w:r>
      <w:r w:rsidR="00AF3DE2" w:rsidRPr="006039F4">
        <w:rPr>
          <w:rFonts w:ascii="Times New Roman" w:hAnsi="Times New Roman" w:hint="eastAsia"/>
          <w:szCs w:val="21"/>
        </w:rPr>
        <w:t>は明瞭で</w:t>
      </w:r>
      <w:r w:rsidR="00AF3DE2">
        <w:rPr>
          <w:rFonts w:ascii="Times New Roman" w:hAnsi="Times New Roman" w:hint="eastAsia"/>
          <w:szCs w:val="21"/>
        </w:rPr>
        <w:t>は</w:t>
      </w:r>
      <w:r w:rsidR="00AF3DE2" w:rsidRPr="006039F4">
        <w:rPr>
          <w:rFonts w:ascii="Times New Roman" w:hAnsi="Times New Roman" w:hint="eastAsia"/>
          <w:szCs w:val="21"/>
        </w:rPr>
        <w:t>な</w:t>
      </w:r>
      <w:r w:rsidR="00AF3DE2">
        <w:rPr>
          <w:rFonts w:ascii="Times New Roman" w:hAnsi="Times New Roman" w:hint="eastAsia"/>
          <w:szCs w:val="21"/>
        </w:rPr>
        <w:t>かった</w:t>
      </w:r>
      <w:r w:rsidR="00AF3DE2" w:rsidRPr="006039F4">
        <w:rPr>
          <w:rFonts w:ascii="Times New Roman" w:hAnsi="Times New Roman" w:hint="eastAsia"/>
          <w:szCs w:val="21"/>
        </w:rPr>
        <w:t>が、</w:t>
      </w:r>
      <w:r w:rsidR="001D0035" w:rsidRPr="001D0035">
        <w:rPr>
          <w:rFonts w:ascii="Times New Roman" w:hAnsi="Times New Roman" w:hint="eastAsia"/>
          <w:szCs w:val="21"/>
          <w:highlight w:val="yellow"/>
        </w:rPr>
        <w:t>関東平野の中央部及び東部を中心に</w:t>
      </w:r>
      <w:r w:rsidR="0090756A">
        <w:rPr>
          <w:rFonts w:ascii="Times New Roman" w:hAnsi="Times New Roman" w:hint="eastAsia"/>
          <w:szCs w:val="21"/>
        </w:rPr>
        <w:t>相対的に高い傾向が</w:t>
      </w:r>
      <w:r w:rsidR="00AF3DE2">
        <w:rPr>
          <w:rFonts w:ascii="Times New Roman" w:hAnsi="Times New Roman" w:hint="eastAsia"/>
          <w:szCs w:val="21"/>
        </w:rPr>
        <w:t>うかがわれた。</w:t>
      </w:r>
      <w:r w:rsidRPr="0056633E">
        <w:rPr>
          <w:rFonts w:ascii="Times New Roman" w:hAnsi="Times New Roman" w:hint="eastAsia"/>
          <w:szCs w:val="21"/>
        </w:rPr>
        <w:t>図</w:t>
      </w:r>
      <w:r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>
        <w:rPr>
          <w:rFonts w:ascii="Times New Roman" w:hAnsi="Times New Roman" w:hint="eastAsia"/>
          <w:szCs w:val="21"/>
        </w:rPr>
        <w:t>-</w:t>
      </w:r>
      <w:r w:rsidR="00CF4724">
        <w:rPr>
          <w:rFonts w:ascii="Times New Roman" w:hAnsi="Times New Roman" w:hint="eastAsia"/>
          <w:szCs w:val="21"/>
        </w:rPr>
        <w:t>9</w:t>
      </w:r>
      <w:r>
        <w:rPr>
          <w:rFonts w:ascii="Times New Roman" w:hAnsi="Times New Roman" w:hint="eastAsia"/>
          <w:szCs w:val="21"/>
        </w:rPr>
        <w:t>に期間中の</w:t>
      </w:r>
      <w:r>
        <w:rPr>
          <w:rFonts w:ascii="Times New Roman" w:hAnsi="Times New Roman"/>
          <w:szCs w:val="21"/>
        </w:rPr>
        <w:t>WSO</w:t>
      </w:r>
      <w:r>
        <w:rPr>
          <w:rFonts w:ascii="Times New Roman" w:hAnsi="Times New Roman" w:hint="eastAsia"/>
          <w:szCs w:val="21"/>
        </w:rPr>
        <w:t>C</w:t>
      </w:r>
      <w:r w:rsidR="00EA2CA3">
        <w:rPr>
          <w:rFonts w:ascii="Times New Roman" w:hAnsi="Times New Roman" w:hint="eastAsia"/>
          <w:szCs w:val="21"/>
        </w:rPr>
        <w:t>及び</w:t>
      </w:r>
      <w:r>
        <w:rPr>
          <w:rFonts w:ascii="Times New Roman" w:hAnsi="Times New Roman" w:hint="eastAsia"/>
          <w:szCs w:val="21"/>
        </w:rPr>
        <w:t>O</w:t>
      </w:r>
      <w:r>
        <w:rPr>
          <w:rFonts w:ascii="Times New Roman" w:hAnsi="Times New Roman"/>
          <w:szCs w:val="21"/>
        </w:rPr>
        <w:t>x</w:t>
      </w:r>
      <w:r>
        <w:rPr>
          <w:rFonts w:ascii="Times New Roman" w:hAnsi="Times New Roman" w:hint="eastAsia"/>
          <w:szCs w:val="21"/>
        </w:rPr>
        <w:t>の平均濃度分布</w:t>
      </w:r>
      <w:r w:rsidR="000B1743">
        <w:rPr>
          <w:rFonts w:ascii="Times New Roman" w:hAnsi="Times New Roman" w:hint="eastAsia"/>
          <w:szCs w:val="21"/>
        </w:rPr>
        <w:t>、</w:t>
      </w:r>
      <w:r w:rsidR="00EE487C" w:rsidRPr="00EE487C">
        <w:rPr>
          <w:rFonts w:ascii="Times New Roman" w:hAnsi="Times New Roman" w:hint="eastAsia"/>
          <w:szCs w:val="21"/>
        </w:rPr>
        <w:t>図</w:t>
      </w:r>
      <w:r w:rsidR="00EE487C" w:rsidRPr="00EE487C">
        <w:rPr>
          <w:rFonts w:ascii="Times New Roman" w:hAnsi="Times New Roman" w:hint="eastAsia"/>
          <w:szCs w:val="21"/>
        </w:rPr>
        <w:t>3-</w:t>
      </w:r>
      <w:r w:rsidR="00BE4292">
        <w:rPr>
          <w:rFonts w:ascii="Times New Roman" w:hAnsi="Times New Roman" w:hint="eastAsia"/>
          <w:szCs w:val="21"/>
        </w:rPr>
        <w:t>3</w:t>
      </w:r>
      <w:r w:rsidR="00EE487C" w:rsidRPr="00EE487C">
        <w:rPr>
          <w:rFonts w:ascii="Times New Roman" w:hAnsi="Times New Roman" w:hint="eastAsia"/>
          <w:szCs w:val="21"/>
        </w:rPr>
        <w:t>-</w:t>
      </w:r>
      <w:r w:rsidR="00CF4724">
        <w:rPr>
          <w:rFonts w:ascii="Times New Roman" w:hAnsi="Times New Roman" w:hint="eastAsia"/>
          <w:szCs w:val="21"/>
        </w:rPr>
        <w:t>10</w:t>
      </w:r>
      <w:r w:rsidR="00EE487C">
        <w:rPr>
          <w:rFonts w:ascii="Times New Roman" w:hAnsi="Times New Roman" w:hint="eastAsia"/>
          <w:szCs w:val="21"/>
        </w:rPr>
        <w:lastRenderedPageBreak/>
        <w:t>に</w:t>
      </w:r>
      <w:r w:rsidR="00CF4724" w:rsidRPr="00EE487C">
        <w:rPr>
          <w:rFonts w:ascii="Times New Roman" w:hAnsi="Times New Roman" w:hint="eastAsia"/>
          <w:szCs w:val="21"/>
        </w:rPr>
        <w:t>OC</w:t>
      </w:r>
      <w:r w:rsidR="00CF4724">
        <w:rPr>
          <w:rFonts w:ascii="Times New Roman" w:hAnsi="Times New Roman" w:hint="eastAsia"/>
          <w:szCs w:val="21"/>
        </w:rPr>
        <w:t>に占める</w:t>
      </w:r>
      <w:r w:rsidR="00CF4724" w:rsidRPr="00EE487C">
        <w:rPr>
          <w:rFonts w:ascii="Times New Roman" w:hAnsi="Times New Roman" w:hint="eastAsia"/>
          <w:szCs w:val="21"/>
        </w:rPr>
        <w:t>WSOC</w:t>
      </w:r>
      <w:r w:rsidR="00CF4724">
        <w:rPr>
          <w:rFonts w:ascii="Times New Roman" w:hAnsi="Times New Roman" w:hint="eastAsia"/>
          <w:szCs w:val="21"/>
        </w:rPr>
        <w:t>の割合（</w:t>
      </w:r>
      <w:r w:rsidR="00CF4724">
        <w:rPr>
          <w:rFonts w:ascii="Times New Roman" w:hAnsi="Times New Roman" w:hint="eastAsia"/>
          <w:szCs w:val="21"/>
        </w:rPr>
        <w:t>WSOC/OC</w:t>
      </w:r>
      <w:r w:rsidR="00CF4724">
        <w:rPr>
          <w:rFonts w:ascii="Times New Roman" w:hAnsi="Times New Roman" w:hint="eastAsia"/>
          <w:szCs w:val="21"/>
        </w:rPr>
        <w:t>）</w:t>
      </w:r>
      <w:r w:rsidR="00EA2CA3">
        <w:rPr>
          <w:rFonts w:ascii="Times New Roman" w:hAnsi="Times New Roman" w:hint="eastAsia"/>
          <w:szCs w:val="21"/>
        </w:rPr>
        <w:t>及び</w:t>
      </w:r>
      <w:r w:rsidR="00CF4724" w:rsidRPr="00EE487C">
        <w:rPr>
          <w:rFonts w:ascii="Times New Roman" w:hAnsi="Times New Roman" w:hint="eastAsia"/>
          <w:szCs w:val="21"/>
        </w:rPr>
        <w:t xml:space="preserve">TC </w:t>
      </w:r>
      <w:r w:rsidR="00CF4724">
        <w:rPr>
          <w:rFonts w:ascii="Times New Roman" w:hAnsi="Times New Roman" w:hint="eastAsia"/>
          <w:szCs w:val="21"/>
        </w:rPr>
        <w:t>に占める</w:t>
      </w:r>
      <w:r w:rsidR="00CF4724" w:rsidRPr="00EE487C">
        <w:rPr>
          <w:rFonts w:ascii="Times New Roman" w:hAnsi="Times New Roman" w:hint="eastAsia"/>
          <w:szCs w:val="21"/>
        </w:rPr>
        <w:t>OC</w:t>
      </w:r>
      <w:r w:rsidR="00CF4724">
        <w:rPr>
          <w:rFonts w:ascii="Times New Roman" w:hAnsi="Times New Roman" w:hint="eastAsia"/>
          <w:szCs w:val="21"/>
        </w:rPr>
        <w:t>の割合（</w:t>
      </w:r>
      <w:r w:rsidR="00CF4724">
        <w:rPr>
          <w:rFonts w:ascii="Times New Roman" w:hAnsi="Times New Roman" w:hint="eastAsia"/>
          <w:szCs w:val="21"/>
        </w:rPr>
        <w:t>OC/TC</w:t>
      </w:r>
      <w:r w:rsidR="00CF4724">
        <w:rPr>
          <w:rFonts w:ascii="Times New Roman" w:hAnsi="Times New Roman" w:hint="eastAsia"/>
          <w:szCs w:val="21"/>
        </w:rPr>
        <w:t>）</w:t>
      </w:r>
      <w:r w:rsidR="00EE487C">
        <w:rPr>
          <w:rFonts w:ascii="Times New Roman" w:hAnsi="Times New Roman" w:hint="eastAsia"/>
          <w:szCs w:val="21"/>
        </w:rPr>
        <w:t>の</w:t>
      </w:r>
      <w:r w:rsidR="00EE487C" w:rsidRPr="00EE487C">
        <w:rPr>
          <w:rFonts w:ascii="Times New Roman" w:hAnsi="Times New Roman" w:hint="eastAsia"/>
          <w:szCs w:val="21"/>
        </w:rPr>
        <w:t>分布</w:t>
      </w:r>
      <w:r w:rsidR="002E6CFA">
        <w:rPr>
          <w:rFonts w:ascii="Times New Roman" w:hAnsi="Times New Roman" w:hint="eastAsia"/>
          <w:szCs w:val="21"/>
        </w:rPr>
        <w:t>、</w:t>
      </w:r>
      <w:r w:rsidR="002E6CFA" w:rsidRPr="0056633E">
        <w:rPr>
          <w:rFonts w:ascii="Times New Roman" w:hAnsi="Times New Roman" w:hint="eastAsia"/>
          <w:szCs w:val="21"/>
        </w:rPr>
        <w:t>図</w:t>
      </w:r>
      <w:r w:rsidR="002E6CFA">
        <w:rPr>
          <w:rFonts w:ascii="Times New Roman" w:hAnsi="Times New Roman" w:hint="eastAsia"/>
          <w:szCs w:val="21"/>
        </w:rPr>
        <w:t>3-3-11</w:t>
      </w:r>
      <w:r w:rsidR="002E6CFA">
        <w:rPr>
          <w:rFonts w:ascii="Times New Roman" w:hAnsi="Times New Roman" w:hint="eastAsia"/>
          <w:szCs w:val="21"/>
        </w:rPr>
        <w:t>に</w:t>
      </w:r>
      <w:r w:rsidR="002E6CFA">
        <w:rPr>
          <w:rFonts w:ascii="Times New Roman" w:hAnsi="Times New Roman" w:hint="eastAsia"/>
          <w:szCs w:val="21"/>
        </w:rPr>
        <w:t>NMHC</w:t>
      </w:r>
      <w:r w:rsidR="002E6CFA">
        <w:rPr>
          <w:rFonts w:ascii="Times New Roman" w:hAnsi="Times New Roman" w:hint="eastAsia"/>
          <w:szCs w:val="21"/>
        </w:rPr>
        <w:t>の平均濃度分布</w:t>
      </w:r>
      <w:r w:rsidR="00EE487C">
        <w:rPr>
          <w:rFonts w:ascii="Times New Roman" w:hAnsi="Times New Roman" w:hint="eastAsia"/>
          <w:szCs w:val="21"/>
        </w:rPr>
        <w:t>を示す</w:t>
      </w:r>
      <w:r w:rsidR="000B1743">
        <w:rPr>
          <w:rFonts w:ascii="Times New Roman" w:hAnsi="Times New Roman" w:hint="eastAsia"/>
          <w:szCs w:val="21"/>
        </w:rPr>
        <w:t>。</w:t>
      </w:r>
      <w:r w:rsidR="00AB08CA">
        <w:rPr>
          <w:rFonts w:ascii="Times New Roman" w:hAnsi="Times New Roman" w:hint="eastAsia"/>
          <w:szCs w:val="21"/>
        </w:rPr>
        <w:t>Ox</w:t>
      </w:r>
      <w:r w:rsidR="00AB08CA">
        <w:rPr>
          <w:rFonts w:ascii="Times New Roman" w:hAnsi="Times New Roman" w:hint="eastAsia"/>
          <w:szCs w:val="21"/>
        </w:rPr>
        <w:t>は</w:t>
      </w:r>
      <w:r w:rsidR="006C1419">
        <w:rPr>
          <w:rFonts w:ascii="Times New Roman" w:hAnsi="Times New Roman" w:hint="eastAsia"/>
          <w:szCs w:val="21"/>
        </w:rPr>
        <w:t>概ね</w:t>
      </w:r>
      <w:r w:rsidR="006C1419">
        <w:rPr>
          <w:rFonts w:ascii="Times New Roman" w:hAnsi="Times New Roman" w:hint="eastAsia"/>
          <w:szCs w:val="21"/>
        </w:rPr>
        <w:t>20~3</w:t>
      </w:r>
      <w:r w:rsidR="00AB08CA">
        <w:rPr>
          <w:rFonts w:ascii="Times New Roman" w:hAnsi="Times New Roman" w:hint="eastAsia"/>
          <w:szCs w:val="21"/>
        </w:rPr>
        <w:t>0</w:t>
      </w:r>
      <w:r w:rsidR="003E487C">
        <w:rPr>
          <w:rFonts w:ascii="Times New Roman" w:hAnsi="Times New Roman"/>
          <w:szCs w:val="21"/>
        </w:rPr>
        <w:t xml:space="preserve"> </w:t>
      </w:r>
      <w:r w:rsidR="00AB08CA">
        <w:rPr>
          <w:rFonts w:ascii="Times New Roman" w:hAnsi="Times New Roman" w:hint="eastAsia"/>
          <w:szCs w:val="21"/>
        </w:rPr>
        <w:t>ppb</w:t>
      </w:r>
      <w:r w:rsidR="00341420">
        <w:rPr>
          <w:rFonts w:ascii="Times New Roman" w:hAnsi="Times New Roman" w:hint="eastAsia"/>
          <w:szCs w:val="21"/>
        </w:rPr>
        <w:t>となって</w:t>
      </w:r>
      <w:r w:rsidR="002E6CFA">
        <w:rPr>
          <w:rFonts w:ascii="Times New Roman" w:hAnsi="Times New Roman" w:hint="eastAsia"/>
          <w:szCs w:val="21"/>
        </w:rPr>
        <w:t>いた。</w:t>
      </w:r>
      <w:r w:rsidR="00AF3DE2">
        <w:rPr>
          <w:rFonts w:ascii="Times New Roman" w:hAnsi="Times New Roman" w:hint="eastAsia"/>
          <w:szCs w:val="21"/>
        </w:rPr>
        <w:t>何れ</w:t>
      </w:r>
      <w:r w:rsidR="002E6CFA">
        <w:rPr>
          <w:rFonts w:ascii="Times New Roman" w:hAnsi="Times New Roman" w:hint="eastAsia"/>
          <w:szCs w:val="21"/>
        </w:rPr>
        <w:t>についても</w:t>
      </w:r>
      <w:r w:rsidR="005E2F53">
        <w:rPr>
          <w:rFonts w:ascii="Times New Roman" w:hAnsi="Times New Roman" w:hint="eastAsia"/>
          <w:szCs w:val="21"/>
        </w:rPr>
        <w:t>明瞭</w:t>
      </w:r>
      <w:r w:rsidR="002302C8">
        <w:rPr>
          <w:rFonts w:ascii="Times New Roman" w:hAnsi="Times New Roman" w:hint="eastAsia"/>
          <w:szCs w:val="21"/>
        </w:rPr>
        <w:t>な</w:t>
      </w:r>
      <w:r w:rsidR="002E6CFA">
        <w:rPr>
          <w:rFonts w:ascii="Times New Roman" w:hAnsi="Times New Roman" w:hint="eastAsia"/>
          <w:szCs w:val="21"/>
        </w:rPr>
        <w:t>地域的</w:t>
      </w:r>
      <w:r w:rsidR="002302C8">
        <w:rPr>
          <w:rFonts w:ascii="Times New Roman" w:hAnsi="Times New Roman" w:hint="eastAsia"/>
          <w:szCs w:val="21"/>
        </w:rPr>
        <w:t>傾向はみられなかった。</w:t>
      </w:r>
      <w:r w:rsidR="00244C27">
        <w:rPr>
          <w:rFonts w:ascii="Times New Roman" w:hAnsi="Times New Roman" w:hint="eastAsia"/>
          <w:szCs w:val="21"/>
        </w:rPr>
        <w:t>図</w:t>
      </w:r>
      <w:r w:rsidR="0052288B">
        <w:rPr>
          <w:rFonts w:ascii="Times New Roman" w:hAnsi="Times New Roman" w:hint="eastAsia"/>
          <w:szCs w:val="21"/>
        </w:rPr>
        <w:t>3-3-</w:t>
      </w:r>
      <w:r w:rsidR="00F37D9E">
        <w:rPr>
          <w:rFonts w:ascii="Times New Roman" w:hAnsi="Times New Roman" w:hint="eastAsia"/>
          <w:szCs w:val="21"/>
        </w:rPr>
        <w:t>12</w:t>
      </w:r>
      <w:r w:rsidR="0052288B">
        <w:rPr>
          <w:rFonts w:ascii="Times New Roman" w:hAnsi="Times New Roman" w:hint="eastAsia"/>
          <w:szCs w:val="21"/>
        </w:rPr>
        <w:t>に、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Ox</w:t>
      </w:r>
      <w:r w:rsidR="00EA2CA3">
        <w:rPr>
          <w:rFonts w:ascii="Times New Roman" w:hAnsi="Times New Roman" w:hint="eastAsia"/>
          <w:szCs w:val="21"/>
        </w:rPr>
        <w:t>及び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NMHC</w:t>
      </w:r>
      <w:r w:rsidR="00244C27">
        <w:rPr>
          <w:rFonts w:ascii="Times New Roman" w:hAnsi="Times New Roman" w:hint="eastAsia"/>
          <w:szCs w:val="21"/>
        </w:rPr>
        <w:t>の関係を示す。</w:t>
      </w:r>
      <w:r w:rsidR="006858D6">
        <w:rPr>
          <w:rFonts w:ascii="Times New Roman" w:hAnsi="Times New Roman" w:hint="eastAsia"/>
          <w:szCs w:val="21"/>
        </w:rPr>
        <w:t>平成</w:t>
      </w:r>
      <w:r w:rsidR="006C1419">
        <w:rPr>
          <w:rFonts w:ascii="Times New Roman" w:hAnsi="Times New Roman" w:hint="eastAsia"/>
          <w:szCs w:val="21"/>
        </w:rPr>
        <w:t>30</w:t>
      </w:r>
      <w:r w:rsidR="006858D6">
        <w:rPr>
          <w:rFonts w:ascii="Times New Roman" w:hAnsi="Times New Roman" w:hint="eastAsia"/>
          <w:szCs w:val="21"/>
        </w:rPr>
        <w:t>年度同様、</w:t>
      </w:r>
      <w:r w:rsidR="00244C27">
        <w:rPr>
          <w:rFonts w:ascii="Times New Roman" w:hAnsi="Times New Roman" w:hint="eastAsia"/>
          <w:szCs w:val="21"/>
        </w:rPr>
        <w:t>OC</w:t>
      </w:r>
      <w:r w:rsidR="00244C27">
        <w:rPr>
          <w:rFonts w:ascii="Times New Roman" w:hAnsi="Times New Roman" w:hint="eastAsia"/>
          <w:szCs w:val="21"/>
        </w:rPr>
        <w:t>と</w:t>
      </w:r>
      <w:r w:rsidR="00244C27">
        <w:rPr>
          <w:rFonts w:ascii="Times New Roman" w:hAnsi="Times New Roman" w:hint="eastAsia"/>
          <w:szCs w:val="21"/>
        </w:rPr>
        <w:t>Ox</w:t>
      </w:r>
      <w:r w:rsidR="00D81189">
        <w:rPr>
          <w:rFonts w:ascii="Times New Roman" w:hAnsi="Times New Roman" w:hint="eastAsia"/>
          <w:szCs w:val="21"/>
        </w:rPr>
        <w:t>には</w:t>
      </w:r>
      <w:r w:rsidR="00A76865">
        <w:rPr>
          <w:rFonts w:ascii="Times New Roman" w:hAnsi="Times New Roman" w:hint="eastAsia"/>
          <w:szCs w:val="21"/>
        </w:rPr>
        <w:t>明確な関係はみられず</w:t>
      </w:r>
      <w:r w:rsidR="0052288B">
        <w:rPr>
          <w:rFonts w:ascii="Times New Roman" w:hAnsi="Times New Roman" w:hint="eastAsia"/>
          <w:szCs w:val="21"/>
        </w:rPr>
        <w:t>、</w:t>
      </w:r>
      <w:r w:rsidR="00D81189">
        <w:rPr>
          <w:rFonts w:ascii="Times New Roman" w:hAnsi="Times New Roman" w:hint="eastAsia"/>
          <w:szCs w:val="21"/>
        </w:rPr>
        <w:t>光</w:t>
      </w:r>
      <w:r w:rsidR="007F4412">
        <w:rPr>
          <w:rFonts w:ascii="Times New Roman" w:hAnsi="Times New Roman" w:hint="eastAsia"/>
          <w:szCs w:val="21"/>
        </w:rPr>
        <w:t>化学</w:t>
      </w:r>
      <w:r w:rsidR="00D81189">
        <w:rPr>
          <w:rFonts w:ascii="Times New Roman" w:hAnsi="Times New Roman" w:hint="eastAsia"/>
          <w:szCs w:val="21"/>
        </w:rPr>
        <w:t>二次生成による大きな寄与は認められなかった。</w:t>
      </w:r>
      <w:r w:rsidR="001F5ADE">
        <w:rPr>
          <w:rFonts w:ascii="Times New Roman" w:hAnsi="Times New Roman" w:hint="eastAsia"/>
          <w:szCs w:val="21"/>
        </w:rPr>
        <w:t>また</w:t>
      </w:r>
      <w:r w:rsidR="0052288B">
        <w:rPr>
          <w:rFonts w:ascii="Times New Roman" w:hAnsi="Times New Roman" w:hint="eastAsia"/>
          <w:szCs w:val="21"/>
        </w:rPr>
        <w:t>OC</w:t>
      </w:r>
      <w:r w:rsidR="0052288B">
        <w:rPr>
          <w:rFonts w:ascii="Times New Roman" w:hAnsi="Times New Roman" w:hint="eastAsia"/>
          <w:szCs w:val="21"/>
        </w:rPr>
        <w:t>と</w:t>
      </w:r>
      <w:r w:rsidR="0052288B">
        <w:rPr>
          <w:rFonts w:ascii="Times New Roman" w:hAnsi="Times New Roman" w:hint="eastAsia"/>
          <w:szCs w:val="21"/>
        </w:rPr>
        <w:t>NMHC</w:t>
      </w:r>
      <w:r w:rsidR="00244C27">
        <w:rPr>
          <w:rFonts w:ascii="Times New Roman" w:hAnsi="Times New Roman" w:hint="eastAsia"/>
          <w:szCs w:val="21"/>
        </w:rPr>
        <w:t>に</w:t>
      </w:r>
      <w:r w:rsidR="00D81189">
        <w:rPr>
          <w:rFonts w:ascii="Times New Roman" w:hAnsi="Times New Roman" w:hint="eastAsia"/>
          <w:szCs w:val="21"/>
        </w:rPr>
        <w:t>関しても</w:t>
      </w:r>
      <w:r w:rsidR="006858D6">
        <w:rPr>
          <w:rFonts w:ascii="Times New Roman" w:hAnsi="Times New Roman" w:hint="eastAsia"/>
          <w:szCs w:val="21"/>
        </w:rPr>
        <w:t>、</w:t>
      </w:r>
      <w:r w:rsidR="00244C27">
        <w:rPr>
          <w:rFonts w:ascii="Times New Roman" w:hAnsi="Times New Roman" w:hint="eastAsia"/>
          <w:szCs w:val="21"/>
        </w:rPr>
        <w:t>明確な関係は</w:t>
      </w:r>
      <w:r w:rsidR="00703103">
        <w:rPr>
          <w:rFonts w:ascii="Times New Roman" w:hAnsi="Times New Roman" w:hint="eastAsia"/>
          <w:szCs w:val="21"/>
        </w:rPr>
        <w:t>み</w:t>
      </w:r>
      <w:r w:rsidR="0052288B">
        <w:rPr>
          <w:rFonts w:ascii="Times New Roman" w:hAnsi="Times New Roman" w:hint="eastAsia"/>
          <w:szCs w:val="21"/>
        </w:rPr>
        <w:t>られなかった。</w:t>
      </w:r>
      <w:r w:rsidR="00703103">
        <w:rPr>
          <w:rFonts w:ascii="Times New Roman" w:hAnsi="Times New Roman" w:hint="eastAsia"/>
          <w:szCs w:val="21"/>
        </w:rPr>
        <w:t>図</w:t>
      </w:r>
      <w:r w:rsidR="00703103">
        <w:rPr>
          <w:rFonts w:ascii="Times New Roman" w:hAnsi="Times New Roman" w:hint="eastAsia"/>
          <w:szCs w:val="21"/>
        </w:rPr>
        <w:t>3-3-</w:t>
      </w:r>
      <w:r w:rsidR="00F37D9E">
        <w:rPr>
          <w:rFonts w:ascii="Times New Roman" w:hAnsi="Times New Roman" w:hint="eastAsia"/>
          <w:szCs w:val="21"/>
        </w:rPr>
        <w:t>13</w:t>
      </w:r>
      <w:r w:rsidR="00A76865">
        <w:rPr>
          <w:rFonts w:ascii="Times New Roman" w:hAnsi="Times New Roman" w:hint="eastAsia"/>
          <w:szCs w:val="21"/>
        </w:rPr>
        <w:t>に</w:t>
      </w:r>
      <w:r w:rsidR="00703103">
        <w:rPr>
          <w:rFonts w:ascii="Times New Roman" w:hAnsi="Times New Roman" w:hint="eastAsia"/>
          <w:szCs w:val="21"/>
        </w:rPr>
        <w:t>OC</w:t>
      </w:r>
      <w:r w:rsidR="00703103">
        <w:rPr>
          <w:rFonts w:ascii="Times New Roman" w:hAnsi="Times New Roman" w:hint="eastAsia"/>
          <w:szCs w:val="21"/>
        </w:rPr>
        <w:t>と</w:t>
      </w:r>
      <w:r w:rsidR="00703103">
        <w:rPr>
          <w:rFonts w:ascii="Times New Roman" w:hAnsi="Times New Roman" w:hint="eastAsia"/>
          <w:szCs w:val="21"/>
        </w:rPr>
        <w:t>K</w:t>
      </w:r>
      <w:r w:rsidR="00703103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EA2CA3">
        <w:rPr>
          <w:rFonts w:ascii="Times New Roman" w:hAnsi="Times New Roman" w:hint="eastAsia"/>
          <w:szCs w:val="21"/>
        </w:rPr>
        <w:t>及び</w:t>
      </w:r>
      <w:r w:rsidR="00C3444F">
        <w:rPr>
          <w:rFonts w:ascii="Times New Roman" w:hAnsi="Times New Roman" w:hint="eastAsia"/>
          <w:szCs w:val="21"/>
        </w:rPr>
        <w:t>WSOC</w:t>
      </w:r>
      <w:r w:rsidR="00C3444F">
        <w:rPr>
          <w:rFonts w:ascii="Times New Roman" w:hAnsi="Times New Roman" w:hint="eastAsia"/>
          <w:szCs w:val="21"/>
        </w:rPr>
        <w:t>と</w:t>
      </w:r>
      <w:r w:rsidR="00C3444F">
        <w:rPr>
          <w:rFonts w:ascii="Times New Roman" w:hAnsi="Times New Roman" w:hint="eastAsia"/>
          <w:szCs w:val="21"/>
        </w:rPr>
        <w:t>K</w:t>
      </w:r>
      <w:r w:rsidR="00C3444F" w:rsidRPr="00703103">
        <w:rPr>
          <w:rFonts w:ascii="Times New Roman" w:hAnsi="Times New Roman" w:hint="eastAsia"/>
          <w:szCs w:val="21"/>
          <w:vertAlign w:val="superscript"/>
        </w:rPr>
        <w:t>+</w:t>
      </w:r>
      <w:r w:rsidR="00C3444F">
        <w:rPr>
          <w:rFonts w:ascii="Times New Roman" w:hAnsi="Times New Roman" w:hint="eastAsia"/>
          <w:szCs w:val="21"/>
        </w:rPr>
        <w:t>の関係</w:t>
      </w:r>
      <w:r w:rsidR="00A76865">
        <w:rPr>
          <w:rFonts w:ascii="Times New Roman" w:hAnsi="Times New Roman" w:hint="eastAsia"/>
          <w:szCs w:val="21"/>
        </w:rPr>
        <w:t>を、</w:t>
      </w:r>
      <w:r w:rsidR="00A76865" w:rsidRPr="00D43555">
        <w:rPr>
          <w:rFonts w:ascii="Times New Roman" w:hAnsi="Times New Roman" w:hint="eastAsia"/>
          <w:szCs w:val="21"/>
        </w:rPr>
        <w:t>図</w:t>
      </w:r>
      <w:r w:rsidR="00A76865" w:rsidRPr="00D43555">
        <w:rPr>
          <w:rFonts w:ascii="Times New Roman" w:hAnsi="Times New Roman" w:hint="eastAsia"/>
          <w:szCs w:val="21"/>
        </w:rPr>
        <w:t>3-3-1</w:t>
      </w:r>
      <w:r w:rsidR="00A76865" w:rsidRPr="00D43555">
        <w:rPr>
          <w:rFonts w:ascii="Times New Roman" w:hAnsi="Times New Roman"/>
          <w:szCs w:val="21"/>
        </w:rPr>
        <w:t>4</w:t>
      </w:r>
      <w:r w:rsidR="00A76865">
        <w:rPr>
          <w:rFonts w:ascii="Times New Roman" w:hAnsi="Times New Roman" w:hint="eastAsia"/>
          <w:szCs w:val="21"/>
        </w:rPr>
        <w:t>に</w:t>
      </w:r>
      <w:r w:rsidR="00A76865" w:rsidRPr="00D43555">
        <w:rPr>
          <w:rFonts w:ascii="Times New Roman" w:hAnsi="Times New Roman" w:hint="eastAsia"/>
          <w:szCs w:val="21"/>
        </w:rPr>
        <w:t>char-EC</w:t>
      </w:r>
      <w:r w:rsidR="00A76865" w:rsidRPr="00D43555">
        <w:rPr>
          <w:rFonts w:ascii="Times New Roman" w:hAnsi="Times New Roman" w:hint="eastAsia"/>
          <w:szCs w:val="21"/>
        </w:rPr>
        <w:t>と</w:t>
      </w:r>
      <w:r w:rsidR="00A76865" w:rsidRPr="00D43555">
        <w:rPr>
          <w:rFonts w:ascii="Times New Roman" w:hAnsi="Times New Roman" w:hint="eastAsia"/>
          <w:szCs w:val="21"/>
        </w:rPr>
        <w:t>K</w:t>
      </w:r>
      <w:r w:rsidR="00A76865" w:rsidRPr="00D43555">
        <w:rPr>
          <w:rFonts w:ascii="Times New Roman" w:hAnsi="Times New Roman" w:hint="eastAsia"/>
          <w:szCs w:val="21"/>
          <w:vertAlign w:val="superscript"/>
        </w:rPr>
        <w:t>+</w:t>
      </w:r>
      <w:r w:rsidR="00A76865" w:rsidRPr="00D43555">
        <w:rPr>
          <w:rFonts w:ascii="Times New Roman" w:hAnsi="Times New Roman" w:hint="eastAsia"/>
          <w:szCs w:val="21"/>
        </w:rPr>
        <w:t>の関係を</w:t>
      </w:r>
      <w:r w:rsidR="00A76865" w:rsidRPr="00972F63">
        <w:rPr>
          <w:rFonts w:ascii="Times New Roman" w:hAnsi="Times New Roman" w:hint="eastAsia"/>
          <w:szCs w:val="21"/>
        </w:rPr>
        <w:t>示す。</w:t>
      </w:r>
      <w:r w:rsidR="006C1419" w:rsidRPr="00AB6C78">
        <w:rPr>
          <w:rFonts w:ascii="Times New Roman" w:hAnsi="Times New Roman" w:hint="eastAsia"/>
          <w:szCs w:val="21"/>
        </w:rPr>
        <w:t>何れについても</w:t>
      </w:r>
      <w:r w:rsidR="00B839A7" w:rsidRPr="00AB6C78">
        <w:rPr>
          <w:rFonts w:ascii="Times New Roman" w:hAnsi="Times New Roman" w:hint="eastAsia"/>
          <w:szCs w:val="21"/>
        </w:rPr>
        <w:t>、相関係数</w:t>
      </w:r>
      <w:r w:rsidR="00B839A7" w:rsidRPr="00AB6C78">
        <w:rPr>
          <w:rFonts w:ascii="Times New Roman" w:hAnsi="Times New Roman" w:hint="eastAsia"/>
          <w:szCs w:val="21"/>
        </w:rPr>
        <w:t>0.4</w:t>
      </w:r>
      <w:r w:rsidR="00B839A7" w:rsidRPr="00AB6C78">
        <w:rPr>
          <w:rFonts w:ascii="Times New Roman" w:hAnsi="Times New Roman" w:hint="eastAsia"/>
          <w:szCs w:val="21"/>
        </w:rPr>
        <w:t>前後の弱い正の相関がみられたが、例年ほど</w:t>
      </w:r>
      <w:r w:rsidR="006C1419" w:rsidRPr="00AB6C78">
        <w:rPr>
          <w:rFonts w:ascii="Times New Roman" w:hAnsi="Times New Roman" w:hint="eastAsia"/>
          <w:szCs w:val="21"/>
        </w:rPr>
        <w:t>明瞭</w:t>
      </w:r>
      <w:r w:rsidR="00972F63" w:rsidRPr="00AB6C78">
        <w:rPr>
          <w:rFonts w:ascii="Times New Roman" w:hAnsi="Times New Roman" w:hint="eastAsia"/>
          <w:szCs w:val="21"/>
        </w:rPr>
        <w:t>な関係はみられ</w:t>
      </w:r>
      <w:r w:rsidR="00B839A7" w:rsidRPr="00AB6C78">
        <w:rPr>
          <w:rFonts w:ascii="Times New Roman" w:hAnsi="Times New Roman" w:hint="eastAsia"/>
          <w:szCs w:val="21"/>
        </w:rPr>
        <w:t>ず、</w:t>
      </w:r>
      <w:r w:rsidR="00972F63" w:rsidRPr="00AB6C78">
        <w:rPr>
          <w:rFonts w:ascii="Times New Roman" w:hAnsi="Times New Roman"/>
          <w:szCs w:val="21"/>
        </w:rPr>
        <w:t>PM2.5</w:t>
      </w:r>
      <w:r w:rsidR="00972F63" w:rsidRPr="00AB6C78">
        <w:rPr>
          <w:rFonts w:ascii="Times New Roman" w:hAnsi="Times New Roman" w:hint="eastAsia"/>
          <w:szCs w:val="21"/>
        </w:rPr>
        <w:t>の濃度レベルが例年に比べて</w:t>
      </w:r>
      <w:r w:rsidR="00B839A7" w:rsidRPr="00AB6C78">
        <w:rPr>
          <w:rFonts w:ascii="Times New Roman" w:hAnsi="Times New Roman" w:hint="eastAsia"/>
          <w:szCs w:val="21"/>
        </w:rPr>
        <w:t>全体的に</w:t>
      </w:r>
      <w:r w:rsidR="00972F63" w:rsidRPr="00AB6C78">
        <w:rPr>
          <w:rFonts w:ascii="Times New Roman" w:hAnsi="Times New Roman" w:hint="eastAsia"/>
          <w:szCs w:val="21"/>
        </w:rPr>
        <w:t>低かったことが主な要因であると考えられた。</w:t>
      </w:r>
    </w:p>
    <w:p w:rsidR="00C3444F" w:rsidRPr="0056633E" w:rsidRDefault="00C3444F" w:rsidP="000F437C">
      <w:pPr>
        <w:ind w:leftChars="-1" w:left="-2" w:firstLineChars="100" w:firstLine="213"/>
        <w:rPr>
          <w:rFonts w:ascii="Times New Roman" w:hAnsi="Times New Roman"/>
          <w:szCs w:val="21"/>
        </w:rPr>
      </w:pPr>
    </w:p>
    <w:p w:rsidR="0087134F" w:rsidRDefault="00D67625" w:rsidP="00104D70">
      <w:pPr>
        <w:ind w:left="2"/>
        <w:jc w:val="center"/>
        <w:rPr>
          <w:rFonts w:ascii="Times New Roman" w:hAnsi="Times New Roman"/>
          <w:szCs w:val="21"/>
        </w:rPr>
      </w:pPr>
      <w:r w:rsidRPr="00D67625">
        <w:rPr>
          <w:noProof/>
        </w:rPr>
        <w:drawing>
          <wp:inline distT="0" distB="0" distL="0" distR="0">
            <wp:extent cx="2655720" cy="1968840"/>
            <wp:effectExtent l="0" t="0" r="0" b="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7625">
        <w:rPr>
          <w:noProof/>
        </w:rPr>
        <w:drawing>
          <wp:inline distT="0" distB="0" distL="0" distR="0">
            <wp:extent cx="2655720" cy="1968840"/>
            <wp:effectExtent l="0" t="0" r="0" b="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A6E" w:rsidRPr="00B24CFA" w:rsidRDefault="008C4A6E" w:rsidP="008C4A6E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8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EC（左）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OC（右）の平均濃度分布</w:t>
      </w:r>
    </w:p>
    <w:p w:rsidR="00E83ECA" w:rsidRPr="00584194" w:rsidRDefault="00E83ECA" w:rsidP="008C4A6E">
      <w:pPr>
        <w:ind w:leftChars="-1" w:hanging="2"/>
        <w:jc w:val="center"/>
        <w:rPr>
          <w:rFonts w:ascii="ＭＳ ゴシック" w:eastAsia="ＭＳ ゴシック" w:hAnsi="ＭＳ ゴシック"/>
          <w:sz w:val="22"/>
        </w:rPr>
      </w:pPr>
    </w:p>
    <w:p w:rsidR="00FF251E" w:rsidRPr="0056633E" w:rsidRDefault="00D67625" w:rsidP="00104D70">
      <w:pPr>
        <w:ind w:left="2"/>
        <w:jc w:val="center"/>
        <w:rPr>
          <w:rFonts w:ascii="Times New Roman" w:hAnsi="Times New Roman"/>
          <w:szCs w:val="21"/>
        </w:rPr>
      </w:pPr>
      <w:r w:rsidRPr="00D67625">
        <w:rPr>
          <w:noProof/>
        </w:rPr>
        <w:drawing>
          <wp:inline distT="0" distB="0" distL="0" distR="0">
            <wp:extent cx="2655720" cy="1966680"/>
            <wp:effectExtent l="0" t="0" r="0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7625">
        <w:rPr>
          <w:noProof/>
        </w:rPr>
        <w:drawing>
          <wp:inline distT="0" distB="0" distL="0" distR="0">
            <wp:extent cx="2653200" cy="1966680"/>
            <wp:effectExtent l="0" t="0" r="0" b="0"/>
            <wp:docPr id="224" name="図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200" cy="196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A6E" w:rsidRPr="00B24CFA" w:rsidRDefault="008C4A6E" w:rsidP="008C4A6E">
      <w:pPr>
        <w:ind w:leftChars="-1" w:hanging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9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/>
          <w:szCs w:val="21"/>
        </w:rPr>
        <w:t>WSO</w:t>
      </w:r>
      <w:r w:rsidRPr="00B24CFA">
        <w:rPr>
          <w:rFonts w:ascii="ＭＳ ゴシック" w:eastAsia="ＭＳ ゴシック" w:hAnsi="ＭＳ ゴシック" w:hint="eastAsia"/>
          <w:szCs w:val="21"/>
        </w:rPr>
        <w:t>C（左）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Pr="00B24CFA">
        <w:rPr>
          <w:rFonts w:ascii="ＭＳ ゴシック" w:eastAsia="ＭＳ ゴシック" w:hAnsi="ＭＳ ゴシック" w:hint="eastAsia"/>
          <w:szCs w:val="21"/>
        </w:rPr>
        <w:t>O</w:t>
      </w:r>
      <w:r w:rsidRPr="00B24CFA">
        <w:rPr>
          <w:rFonts w:ascii="ＭＳ ゴシック" w:eastAsia="ＭＳ ゴシック" w:hAnsi="ＭＳ ゴシック"/>
          <w:szCs w:val="21"/>
        </w:rPr>
        <w:t>x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（右）の平均濃度分布</w:t>
      </w:r>
    </w:p>
    <w:p w:rsidR="00E83ECA" w:rsidRPr="003024D0" w:rsidRDefault="00E83ECA" w:rsidP="008C4A6E">
      <w:pPr>
        <w:ind w:leftChars="-1" w:hanging="2"/>
        <w:jc w:val="center"/>
        <w:rPr>
          <w:rFonts w:ascii="ＭＳ ゴシック" w:eastAsia="ＭＳ ゴシック" w:hAnsi="ＭＳ ゴシック"/>
          <w:sz w:val="22"/>
        </w:rPr>
      </w:pPr>
    </w:p>
    <w:p w:rsidR="00CB387B" w:rsidRPr="0056633E" w:rsidRDefault="00D67625" w:rsidP="00606FDB">
      <w:pPr>
        <w:ind w:leftChars="-1" w:hanging="2"/>
        <w:jc w:val="center"/>
        <w:rPr>
          <w:rFonts w:ascii="Times New Roman" w:hAnsi="Times New Roman"/>
          <w:szCs w:val="21"/>
        </w:rPr>
      </w:pPr>
      <w:r w:rsidRPr="00D67625">
        <w:rPr>
          <w:noProof/>
        </w:rPr>
        <w:lastRenderedPageBreak/>
        <w:drawing>
          <wp:inline distT="0" distB="0" distL="0" distR="0">
            <wp:extent cx="2655720" cy="1968840"/>
            <wp:effectExtent l="0" t="0" r="0" b="0"/>
            <wp:docPr id="225" name="図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7625">
        <w:rPr>
          <w:noProof/>
        </w:rPr>
        <w:drawing>
          <wp:inline distT="0" distB="0" distL="0" distR="0">
            <wp:extent cx="2655720" cy="1968840"/>
            <wp:effectExtent l="0" t="0" r="0" b="0"/>
            <wp:docPr id="226" name="図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87B" w:rsidRPr="00B24CFA" w:rsidRDefault="000801CE" w:rsidP="000801CE">
      <w:pPr>
        <w:ind w:left="2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CF4724" w:rsidRPr="00B24CFA">
        <w:rPr>
          <w:rFonts w:ascii="ＭＳ ゴシック" w:eastAsia="ＭＳ ゴシック" w:hAnsi="ＭＳ ゴシック" w:hint="eastAsia"/>
          <w:szCs w:val="21"/>
        </w:rPr>
        <w:t>10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11372A" w:rsidRPr="00B24CFA">
        <w:rPr>
          <w:rFonts w:ascii="ＭＳ ゴシック" w:eastAsia="ＭＳ ゴシック" w:hAnsi="ＭＳ ゴシック" w:hint="eastAsia"/>
          <w:szCs w:val="21"/>
        </w:rPr>
        <w:t>WSOC/O</w:t>
      </w:r>
      <w:r w:rsidR="0011372A" w:rsidRPr="00B24CFA">
        <w:rPr>
          <w:rFonts w:ascii="ＭＳ ゴシック" w:eastAsia="ＭＳ ゴシック" w:hAnsi="ＭＳ ゴシック"/>
          <w:szCs w:val="21"/>
        </w:rPr>
        <w:t>C</w:t>
      </w:r>
      <w:r w:rsidRPr="00B24CFA">
        <w:rPr>
          <w:rFonts w:ascii="ＭＳ ゴシック" w:eastAsia="ＭＳ ゴシック" w:hAnsi="ＭＳ ゴシック" w:hint="eastAsia"/>
          <w:szCs w:val="21"/>
        </w:rPr>
        <w:t>（左）</w:t>
      </w:r>
      <w:r w:rsidR="00EA2CA3">
        <w:rPr>
          <w:rFonts w:ascii="ＭＳ ゴシック" w:eastAsia="ＭＳ ゴシック" w:hAnsi="ＭＳ ゴシック" w:hint="eastAsia"/>
          <w:szCs w:val="21"/>
        </w:rPr>
        <w:t>及び</w:t>
      </w:r>
      <w:r w:rsidR="0011372A" w:rsidRPr="00B24CFA">
        <w:rPr>
          <w:rFonts w:ascii="ＭＳ ゴシック" w:eastAsia="ＭＳ ゴシック" w:hAnsi="ＭＳ ゴシック"/>
          <w:szCs w:val="21"/>
        </w:rPr>
        <w:t>O</w:t>
      </w:r>
      <w:r w:rsidR="0011372A" w:rsidRPr="00B24CFA">
        <w:rPr>
          <w:rFonts w:ascii="ＭＳ ゴシック" w:eastAsia="ＭＳ ゴシック" w:hAnsi="ＭＳ ゴシック" w:hint="eastAsia"/>
          <w:szCs w:val="21"/>
        </w:rPr>
        <w:t>C</w:t>
      </w:r>
      <w:r w:rsidR="0011372A" w:rsidRPr="00B24CFA">
        <w:rPr>
          <w:rFonts w:ascii="ＭＳ ゴシック" w:eastAsia="ＭＳ ゴシック" w:hAnsi="ＭＳ ゴシック"/>
          <w:szCs w:val="21"/>
        </w:rPr>
        <w:t>/TC</w:t>
      </w:r>
      <w:r w:rsidRPr="00B24CFA">
        <w:rPr>
          <w:rFonts w:ascii="ＭＳ ゴシック" w:eastAsia="ＭＳ ゴシック" w:hAnsi="ＭＳ ゴシック" w:hint="eastAsia"/>
          <w:szCs w:val="21"/>
        </w:rPr>
        <w:t>（右）の平均分布</w:t>
      </w:r>
    </w:p>
    <w:p w:rsidR="00E83ECA" w:rsidRPr="003024D0" w:rsidRDefault="00E83ECA" w:rsidP="000801CE">
      <w:pPr>
        <w:ind w:left="2"/>
        <w:jc w:val="center"/>
        <w:rPr>
          <w:rFonts w:ascii="ＭＳ ゴシック" w:eastAsia="ＭＳ ゴシック" w:hAnsi="ＭＳ ゴシック"/>
          <w:sz w:val="22"/>
        </w:rPr>
      </w:pPr>
    </w:p>
    <w:p w:rsidR="00367C7A" w:rsidRDefault="00D67625" w:rsidP="00474A7A">
      <w:pPr>
        <w:ind w:leftChars="-1" w:left="-2" w:firstLineChars="50" w:firstLine="106"/>
        <w:rPr>
          <w:rFonts w:ascii="Times New Roman" w:hAnsi="Times New Roman"/>
          <w:szCs w:val="21"/>
        </w:rPr>
      </w:pPr>
      <w:r w:rsidRPr="00D67625">
        <w:rPr>
          <w:noProof/>
        </w:rPr>
        <w:drawing>
          <wp:inline distT="0" distB="0" distL="0" distR="0">
            <wp:extent cx="2655720" cy="1968840"/>
            <wp:effectExtent l="0" t="0" r="0" b="0"/>
            <wp:docPr id="227" name="図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C7A" w:rsidRPr="00B24CFA" w:rsidRDefault="00367C7A" w:rsidP="000864A7">
      <w:pPr>
        <w:ind w:leftChars="-1" w:left="-2" w:firstLineChars="250" w:firstLine="531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11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NMHCの平均濃度分布</w:t>
      </w:r>
    </w:p>
    <w:p w:rsidR="00392791" w:rsidRPr="000864A7" w:rsidRDefault="00392791" w:rsidP="00A661A1">
      <w:pPr>
        <w:ind w:leftChars="-1" w:left="-2" w:firstLineChars="200" w:firstLine="425"/>
        <w:jc w:val="left"/>
        <w:rPr>
          <w:rFonts w:ascii="Times New Roman" w:hAnsi="Times New Roman"/>
          <w:szCs w:val="21"/>
        </w:rPr>
      </w:pPr>
    </w:p>
    <w:p w:rsidR="00367C7A" w:rsidRDefault="001C48A5" w:rsidP="00D1612F">
      <w:pPr>
        <w:ind w:leftChars="-1" w:hanging="2"/>
        <w:jc w:val="center"/>
        <w:rPr>
          <w:rFonts w:ascii="Times New Roman" w:hAnsi="Times New Roman"/>
          <w:szCs w:val="21"/>
        </w:rPr>
      </w:pPr>
      <w:r w:rsidRPr="001C48A5">
        <w:rPr>
          <w:noProof/>
        </w:rPr>
        <w:drawing>
          <wp:inline distT="0" distB="0" distL="0" distR="0">
            <wp:extent cx="2507760" cy="2128680"/>
            <wp:effectExtent l="0" t="0" r="6985" b="508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760" cy="212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2051" w:rsidRPr="00A72051">
        <w:rPr>
          <w:noProof/>
        </w:rPr>
        <w:drawing>
          <wp:inline distT="0" distB="0" distL="0" distR="0">
            <wp:extent cx="2692440" cy="2129760"/>
            <wp:effectExtent l="0" t="0" r="0" b="4445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40" cy="212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C7A" w:rsidRPr="00B24CFA" w:rsidRDefault="00367C7A" w:rsidP="003024D0">
      <w:pPr>
        <w:ind w:leftChars="-1" w:left="-2" w:firstLineChars="300" w:firstLine="638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図3-3-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12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1979AF">
        <w:rPr>
          <w:rFonts w:ascii="ＭＳ ゴシック" w:eastAsia="ＭＳ ゴシック" w:hAnsi="ＭＳ ゴシック" w:hint="eastAsia"/>
          <w:szCs w:val="21"/>
          <w:highlight w:val="yellow"/>
        </w:rPr>
        <w:t>OCと</w:t>
      </w:r>
      <w:r w:rsidR="00A661A1" w:rsidRPr="001979AF">
        <w:rPr>
          <w:rFonts w:ascii="ＭＳ ゴシック" w:eastAsia="ＭＳ ゴシック" w:hAnsi="ＭＳ ゴシック" w:hint="eastAsia"/>
          <w:szCs w:val="21"/>
          <w:highlight w:val="yellow"/>
        </w:rPr>
        <w:t>Ox（左）</w:t>
      </w:r>
      <w:r w:rsidR="00EA2CA3" w:rsidRPr="001C48A5">
        <w:rPr>
          <w:rFonts w:ascii="ＭＳ ゴシック" w:eastAsia="ＭＳ ゴシック" w:hAnsi="ＭＳ ゴシック" w:hint="eastAsia"/>
          <w:szCs w:val="21"/>
        </w:rPr>
        <w:t>及び</w:t>
      </w:r>
      <w:r w:rsidR="00A661A1" w:rsidRPr="001C48A5">
        <w:rPr>
          <w:rFonts w:ascii="ＭＳ ゴシック" w:eastAsia="ＭＳ ゴシック" w:hAnsi="ＭＳ ゴシック" w:hint="eastAsia"/>
          <w:szCs w:val="21"/>
        </w:rPr>
        <w:t>OCと</w:t>
      </w:r>
      <w:r w:rsidRPr="001C48A5">
        <w:rPr>
          <w:rFonts w:ascii="ＭＳ ゴシック" w:eastAsia="ＭＳ ゴシック" w:hAnsi="ＭＳ ゴシック" w:hint="eastAsia"/>
          <w:szCs w:val="21"/>
        </w:rPr>
        <w:t>NMHC</w:t>
      </w:r>
      <w:r w:rsidR="00A661A1" w:rsidRPr="001C48A5">
        <w:rPr>
          <w:rFonts w:ascii="ＭＳ ゴシック" w:eastAsia="ＭＳ ゴシック" w:hAnsi="ＭＳ ゴシック" w:hint="eastAsia"/>
          <w:szCs w:val="21"/>
        </w:rPr>
        <w:t>（右）の</w:t>
      </w:r>
      <w:r w:rsidR="00A661A1" w:rsidRPr="00B24CFA">
        <w:rPr>
          <w:rFonts w:ascii="ＭＳ ゴシック" w:eastAsia="ＭＳ ゴシック" w:hAnsi="ＭＳ ゴシック" w:hint="eastAsia"/>
          <w:szCs w:val="21"/>
        </w:rPr>
        <w:t>関係</w:t>
      </w:r>
    </w:p>
    <w:p w:rsidR="00703103" w:rsidRDefault="00703103" w:rsidP="00367C7A">
      <w:pPr>
        <w:ind w:leftChars="-1" w:left="-2" w:firstLineChars="300" w:firstLine="638"/>
        <w:jc w:val="left"/>
        <w:rPr>
          <w:rFonts w:ascii="Times New Roman" w:hAnsi="Times New Roman"/>
          <w:szCs w:val="21"/>
        </w:rPr>
      </w:pPr>
    </w:p>
    <w:p w:rsidR="00703103" w:rsidRPr="00703103" w:rsidRDefault="001979AF" w:rsidP="00474A7A">
      <w:pPr>
        <w:ind w:leftChars="-1" w:left="-2" w:firstLine="2"/>
        <w:jc w:val="center"/>
        <w:rPr>
          <w:rFonts w:ascii="Times New Roman" w:hAnsi="Times New Roman"/>
          <w:szCs w:val="21"/>
        </w:rPr>
      </w:pPr>
      <w:r w:rsidRPr="001979AF">
        <w:rPr>
          <w:noProof/>
        </w:rPr>
        <w:lastRenderedPageBreak/>
        <w:drawing>
          <wp:inline distT="0" distB="0" distL="0" distR="0">
            <wp:extent cx="2691360" cy="2162880"/>
            <wp:effectExtent l="0" t="0" r="0" b="889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360" cy="216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79AF">
        <w:rPr>
          <w:noProof/>
        </w:rPr>
        <w:drawing>
          <wp:inline distT="0" distB="0" distL="0" distR="0">
            <wp:extent cx="2691360" cy="2162880"/>
            <wp:effectExtent l="0" t="0" r="0" b="8890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360" cy="216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87B" w:rsidRPr="00B24CFA" w:rsidRDefault="00703103" w:rsidP="003024D0">
      <w:pPr>
        <w:ind w:firstLineChars="350" w:firstLine="744"/>
        <w:jc w:val="center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</w:t>
      </w:r>
      <w:r w:rsidR="00F37D9E" w:rsidRPr="00B24CFA">
        <w:rPr>
          <w:rFonts w:ascii="ＭＳ ゴシック" w:eastAsia="ＭＳ ゴシック" w:hAnsi="ＭＳ ゴシック" w:hint="eastAsia"/>
          <w:szCs w:val="21"/>
        </w:rPr>
        <w:t>3-3-1</w:t>
      </w:r>
      <w:r w:rsidR="00F37D9E" w:rsidRPr="001C48A5">
        <w:rPr>
          <w:rFonts w:ascii="ＭＳ ゴシック" w:eastAsia="ＭＳ ゴシック" w:hAnsi="ＭＳ ゴシック" w:hint="eastAsia"/>
          <w:szCs w:val="21"/>
        </w:rPr>
        <w:t>3</w:t>
      </w:r>
      <w:r w:rsidRPr="001C48A5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1979AF">
        <w:rPr>
          <w:rFonts w:ascii="ＭＳ ゴシック" w:eastAsia="ＭＳ ゴシック" w:hAnsi="ＭＳ ゴシック" w:hint="eastAsia"/>
          <w:szCs w:val="21"/>
          <w:highlight w:val="yellow"/>
        </w:rPr>
        <w:t>OCとK</w:t>
      </w:r>
      <w:r w:rsidRPr="001979AF">
        <w:rPr>
          <w:rFonts w:ascii="ＭＳ ゴシック" w:eastAsia="ＭＳ ゴシック" w:hAnsi="ＭＳ ゴシック" w:hint="eastAsia"/>
          <w:szCs w:val="21"/>
          <w:highlight w:val="yellow"/>
          <w:vertAlign w:val="superscript"/>
        </w:rPr>
        <w:t>+</w:t>
      </w:r>
      <w:r w:rsidR="009E4928" w:rsidRPr="001979AF">
        <w:rPr>
          <w:rFonts w:ascii="ＭＳ ゴシック" w:eastAsia="ＭＳ ゴシック" w:hAnsi="ＭＳ ゴシック" w:hint="eastAsia"/>
          <w:szCs w:val="21"/>
          <w:highlight w:val="yellow"/>
        </w:rPr>
        <w:t>（左）</w:t>
      </w:r>
      <w:r w:rsidR="00EA2CA3" w:rsidRPr="001C48A5">
        <w:rPr>
          <w:rFonts w:ascii="ＭＳ ゴシック" w:eastAsia="ＭＳ ゴシック" w:hAnsi="ＭＳ ゴシック" w:hint="eastAsia"/>
          <w:szCs w:val="21"/>
        </w:rPr>
        <w:t>及び</w:t>
      </w:r>
      <w:r w:rsidR="009E4928" w:rsidRPr="001979AF">
        <w:rPr>
          <w:rFonts w:ascii="ＭＳ ゴシック" w:eastAsia="ＭＳ ゴシック" w:hAnsi="ＭＳ ゴシック" w:hint="eastAsia"/>
          <w:szCs w:val="21"/>
          <w:highlight w:val="yellow"/>
        </w:rPr>
        <w:t>WSOCとK</w:t>
      </w:r>
      <w:r w:rsidR="009E4928" w:rsidRPr="001979AF">
        <w:rPr>
          <w:rFonts w:ascii="ＭＳ ゴシック" w:eastAsia="ＭＳ ゴシック" w:hAnsi="ＭＳ ゴシック" w:hint="eastAsia"/>
          <w:szCs w:val="21"/>
          <w:highlight w:val="yellow"/>
          <w:vertAlign w:val="superscript"/>
        </w:rPr>
        <w:t>+</w:t>
      </w:r>
      <w:r w:rsidR="009E4928" w:rsidRPr="001979AF">
        <w:rPr>
          <w:rFonts w:ascii="ＭＳ ゴシック" w:eastAsia="ＭＳ ゴシック" w:hAnsi="ＭＳ ゴシック" w:hint="eastAsia"/>
          <w:szCs w:val="21"/>
          <w:highlight w:val="yellow"/>
        </w:rPr>
        <w:t>（右）</w:t>
      </w:r>
      <w:r w:rsidR="009E4928" w:rsidRPr="001C48A5">
        <w:rPr>
          <w:rFonts w:ascii="ＭＳ ゴシック" w:eastAsia="ＭＳ ゴシック" w:hAnsi="ＭＳ ゴシック" w:hint="eastAsia"/>
          <w:szCs w:val="21"/>
        </w:rPr>
        <w:t>の</w:t>
      </w:r>
      <w:r w:rsidRPr="00B24CFA">
        <w:rPr>
          <w:rFonts w:ascii="ＭＳ ゴシック" w:eastAsia="ＭＳ ゴシック" w:hAnsi="ＭＳ ゴシック" w:hint="eastAsia"/>
          <w:szCs w:val="21"/>
        </w:rPr>
        <w:t>関係</w:t>
      </w:r>
    </w:p>
    <w:p w:rsidR="00703103" w:rsidRDefault="00703103" w:rsidP="00AA1D0A">
      <w:pPr>
        <w:rPr>
          <w:rFonts w:ascii="Times New Roman" w:hAnsi="Times New Roman"/>
          <w:szCs w:val="21"/>
        </w:rPr>
      </w:pPr>
    </w:p>
    <w:p w:rsidR="007F4412" w:rsidRDefault="001979AF" w:rsidP="00D35070">
      <w:pPr>
        <w:ind w:firstLineChars="50" w:firstLine="106"/>
        <w:rPr>
          <w:rFonts w:ascii="Times New Roman" w:hAnsi="Times New Roman"/>
          <w:szCs w:val="21"/>
        </w:rPr>
      </w:pPr>
      <w:r w:rsidRPr="001979AF">
        <w:rPr>
          <w:noProof/>
        </w:rPr>
        <w:drawing>
          <wp:inline distT="0" distB="0" distL="0" distR="0">
            <wp:extent cx="2691360" cy="2162880"/>
            <wp:effectExtent l="0" t="0" r="0" b="8890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360" cy="216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3F7D" w:rsidRPr="00D33F7D">
        <w:rPr>
          <w:rFonts w:ascii="Times New Roman" w:hAnsi="Times New Roman"/>
          <w:szCs w:val="21"/>
        </w:rPr>
        <w:t xml:space="preserve"> </w:t>
      </w:r>
    </w:p>
    <w:p w:rsidR="00F61101" w:rsidRPr="00B24CFA" w:rsidRDefault="004E02B4" w:rsidP="000864A7">
      <w:pPr>
        <w:ind w:firstLineChars="350" w:firstLine="744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 xml:space="preserve">図3-3-14　</w:t>
      </w:r>
      <w:r w:rsidRPr="001979AF">
        <w:rPr>
          <w:rFonts w:ascii="ＭＳ ゴシック" w:eastAsia="ＭＳ ゴシック" w:hAnsi="ＭＳ ゴシック" w:hint="eastAsia"/>
          <w:szCs w:val="21"/>
          <w:highlight w:val="yellow"/>
        </w:rPr>
        <w:t>char-ECとK</w:t>
      </w:r>
      <w:r w:rsidRPr="001979AF">
        <w:rPr>
          <w:rFonts w:ascii="ＭＳ ゴシック" w:eastAsia="ＭＳ ゴシック" w:hAnsi="ＭＳ ゴシック" w:hint="eastAsia"/>
          <w:szCs w:val="21"/>
          <w:highlight w:val="yellow"/>
          <w:vertAlign w:val="superscript"/>
        </w:rPr>
        <w:t>+</w:t>
      </w:r>
      <w:r w:rsidRPr="001C48A5">
        <w:rPr>
          <w:rFonts w:ascii="ＭＳ ゴシック" w:eastAsia="ＭＳ ゴシック" w:hAnsi="ＭＳ ゴシック" w:hint="eastAsia"/>
          <w:szCs w:val="21"/>
        </w:rPr>
        <w:t>の関</w:t>
      </w:r>
      <w:r w:rsidRPr="00B24CFA">
        <w:rPr>
          <w:rFonts w:ascii="ＭＳ ゴシック" w:eastAsia="ＭＳ ゴシック" w:hAnsi="ＭＳ ゴシック" w:hint="eastAsia"/>
          <w:szCs w:val="21"/>
        </w:rPr>
        <w:t>係</w:t>
      </w:r>
    </w:p>
    <w:p w:rsidR="00294CF8" w:rsidRPr="00F61101" w:rsidRDefault="00294CF8" w:rsidP="00AA1D0A">
      <w:pPr>
        <w:rPr>
          <w:rFonts w:ascii="Times New Roman" w:hAnsi="Times New Roman"/>
          <w:szCs w:val="21"/>
        </w:rPr>
      </w:pPr>
    </w:p>
    <w:p w:rsidR="00CB64E0" w:rsidRPr="0056633E" w:rsidRDefault="007C05EC" w:rsidP="00AA1D0A">
      <w:pPr>
        <w:rPr>
          <w:rFonts w:ascii="Times New Roman" w:hAnsi="Times New Roman"/>
          <w:szCs w:val="21"/>
        </w:rPr>
      </w:pPr>
      <w:r w:rsidRPr="007C05EC">
        <w:rPr>
          <w:rFonts w:ascii="ＭＳ ゴシック" w:eastAsia="ＭＳ ゴシック" w:hAnsi="ＭＳ ゴシック" w:hint="eastAsia"/>
          <w:sz w:val="22"/>
        </w:rPr>
        <w:t>3.</w:t>
      </w:r>
      <w:r w:rsidR="00BE4292">
        <w:rPr>
          <w:rFonts w:ascii="ＭＳ ゴシック" w:eastAsia="ＭＳ ゴシック" w:hAnsi="ＭＳ ゴシック" w:hint="eastAsia"/>
          <w:sz w:val="22"/>
        </w:rPr>
        <w:t>3</w:t>
      </w:r>
      <w:r w:rsidRPr="007C05EC">
        <w:rPr>
          <w:rFonts w:ascii="ＭＳ ゴシック" w:eastAsia="ＭＳ ゴシック" w:hAnsi="ＭＳ ゴシック" w:hint="eastAsia"/>
          <w:sz w:val="22"/>
        </w:rPr>
        <w:t>.5</w:t>
      </w:r>
      <w:r w:rsidR="00CB64E0" w:rsidRPr="007C05EC">
        <w:rPr>
          <w:rFonts w:ascii="ＭＳ ゴシック" w:eastAsia="ＭＳ ゴシック" w:hAnsi="ＭＳ ゴシック" w:hint="eastAsia"/>
          <w:sz w:val="22"/>
        </w:rPr>
        <w:t xml:space="preserve">　無機元素濃度</w:t>
      </w:r>
    </w:p>
    <w:p w:rsidR="00815F2E" w:rsidRDefault="003040E2" w:rsidP="005C4395">
      <w:pPr>
        <w:rPr>
          <w:rFonts w:ascii="Times New Roman" w:hAnsi="Times New Roman"/>
          <w:szCs w:val="21"/>
        </w:rPr>
      </w:pPr>
      <w:r>
        <w:rPr>
          <w:rFonts w:ascii="Times New Roman" w:hAnsi="Times New Roman" w:hint="eastAsia"/>
          <w:szCs w:val="21"/>
        </w:rPr>
        <w:t xml:space="preserve">　</w:t>
      </w:r>
      <w:r w:rsidR="002302C8" w:rsidRPr="0056633E">
        <w:rPr>
          <w:rFonts w:ascii="Times New Roman" w:hAnsi="Times New Roman" w:hint="eastAsia"/>
          <w:szCs w:val="21"/>
        </w:rPr>
        <w:t>図</w:t>
      </w:r>
      <w:r w:rsidR="002302C8">
        <w:rPr>
          <w:rFonts w:ascii="Times New Roman" w:hAnsi="Times New Roman" w:hint="eastAsia"/>
          <w:szCs w:val="21"/>
        </w:rPr>
        <w:t>3-3-1</w:t>
      </w:r>
      <w:r w:rsidR="00EA2CA3">
        <w:rPr>
          <w:rFonts w:ascii="Times New Roman" w:hAnsi="Times New Roman"/>
          <w:szCs w:val="21"/>
        </w:rPr>
        <w:t>5</w:t>
      </w:r>
      <w:r>
        <w:rPr>
          <w:rFonts w:ascii="Times New Roman" w:hAnsi="Times New Roman" w:hint="eastAsia"/>
          <w:szCs w:val="21"/>
        </w:rPr>
        <w:t>～</w:t>
      </w:r>
      <w:r w:rsidR="000E7324">
        <w:rPr>
          <w:rFonts w:ascii="Times New Roman" w:hAnsi="Times New Roman" w:hint="eastAsia"/>
          <w:szCs w:val="21"/>
        </w:rPr>
        <w:t>2</w:t>
      </w:r>
      <w:r w:rsidR="00EA2CA3">
        <w:rPr>
          <w:rFonts w:ascii="Times New Roman" w:hAnsi="Times New Roman"/>
          <w:szCs w:val="21"/>
        </w:rPr>
        <w:t>8</w:t>
      </w:r>
      <w:r>
        <w:rPr>
          <w:rFonts w:ascii="Times New Roman" w:hAnsi="Times New Roman" w:hint="eastAsia"/>
          <w:szCs w:val="21"/>
        </w:rPr>
        <w:t>に</w:t>
      </w:r>
      <w:r w:rsidR="000B1743">
        <w:rPr>
          <w:rFonts w:ascii="Times New Roman" w:hAnsi="Times New Roman" w:hint="eastAsia"/>
          <w:szCs w:val="21"/>
        </w:rPr>
        <w:t>、</w:t>
      </w:r>
      <w:r w:rsidR="00757A74">
        <w:rPr>
          <w:rFonts w:ascii="Times New Roman" w:hAnsi="Times New Roman" w:hint="eastAsia"/>
          <w:szCs w:val="21"/>
        </w:rPr>
        <w:t>期間中の</w:t>
      </w:r>
      <w:r w:rsidR="00036EF7" w:rsidRPr="00036EF7">
        <w:rPr>
          <w:rFonts w:ascii="Times New Roman" w:hAnsi="Times New Roman" w:hint="eastAsia"/>
          <w:szCs w:val="21"/>
        </w:rPr>
        <w:t>ナトリウム</w:t>
      </w:r>
      <w:r w:rsidR="00EA2CA3">
        <w:rPr>
          <w:rFonts w:ascii="Times New Roman" w:hAnsi="Times New Roman" w:hint="eastAsia"/>
          <w:szCs w:val="21"/>
        </w:rPr>
        <w:t>（</w:t>
      </w:r>
      <w:r w:rsidR="00036EF7" w:rsidRPr="00036EF7">
        <w:rPr>
          <w:rFonts w:ascii="Times New Roman" w:hAnsi="Times New Roman" w:hint="eastAsia"/>
          <w:szCs w:val="21"/>
        </w:rPr>
        <w:t>Na</w:t>
      </w:r>
      <w:r w:rsidR="00036EF7" w:rsidRPr="00036EF7">
        <w:rPr>
          <w:rFonts w:ascii="Times New Roman" w:hAnsi="Times New Roman" w:hint="eastAsia"/>
          <w:szCs w:val="21"/>
        </w:rPr>
        <w:t>）、アルミニウム</w:t>
      </w:r>
      <w:r w:rsidR="00EA2CA3">
        <w:rPr>
          <w:rFonts w:ascii="Times New Roman" w:hAnsi="Times New Roman" w:hint="eastAsia"/>
          <w:szCs w:val="21"/>
        </w:rPr>
        <w:t>（</w:t>
      </w:r>
      <w:r w:rsidR="00036EF7" w:rsidRPr="00036EF7">
        <w:rPr>
          <w:rFonts w:ascii="Times New Roman" w:hAnsi="Times New Roman" w:hint="eastAsia"/>
          <w:szCs w:val="21"/>
        </w:rPr>
        <w:t>Al</w:t>
      </w:r>
      <w:r w:rsidR="00036EF7" w:rsidRPr="00036EF7">
        <w:rPr>
          <w:rFonts w:ascii="Times New Roman" w:hAnsi="Times New Roman" w:hint="eastAsia"/>
          <w:szCs w:val="21"/>
        </w:rPr>
        <w:t>）、カリウム（</w:t>
      </w:r>
      <w:r w:rsidR="00036EF7" w:rsidRPr="00036EF7">
        <w:rPr>
          <w:rFonts w:ascii="Times New Roman" w:hAnsi="Times New Roman" w:hint="eastAsia"/>
          <w:szCs w:val="21"/>
        </w:rPr>
        <w:t>K</w:t>
      </w:r>
      <w:r w:rsidR="00036EF7" w:rsidRPr="00036EF7">
        <w:rPr>
          <w:rFonts w:ascii="Times New Roman" w:hAnsi="Times New Roman" w:hint="eastAsia"/>
          <w:szCs w:val="21"/>
        </w:rPr>
        <w:t>）、カルシウム（</w:t>
      </w:r>
      <w:r w:rsidR="00036EF7" w:rsidRPr="00036EF7">
        <w:rPr>
          <w:rFonts w:ascii="Times New Roman" w:hAnsi="Times New Roman" w:hint="eastAsia"/>
          <w:szCs w:val="21"/>
        </w:rPr>
        <w:t>Ca</w:t>
      </w:r>
      <w:r w:rsidR="00036EF7" w:rsidRPr="00036EF7">
        <w:rPr>
          <w:rFonts w:ascii="Times New Roman" w:hAnsi="Times New Roman" w:hint="eastAsia"/>
          <w:szCs w:val="21"/>
        </w:rPr>
        <w:t>）、バナジウム（</w:t>
      </w:r>
      <w:r w:rsidR="00036EF7" w:rsidRPr="00036EF7">
        <w:rPr>
          <w:rFonts w:ascii="Times New Roman" w:hAnsi="Times New Roman" w:hint="eastAsia"/>
          <w:szCs w:val="21"/>
        </w:rPr>
        <w:t>V</w:t>
      </w:r>
      <w:r w:rsidR="00036EF7" w:rsidRPr="00036EF7">
        <w:rPr>
          <w:rFonts w:ascii="Times New Roman" w:hAnsi="Times New Roman" w:hint="eastAsia"/>
          <w:szCs w:val="21"/>
        </w:rPr>
        <w:t>）、クロム（</w:t>
      </w:r>
      <w:r w:rsidR="00036EF7" w:rsidRPr="00036EF7">
        <w:rPr>
          <w:rFonts w:ascii="Times New Roman" w:hAnsi="Times New Roman" w:hint="eastAsia"/>
          <w:szCs w:val="21"/>
        </w:rPr>
        <w:t>Cr</w:t>
      </w:r>
      <w:r w:rsidR="00036EF7" w:rsidRPr="00036EF7">
        <w:rPr>
          <w:rFonts w:ascii="Times New Roman" w:hAnsi="Times New Roman" w:hint="eastAsia"/>
          <w:szCs w:val="21"/>
        </w:rPr>
        <w:t>）、マンガン（</w:t>
      </w:r>
      <w:r w:rsidR="00036EF7" w:rsidRPr="00036EF7">
        <w:rPr>
          <w:rFonts w:ascii="Times New Roman" w:hAnsi="Times New Roman" w:hint="eastAsia"/>
          <w:szCs w:val="21"/>
        </w:rPr>
        <w:t>Mn</w:t>
      </w:r>
      <w:r w:rsidR="00036EF7" w:rsidRPr="00036EF7">
        <w:rPr>
          <w:rFonts w:ascii="Times New Roman" w:hAnsi="Times New Roman" w:hint="eastAsia"/>
          <w:szCs w:val="21"/>
        </w:rPr>
        <w:t>）、鉄（</w:t>
      </w:r>
      <w:r w:rsidR="00036EF7" w:rsidRPr="00036EF7">
        <w:rPr>
          <w:rFonts w:ascii="Times New Roman" w:hAnsi="Times New Roman" w:hint="eastAsia"/>
          <w:szCs w:val="21"/>
        </w:rPr>
        <w:t>Fe</w:t>
      </w:r>
      <w:r w:rsidR="00036EF7" w:rsidRPr="00036EF7">
        <w:rPr>
          <w:rFonts w:ascii="Times New Roman" w:hAnsi="Times New Roman" w:hint="eastAsia"/>
          <w:szCs w:val="21"/>
        </w:rPr>
        <w:t>）、ニッケル（</w:t>
      </w:r>
      <w:r w:rsidR="00036EF7" w:rsidRPr="00036EF7">
        <w:rPr>
          <w:rFonts w:ascii="Times New Roman" w:hAnsi="Times New Roman" w:hint="eastAsia"/>
          <w:szCs w:val="21"/>
        </w:rPr>
        <w:t>Ni</w:t>
      </w:r>
      <w:r w:rsidR="00036EF7" w:rsidRPr="00036EF7">
        <w:rPr>
          <w:rFonts w:ascii="Times New Roman" w:hAnsi="Times New Roman" w:hint="eastAsia"/>
          <w:szCs w:val="21"/>
        </w:rPr>
        <w:t>）、銅（</w:t>
      </w:r>
      <w:r w:rsidR="00036EF7" w:rsidRPr="00036EF7">
        <w:rPr>
          <w:rFonts w:ascii="Times New Roman" w:hAnsi="Times New Roman" w:hint="eastAsia"/>
          <w:szCs w:val="21"/>
        </w:rPr>
        <w:t>Cu</w:t>
      </w:r>
      <w:r w:rsidR="00036EF7" w:rsidRPr="00036EF7">
        <w:rPr>
          <w:rFonts w:ascii="Times New Roman" w:hAnsi="Times New Roman" w:hint="eastAsia"/>
          <w:szCs w:val="21"/>
        </w:rPr>
        <w:t>）、亜鉛（</w:t>
      </w:r>
      <w:r w:rsidR="00036EF7" w:rsidRPr="00036EF7">
        <w:rPr>
          <w:rFonts w:ascii="Times New Roman" w:hAnsi="Times New Roman" w:hint="eastAsia"/>
          <w:szCs w:val="21"/>
        </w:rPr>
        <w:t>Zn</w:t>
      </w:r>
      <w:r w:rsidR="00036EF7" w:rsidRPr="00036EF7">
        <w:rPr>
          <w:rFonts w:ascii="Times New Roman" w:hAnsi="Times New Roman" w:hint="eastAsia"/>
          <w:szCs w:val="21"/>
        </w:rPr>
        <w:t>）、ヒ素（</w:t>
      </w:r>
      <w:r w:rsidR="00036EF7" w:rsidRPr="00036EF7">
        <w:rPr>
          <w:rFonts w:ascii="Times New Roman" w:hAnsi="Times New Roman" w:hint="eastAsia"/>
          <w:szCs w:val="21"/>
        </w:rPr>
        <w:t>As</w:t>
      </w:r>
      <w:r w:rsidR="00036EF7" w:rsidRPr="00036EF7">
        <w:rPr>
          <w:rFonts w:ascii="Times New Roman" w:hAnsi="Times New Roman" w:hint="eastAsia"/>
          <w:szCs w:val="21"/>
        </w:rPr>
        <w:t>）、セレン（</w:t>
      </w:r>
      <w:r w:rsidR="00036EF7" w:rsidRPr="00036EF7">
        <w:rPr>
          <w:rFonts w:ascii="Times New Roman" w:hAnsi="Times New Roman" w:hint="eastAsia"/>
          <w:szCs w:val="21"/>
        </w:rPr>
        <w:t>Se</w:t>
      </w:r>
      <w:r w:rsidR="00036EF7" w:rsidRPr="00036EF7">
        <w:rPr>
          <w:rFonts w:ascii="Times New Roman" w:hAnsi="Times New Roman" w:hint="eastAsia"/>
          <w:szCs w:val="21"/>
        </w:rPr>
        <w:t>）、鉛（</w:t>
      </w:r>
      <w:r w:rsidR="00036EF7" w:rsidRPr="00036EF7">
        <w:rPr>
          <w:rFonts w:ascii="Times New Roman" w:hAnsi="Times New Roman" w:hint="eastAsia"/>
          <w:szCs w:val="21"/>
        </w:rPr>
        <w:t>Pb</w:t>
      </w:r>
      <w:r w:rsidR="00036EF7" w:rsidRPr="00036EF7">
        <w:rPr>
          <w:rFonts w:ascii="Times New Roman" w:hAnsi="Times New Roman" w:hint="eastAsia"/>
          <w:szCs w:val="21"/>
        </w:rPr>
        <w:t>）</w:t>
      </w:r>
      <w:r>
        <w:rPr>
          <w:rFonts w:ascii="Times New Roman" w:hAnsi="Times New Roman" w:hint="eastAsia"/>
          <w:szCs w:val="21"/>
        </w:rPr>
        <w:t>の平均濃度分布</w:t>
      </w:r>
      <w:r w:rsidR="00036EF7">
        <w:rPr>
          <w:rFonts w:ascii="Times New Roman" w:hAnsi="Times New Roman" w:hint="eastAsia"/>
          <w:szCs w:val="21"/>
        </w:rPr>
        <w:t>をそれぞれ示す</w:t>
      </w:r>
      <w:r w:rsidR="000B1743">
        <w:rPr>
          <w:rFonts w:ascii="Times New Roman" w:hAnsi="Times New Roman" w:hint="eastAsia"/>
          <w:szCs w:val="21"/>
        </w:rPr>
        <w:t>。</w:t>
      </w:r>
      <w:r w:rsidR="005C4395" w:rsidRPr="005C4395">
        <w:rPr>
          <w:rFonts w:ascii="Times New Roman" w:hAnsi="Times New Roman" w:hint="eastAsia"/>
          <w:szCs w:val="21"/>
          <w:highlight w:val="yellow"/>
        </w:rPr>
        <w:t>V</w:t>
      </w:r>
      <w:r w:rsidR="005C4395" w:rsidRPr="005C4395">
        <w:rPr>
          <w:rFonts w:ascii="Times New Roman" w:hAnsi="Times New Roman" w:hint="eastAsia"/>
          <w:szCs w:val="21"/>
          <w:highlight w:val="yellow"/>
        </w:rPr>
        <w:t>、</w:t>
      </w:r>
      <w:r w:rsidR="000E7324" w:rsidRPr="005C4395">
        <w:rPr>
          <w:rFonts w:ascii="Times New Roman" w:hAnsi="Times New Roman" w:hint="eastAsia"/>
          <w:szCs w:val="21"/>
          <w:highlight w:val="yellow"/>
        </w:rPr>
        <w:t>Cr</w:t>
      </w:r>
      <w:r w:rsidR="000E7324" w:rsidRPr="005C4395">
        <w:rPr>
          <w:rFonts w:ascii="Times New Roman" w:hAnsi="Times New Roman" w:hint="eastAsia"/>
          <w:szCs w:val="21"/>
          <w:highlight w:val="yellow"/>
        </w:rPr>
        <w:t>、</w:t>
      </w:r>
      <w:r w:rsidR="000E7324" w:rsidRPr="005C4395">
        <w:rPr>
          <w:rFonts w:ascii="Times New Roman" w:hAnsi="Times New Roman" w:hint="eastAsia"/>
          <w:szCs w:val="21"/>
          <w:highlight w:val="yellow"/>
        </w:rPr>
        <w:t>Mn</w:t>
      </w:r>
      <w:r w:rsidR="000E7324" w:rsidRPr="005C4395">
        <w:rPr>
          <w:rFonts w:ascii="Times New Roman" w:hAnsi="Times New Roman" w:hint="eastAsia"/>
          <w:szCs w:val="21"/>
          <w:highlight w:val="yellow"/>
        </w:rPr>
        <w:t>、</w:t>
      </w:r>
      <w:r w:rsidR="000E7324" w:rsidRPr="005C4395">
        <w:rPr>
          <w:rFonts w:ascii="Times New Roman" w:hAnsi="Times New Roman" w:hint="eastAsia"/>
          <w:szCs w:val="21"/>
          <w:highlight w:val="yellow"/>
        </w:rPr>
        <w:t>Fe</w:t>
      </w:r>
      <w:r w:rsidR="000E7324" w:rsidRPr="005C4395">
        <w:rPr>
          <w:rFonts w:ascii="Times New Roman" w:hAnsi="Times New Roman" w:hint="eastAsia"/>
          <w:szCs w:val="21"/>
          <w:highlight w:val="yellow"/>
        </w:rPr>
        <w:t>、</w:t>
      </w:r>
      <w:r w:rsidR="005C4395" w:rsidRPr="005C4395">
        <w:rPr>
          <w:rFonts w:ascii="Times New Roman" w:hAnsi="Times New Roman" w:hint="eastAsia"/>
          <w:szCs w:val="21"/>
          <w:highlight w:val="yellow"/>
        </w:rPr>
        <w:t>Ni</w:t>
      </w:r>
      <w:r w:rsidR="005C4395" w:rsidRPr="005C4395">
        <w:rPr>
          <w:rFonts w:ascii="Times New Roman" w:hAnsi="Times New Roman" w:hint="eastAsia"/>
          <w:szCs w:val="21"/>
          <w:highlight w:val="yellow"/>
        </w:rPr>
        <w:t>、</w:t>
      </w:r>
      <w:r w:rsidR="000E7324" w:rsidRPr="005C4395">
        <w:rPr>
          <w:rFonts w:ascii="Times New Roman" w:hAnsi="Times New Roman" w:hint="eastAsia"/>
          <w:szCs w:val="21"/>
          <w:highlight w:val="yellow"/>
        </w:rPr>
        <w:t>Cu</w:t>
      </w:r>
      <w:r w:rsidR="000E7324" w:rsidRPr="005C4395">
        <w:rPr>
          <w:rFonts w:ascii="Times New Roman" w:hAnsi="Times New Roman" w:hint="eastAsia"/>
          <w:szCs w:val="21"/>
          <w:highlight w:val="yellow"/>
        </w:rPr>
        <w:t>、</w:t>
      </w:r>
      <w:r w:rsidR="000E7324" w:rsidRPr="005C4395">
        <w:rPr>
          <w:rFonts w:ascii="Times New Roman" w:hAnsi="Times New Roman" w:hint="eastAsia"/>
          <w:szCs w:val="21"/>
          <w:highlight w:val="yellow"/>
        </w:rPr>
        <w:t>Zn</w:t>
      </w:r>
      <w:r w:rsidR="008C5140" w:rsidRPr="005C4395">
        <w:rPr>
          <w:rFonts w:ascii="Times New Roman" w:hAnsi="Times New Roman" w:hint="eastAsia"/>
          <w:szCs w:val="21"/>
          <w:highlight w:val="yellow"/>
        </w:rPr>
        <w:t>、</w:t>
      </w:r>
      <w:r w:rsidR="008C5140" w:rsidRPr="005C4395">
        <w:rPr>
          <w:rFonts w:ascii="Times New Roman" w:hAnsi="Times New Roman" w:hint="eastAsia"/>
          <w:szCs w:val="21"/>
          <w:highlight w:val="yellow"/>
        </w:rPr>
        <w:t>As</w:t>
      </w:r>
      <w:r w:rsidR="000E7324" w:rsidRPr="005C4395">
        <w:rPr>
          <w:rFonts w:ascii="Times New Roman" w:hAnsi="Times New Roman" w:hint="eastAsia"/>
          <w:szCs w:val="21"/>
          <w:highlight w:val="yellow"/>
        </w:rPr>
        <w:t>、</w:t>
      </w:r>
      <w:r w:rsidR="000E7324" w:rsidRPr="005C4395">
        <w:rPr>
          <w:rFonts w:ascii="Times New Roman" w:hAnsi="Times New Roman" w:hint="eastAsia"/>
          <w:szCs w:val="21"/>
          <w:highlight w:val="yellow"/>
        </w:rPr>
        <w:t>Pb</w:t>
      </w:r>
      <w:r w:rsidR="000E7324" w:rsidRPr="005C4395">
        <w:rPr>
          <w:rFonts w:ascii="Times New Roman" w:hAnsi="Times New Roman" w:hint="eastAsia"/>
          <w:szCs w:val="21"/>
          <w:highlight w:val="yellow"/>
        </w:rPr>
        <w:t>は</w:t>
      </w:r>
      <w:r w:rsidR="000E16E5" w:rsidRPr="005C4395">
        <w:rPr>
          <w:rFonts w:ascii="Times New Roman" w:hAnsi="Times New Roman" w:hint="eastAsia"/>
          <w:szCs w:val="21"/>
          <w:highlight w:val="yellow"/>
        </w:rPr>
        <w:t>、</w:t>
      </w:r>
      <w:r w:rsidR="005C4395" w:rsidRPr="005C4395">
        <w:rPr>
          <w:rFonts w:ascii="Times New Roman" w:hAnsi="Times New Roman" w:hint="eastAsia"/>
          <w:szCs w:val="21"/>
          <w:highlight w:val="yellow"/>
        </w:rPr>
        <w:t>沿岸部や都市部の一部の地点で相対的に高い傾向がみられ、工業活動や都市活動との関連が示唆され</w:t>
      </w:r>
      <w:r w:rsidR="005C4395" w:rsidRPr="005C4395">
        <w:rPr>
          <w:rFonts w:ascii="Times New Roman" w:hAnsi="Times New Roman" w:hint="eastAsia"/>
          <w:szCs w:val="21"/>
          <w:highlight w:val="yellow"/>
        </w:rPr>
        <w:t>た</w:t>
      </w:r>
      <w:r w:rsidR="005C4395" w:rsidRPr="005C4395">
        <w:rPr>
          <w:rFonts w:ascii="Times New Roman" w:hAnsi="Times New Roman" w:hint="eastAsia"/>
          <w:szCs w:val="21"/>
          <w:highlight w:val="yellow"/>
        </w:rPr>
        <w:t>。</w:t>
      </w:r>
      <w:r w:rsidR="005C4395" w:rsidRPr="005C4395">
        <w:rPr>
          <w:rFonts w:ascii="Times New Roman" w:hAnsi="Times New Roman" w:hint="eastAsia"/>
          <w:szCs w:val="21"/>
          <w:highlight w:val="yellow"/>
        </w:rPr>
        <w:t>ただし、地点は元素間で異なっており、一貫した傾向はみられなかった。</w:t>
      </w:r>
      <w:r w:rsidR="000E16E5">
        <w:rPr>
          <w:rFonts w:ascii="Times New Roman" w:hAnsi="Times New Roman" w:hint="eastAsia"/>
          <w:szCs w:val="21"/>
        </w:rPr>
        <w:t>その他</w:t>
      </w:r>
      <w:r w:rsidR="001F0547">
        <w:rPr>
          <w:rFonts w:ascii="Times New Roman" w:hAnsi="Times New Roman" w:hint="eastAsia"/>
          <w:szCs w:val="21"/>
        </w:rPr>
        <w:t>の成分</w:t>
      </w:r>
      <w:r w:rsidR="001F0547" w:rsidRPr="000E16E5">
        <w:rPr>
          <w:rFonts w:ascii="Times New Roman" w:hAnsi="Times New Roman" w:hint="eastAsia"/>
          <w:szCs w:val="21"/>
        </w:rPr>
        <w:t>（</w:t>
      </w:r>
      <w:r w:rsidR="001F0547" w:rsidRPr="000E16E5">
        <w:rPr>
          <w:rFonts w:ascii="Times New Roman" w:hAnsi="Times New Roman" w:hint="eastAsia"/>
          <w:szCs w:val="21"/>
        </w:rPr>
        <w:t>Na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Al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K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Ca</w:t>
      </w:r>
      <w:r w:rsidR="001F0547" w:rsidRPr="000E16E5">
        <w:rPr>
          <w:rFonts w:ascii="Times New Roman" w:hAnsi="Times New Roman" w:hint="eastAsia"/>
          <w:szCs w:val="21"/>
        </w:rPr>
        <w:t>、</w:t>
      </w:r>
      <w:r w:rsidR="001F0547" w:rsidRPr="000E16E5">
        <w:rPr>
          <w:rFonts w:ascii="Times New Roman" w:hAnsi="Times New Roman" w:hint="eastAsia"/>
          <w:szCs w:val="21"/>
        </w:rPr>
        <w:t>Se</w:t>
      </w:r>
      <w:r w:rsidR="001F0547" w:rsidRPr="000E16E5">
        <w:rPr>
          <w:rFonts w:ascii="Times New Roman" w:hAnsi="Times New Roman" w:hint="eastAsia"/>
          <w:szCs w:val="21"/>
        </w:rPr>
        <w:t>）</w:t>
      </w:r>
      <w:r w:rsidR="00F43ECB">
        <w:rPr>
          <w:rFonts w:ascii="Times New Roman" w:hAnsi="Times New Roman" w:hint="eastAsia"/>
          <w:szCs w:val="21"/>
        </w:rPr>
        <w:t>については</w:t>
      </w:r>
      <w:r w:rsidR="000E16E5">
        <w:rPr>
          <w:rFonts w:ascii="Times New Roman" w:hAnsi="Times New Roman" w:hint="eastAsia"/>
          <w:szCs w:val="21"/>
        </w:rPr>
        <w:t>、明瞭</w:t>
      </w:r>
      <w:r w:rsidR="002302C8">
        <w:rPr>
          <w:rFonts w:ascii="Times New Roman" w:hAnsi="Times New Roman" w:hint="eastAsia"/>
          <w:szCs w:val="21"/>
        </w:rPr>
        <w:t>な</w:t>
      </w:r>
      <w:r w:rsidR="000E16E5">
        <w:rPr>
          <w:rFonts w:ascii="Times New Roman" w:hAnsi="Times New Roman" w:hint="eastAsia"/>
          <w:szCs w:val="21"/>
        </w:rPr>
        <w:t>地域的</w:t>
      </w:r>
      <w:r w:rsidR="002302C8">
        <w:rPr>
          <w:rFonts w:ascii="Times New Roman" w:hAnsi="Times New Roman" w:hint="eastAsia"/>
          <w:szCs w:val="21"/>
        </w:rPr>
        <w:t>傾向はみられなかった。</w:t>
      </w:r>
    </w:p>
    <w:p w:rsidR="000E16E5" w:rsidRPr="0056633E" w:rsidRDefault="000E16E5" w:rsidP="000E16E5">
      <w:pPr>
        <w:rPr>
          <w:rFonts w:ascii="Times New Roman" w:hAnsi="Times New Roman"/>
          <w:szCs w:val="21"/>
        </w:rPr>
      </w:pPr>
      <w:bookmarkStart w:id="0" w:name="_GoBack"/>
      <w:bookmarkEnd w:id="0"/>
    </w:p>
    <w:p w:rsidR="00CB64E0" w:rsidRPr="0056633E" w:rsidRDefault="00D67625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D67625">
        <w:rPr>
          <w:noProof/>
        </w:rPr>
        <w:lastRenderedPageBreak/>
        <w:drawing>
          <wp:inline distT="0" distB="0" distL="0" distR="0">
            <wp:extent cx="2655720" cy="1968840"/>
            <wp:effectExtent l="0" t="0" r="0" b="0"/>
            <wp:docPr id="228" name="図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7625">
        <w:rPr>
          <w:noProof/>
        </w:rPr>
        <w:drawing>
          <wp:inline distT="0" distB="0" distL="0" distR="0">
            <wp:extent cx="2655720" cy="1968840"/>
            <wp:effectExtent l="0" t="0" r="0" b="0"/>
            <wp:docPr id="229" name="図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5EC" w:rsidRPr="00B24CFA" w:rsidRDefault="007C05EC" w:rsidP="000864A7">
      <w:pPr>
        <w:ind w:leftChars="-1" w:left="-2" w:firstLineChars="150" w:firstLine="319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1</w:t>
      </w:r>
      <w:r w:rsidR="00EA2CA3">
        <w:rPr>
          <w:rFonts w:ascii="ＭＳ ゴシック" w:eastAsia="ＭＳ ゴシック" w:hAnsi="ＭＳ ゴシック" w:hint="eastAsia"/>
          <w:szCs w:val="21"/>
        </w:rPr>
        <w:t>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ナトリウムの平均濃度分布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1</w:t>
      </w:r>
      <w:r w:rsidR="00EA2CA3">
        <w:rPr>
          <w:rFonts w:ascii="ＭＳ ゴシック" w:eastAsia="ＭＳ ゴシック" w:hAnsi="ＭＳ ゴシック"/>
          <w:szCs w:val="21"/>
        </w:rPr>
        <w:t>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アルミニウムの平均濃度分布</w:t>
      </w:r>
    </w:p>
    <w:p w:rsidR="00637BC9" w:rsidRPr="000864A7" w:rsidRDefault="00637BC9" w:rsidP="000864A7">
      <w:pPr>
        <w:ind w:firstLineChars="2050" w:firstLine="4358"/>
        <w:rPr>
          <w:rFonts w:ascii="ＭＳ 明朝" w:hAnsi="ＭＳ 明朝"/>
          <w:szCs w:val="21"/>
        </w:rPr>
      </w:pPr>
    </w:p>
    <w:p w:rsidR="005064A6" w:rsidRPr="0056633E" w:rsidRDefault="00D67625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D67625">
        <w:rPr>
          <w:noProof/>
        </w:rPr>
        <w:drawing>
          <wp:inline distT="0" distB="0" distL="0" distR="0">
            <wp:extent cx="2655720" cy="1966680"/>
            <wp:effectExtent l="0" t="0" r="0" b="0"/>
            <wp:docPr id="231" name="図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7625">
        <w:rPr>
          <w:noProof/>
        </w:rPr>
        <w:drawing>
          <wp:inline distT="0" distB="0" distL="0" distR="0">
            <wp:extent cx="2653200" cy="1966680"/>
            <wp:effectExtent l="0" t="0" r="0" b="0"/>
            <wp:docPr id="235" name="図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200" cy="196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5EC" w:rsidRPr="000864A7" w:rsidRDefault="007C05EC" w:rsidP="000864A7">
      <w:pPr>
        <w:ind w:leftChars="-1" w:left="-2" w:firstLineChars="200" w:firstLine="425"/>
        <w:rPr>
          <w:rFonts w:ascii="ＭＳ ゴシック" w:eastAsia="ＭＳ ゴシック" w:hAnsi="ＭＳ ゴシック"/>
          <w:szCs w:val="21"/>
        </w:rPr>
      </w:pPr>
      <w:r w:rsidRPr="000864A7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0864A7">
        <w:rPr>
          <w:rFonts w:ascii="ＭＳ ゴシック" w:eastAsia="ＭＳ ゴシック" w:hAnsi="ＭＳ ゴシック" w:hint="eastAsia"/>
          <w:szCs w:val="21"/>
        </w:rPr>
        <w:t>3</w:t>
      </w:r>
      <w:r w:rsidRPr="000864A7">
        <w:rPr>
          <w:rFonts w:ascii="ＭＳ ゴシック" w:eastAsia="ＭＳ ゴシック" w:hAnsi="ＭＳ ゴシック" w:hint="eastAsia"/>
          <w:szCs w:val="21"/>
        </w:rPr>
        <w:t>-</w:t>
      </w:r>
      <w:r w:rsidR="004E4FF8" w:rsidRPr="000864A7">
        <w:rPr>
          <w:rFonts w:ascii="ＭＳ ゴシック" w:eastAsia="ＭＳ ゴシック" w:hAnsi="ＭＳ ゴシック"/>
          <w:szCs w:val="21"/>
        </w:rPr>
        <w:t>1</w:t>
      </w:r>
      <w:r w:rsidR="00EA2CA3" w:rsidRPr="000864A7">
        <w:rPr>
          <w:rFonts w:ascii="ＭＳ ゴシック" w:eastAsia="ＭＳ ゴシック" w:hAnsi="ＭＳ ゴシック"/>
          <w:szCs w:val="21"/>
        </w:rPr>
        <w:t>7</w:t>
      </w:r>
      <w:r w:rsidRPr="000864A7">
        <w:rPr>
          <w:rFonts w:ascii="ＭＳ ゴシック" w:eastAsia="ＭＳ ゴシック" w:hAnsi="ＭＳ ゴシック" w:hint="eastAsia"/>
          <w:szCs w:val="21"/>
        </w:rPr>
        <w:t xml:space="preserve">　カリウムの平均濃度分布　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 </w:t>
      </w:r>
      <w:r w:rsidRPr="000864A7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0864A7">
        <w:rPr>
          <w:rFonts w:ascii="ＭＳ ゴシック" w:eastAsia="ＭＳ ゴシック" w:hAnsi="ＭＳ ゴシック" w:hint="eastAsia"/>
          <w:szCs w:val="21"/>
        </w:rPr>
        <w:t>3</w:t>
      </w:r>
      <w:r w:rsidRPr="000864A7">
        <w:rPr>
          <w:rFonts w:ascii="ＭＳ ゴシック" w:eastAsia="ＭＳ ゴシック" w:hAnsi="ＭＳ ゴシック" w:hint="eastAsia"/>
          <w:szCs w:val="21"/>
        </w:rPr>
        <w:t>-</w:t>
      </w:r>
      <w:r w:rsidR="004E4FF8" w:rsidRPr="000864A7">
        <w:rPr>
          <w:rFonts w:ascii="ＭＳ ゴシック" w:eastAsia="ＭＳ ゴシック" w:hAnsi="ＭＳ ゴシック"/>
          <w:szCs w:val="21"/>
        </w:rPr>
        <w:t>1</w:t>
      </w:r>
      <w:r w:rsidR="00EA2CA3" w:rsidRPr="000864A7">
        <w:rPr>
          <w:rFonts w:ascii="ＭＳ ゴシック" w:eastAsia="ＭＳ ゴシック" w:hAnsi="ＭＳ ゴシック"/>
          <w:szCs w:val="21"/>
        </w:rPr>
        <w:t>8</w:t>
      </w:r>
      <w:r w:rsidRPr="000864A7">
        <w:rPr>
          <w:rFonts w:ascii="ＭＳ ゴシック" w:eastAsia="ＭＳ ゴシック" w:hAnsi="ＭＳ ゴシック" w:hint="eastAsia"/>
          <w:szCs w:val="21"/>
        </w:rPr>
        <w:t xml:space="preserve">　カルシウムの平均濃度分布</w:t>
      </w:r>
    </w:p>
    <w:p w:rsidR="00E83ECA" w:rsidRPr="000864A7" w:rsidRDefault="00E83ECA" w:rsidP="000864A7">
      <w:pPr>
        <w:ind w:firstLineChars="2050" w:firstLine="4358"/>
        <w:rPr>
          <w:rFonts w:ascii="ＭＳ 明朝" w:hAnsi="ＭＳ 明朝"/>
          <w:szCs w:val="21"/>
        </w:rPr>
      </w:pPr>
    </w:p>
    <w:p w:rsidR="005064A6" w:rsidRPr="0056633E" w:rsidRDefault="00C62EC9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C62EC9">
        <w:rPr>
          <w:noProof/>
        </w:rPr>
        <w:drawing>
          <wp:inline distT="0" distB="0" distL="0" distR="0">
            <wp:extent cx="2655720" cy="1968840"/>
            <wp:effectExtent l="0" t="0" r="0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856F6" w:rsidRPr="00F856F6">
        <w:rPr>
          <w:noProof/>
        </w:rPr>
        <w:drawing>
          <wp:inline distT="0" distB="0" distL="0" distR="0">
            <wp:extent cx="2655720" cy="1968840"/>
            <wp:effectExtent l="0" t="0" r="0" b="0"/>
            <wp:docPr id="237" name="図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0864A7">
      <w:pPr>
        <w:ind w:leftChars="-1" w:left="-2" w:firstLineChars="150" w:firstLine="319"/>
        <w:rPr>
          <w:rFonts w:ascii="ＭＳ ゴシック" w:eastAsia="ＭＳ ゴシック" w:hAnsi="ＭＳ ゴシック"/>
          <w:szCs w:val="21"/>
        </w:rPr>
      </w:pPr>
      <w:r w:rsidRPr="001C48A5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1C48A5">
        <w:rPr>
          <w:rFonts w:ascii="ＭＳ ゴシック" w:eastAsia="ＭＳ ゴシック" w:hAnsi="ＭＳ ゴシック" w:hint="eastAsia"/>
          <w:szCs w:val="21"/>
        </w:rPr>
        <w:t>3</w:t>
      </w:r>
      <w:r w:rsidRPr="001C48A5">
        <w:rPr>
          <w:rFonts w:ascii="ＭＳ ゴシック" w:eastAsia="ＭＳ ゴシック" w:hAnsi="ＭＳ ゴシック" w:hint="eastAsia"/>
          <w:szCs w:val="21"/>
        </w:rPr>
        <w:t>-</w:t>
      </w:r>
      <w:r w:rsidR="00EA2CA3" w:rsidRPr="001C48A5">
        <w:rPr>
          <w:rFonts w:ascii="ＭＳ ゴシック" w:eastAsia="ＭＳ ゴシック" w:hAnsi="ＭＳ ゴシック"/>
          <w:szCs w:val="21"/>
        </w:rPr>
        <w:t>19</w:t>
      </w:r>
      <w:r w:rsidRPr="001C48A5">
        <w:rPr>
          <w:rFonts w:ascii="ＭＳ ゴシック" w:eastAsia="ＭＳ ゴシック" w:hAnsi="ＭＳ ゴシック" w:hint="eastAsia"/>
          <w:szCs w:val="21"/>
        </w:rPr>
        <w:t xml:space="preserve">　バナジウムの平均濃度分布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0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クロムの平均濃度分布</w:t>
      </w:r>
    </w:p>
    <w:p w:rsidR="00E83ECA" w:rsidRPr="000864A7" w:rsidRDefault="00E83ECA" w:rsidP="000864A7">
      <w:pPr>
        <w:ind w:firstLineChars="2050" w:firstLine="4358"/>
        <w:rPr>
          <w:rFonts w:ascii="ＭＳ 明朝" w:hAnsi="ＭＳ 明朝"/>
          <w:szCs w:val="21"/>
        </w:rPr>
      </w:pPr>
    </w:p>
    <w:p w:rsidR="005064A6" w:rsidRPr="0056633E" w:rsidRDefault="00F856F6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F856F6">
        <w:rPr>
          <w:noProof/>
        </w:rPr>
        <w:lastRenderedPageBreak/>
        <w:drawing>
          <wp:inline distT="0" distB="0" distL="0" distR="0">
            <wp:extent cx="2655720" cy="1968840"/>
            <wp:effectExtent l="0" t="0" r="0" b="0"/>
            <wp:docPr id="238" name="図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6F6">
        <w:rPr>
          <w:noProof/>
        </w:rPr>
        <w:drawing>
          <wp:inline distT="0" distB="0" distL="0" distR="0">
            <wp:extent cx="2655720" cy="1970280"/>
            <wp:effectExtent l="0" t="0" r="0" b="0"/>
            <wp:docPr id="239" name="図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0864A7">
      <w:pPr>
        <w:ind w:firstLineChars="200" w:firstLine="425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1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マンガンの平均濃度分布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2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鉄の平均濃度分布</w:t>
      </w:r>
    </w:p>
    <w:p w:rsidR="00E83ECA" w:rsidRPr="003024D0" w:rsidRDefault="00E83ECA" w:rsidP="003024D0">
      <w:pPr>
        <w:ind w:firstLineChars="100" w:firstLine="223"/>
        <w:jc w:val="left"/>
        <w:rPr>
          <w:rFonts w:ascii="ＭＳ ゴシック" w:eastAsia="ＭＳ ゴシック" w:hAnsi="ＭＳ ゴシック"/>
          <w:sz w:val="22"/>
        </w:rPr>
      </w:pPr>
    </w:p>
    <w:p w:rsidR="005064A6" w:rsidRPr="0056633E" w:rsidRDefault="00F856F6" w:rsidP="004A1EF8">
      <w:pPr>
        <w:ind w:leftChars="-1" w:hanging="2"/>
        <w:jc w:val="center"/>
        <w:rPr>
          <w:rFonts w:ascii="Times New Roman" w:hAnsi="Times New Roman"/>
          <w:szCs w:val="21"/>
        </w:rPr>
      </w:pPr>
      <w:r w:rsidRPr="00F856F6">
        <w:rPr>
          <w:noProof/>
        </w:rPr>
        <w:drawing>
          <wp:inline distT="0" distB="0" distL="0" distR="0">
            <wp:extent cx="2655720" cy="1966680"/>
            <wp:effectExtent l="0" t="0" r="0" b="0"/>
            <wp:docPr id="240" name="図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6F6">
        <w:rPr>
          <w:noProof/>
        </w:rPr>
        <w:drawing>
          <wp:inline distT="0" distB="0" distL="0" distR="0">
            <wp:extent cx="2653200" cy="1966680"/>
            <wp:effectExtent l="0" t="0" r="0" b="0"/>
            <wp:docPr id="241" name="図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200" cy="196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0864A7">
      <w:pPr>
        <w:ind w:leftChars="-1" w:left="-2" w:firstLineChars="200" w:firstLine="425"/>
        <w:jc w:val="left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="004E4FF8"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ニッケルの平均濃度分布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0864A7">
        <w:rPr>
          <w:rFonts w:ascii="ＭＳ ゴシック" w:eastAsia="ＭＳ ゴシック" w:hAnsi="ＭＳ ゴシック" w:hint="eastAsia"/>
          <w:szCs w:val="21"/>
        </w:rPr>
        <w:t xml:space="preserve"> 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F856F6">
        <w:rPr>
          <w:rFonts w:ascii="ＭＳ ゴシック" w:eastAsia="ＭＳ ゴシック" w:hAnsi="ＭＳ ゴシック"/>
          <w:szCs w:val="21"/>
        </w:rPr>
        <w:t>24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銅の平均濃度分布</w:t>
      </w:r>
    </w:p>
    <w:p w:rsidR="00E83ECA" w:rsidRPr="000864A7" w:rsidRDefault="00E83ECA" w:rsidP="000864A7">
      <w:pPr>
        <w:ind w:firstLineChars="50" w:firstLine="106"/>
        <w:rPr>
          <w:rFonts w:ascii="ＭＳ 明朝" w:hAnsi="ＭＳ 明朝"/>
          <w:szCs w:val="21"/>
        </w:rPr>
      </w:pPr>
    </w:p>
    <w:p w:rsidR="00CB387B" w:rsidRPr="0056633E" w:rsidRDefault="00F856F6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F856F6">
        <w:rPr>
          <w:noProof/>
        </w:rPr>
        <w:drawing>
          <wp:inline distT="0" distB="0" distL="0" distR="0">
            <wp:extent cx="2655720" cy="1968840"/>
            <wp:effectExtent l="0" t="0" r="0" b="0"/>
            <wp:docPr id="242" name="図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6F6">
        <w:rPr>
          <w:noProof/>
        </w:rPr>
        <w:drawing>
          <wp:inline distT="0" distB="0" distL="0" distR="0">
            <wp:extent cx="2655720" cy="1968840"/>
            <wp:effectExtent l="0" t="0" r="0" b="0"/>
            <wp:docPr id="243" name="図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F2E" w:rsidRPr="00B24CFA" w:rsidRDefault="007C05EC" w:rsidP="00C40B7B">
      <w:pPr>
        <w:ind w:leftChars="-1" w:left="-2" w:firstLineChars="300" w:firstLine="638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5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亜鉛の平均濃度分布　　</w:t>
      </w:r>
      <w:r w:rsidR="00E83ECA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0E7324" w:rsidRP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C40B7B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6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ヒ素の平均濃度分布</w:t>
      </w:r>
    </w:p>
    <w:p w:rsidR="00E83ECA" w:rsidRPr="00C40B7B" w:rsidRDefault="00E83ECA" w:rsidP="00C40B7B">
      <w:pPr>
        <w:ind w:leftChars="-1" w:left="-2" w:firstLineChars="50" w:firstLine="106"/>
        <w:rPr>
          <w:rFonts w:ascii="ＭＳ 明朝" w:hAnsi="ＭＳ 明朝"/>
          <w:szCs w:val="21"/>
        </w:rPr>
      </w:pPr>
    </w:p>
    <w:p w:rsidR="00CB387B" w:rsidRPr="0056633E" w:rsidRDefault="00F856F6" w:rsidP="00104D70">
      <w:pPr>
        <w:ind w:leftChars="-1" w:hanging="2"/>
        <w:jc w:val="center"/>
        <w:rPr>
          <w:rFonts w:ascii="Times New Roman" w:hAnsi="Times New Roman"/>
          <w:szCs w:val="21"/>
        </w:rPr>
      </w:pPr>
      <w:r w:rsidRPr="00F856F6">
        <w:rPr>
          <w:noProof/>
        </w:rPr>
        <w:lastRenderedPageBreak/>
        <w:drawing>
          <wp:inline distT="0" distB="0" distL="0" distR="0">
            <wp:extent cx="2655720" cy="1968840"/>
            <wp:effectExtent l="0" t="0" r="0" b="0"/>
            <wp:docPr id="244" name="図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720" cy="196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56F6">
        <w:rPr>
          <w:noProof/>
        </w:rPr>
        <w:drawing>
          <wp:inline distT="0" distB="0" distL="0" distR="0">
            <wp:extent cx="2650320" cy="1968480"/>
            <wp:effectExtent l="0" t="0" r="0" b="0"/>
            <wp:docPr id="245" name="図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320" cy="196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4A6" w:rsidRPr="00B24CFA" w:rsidRDefault="007C05EC" w:rsidP="00C40B7B">
      <w:pPr>
        <w:ind w:leftChars="-1" w:left="-2" w:firstLineChars="250" w:firstLine="531"/>
        <w:rPr>
          <w:rFonts w:ascii="ＭＳ ゴシック" w:eastAsia="ＭＳ ゴシック" w:hAnsi="ＭＳ ゴシック"/>
          <w:szCs w:val="21"/>
        </w:rPr>
      </w:pP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7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セレンの平均濃度分布　　</w:t>
      </w:r>
      <w:r w:rsidR="003024D0" w:rsidRPr="00B24CFA">
        <w:rPr>
          <w:rFonts w:ascii="ＭＳ ゴシック" w:eastAsia="ＭＳ ゴシック" w:hAnsi="ＭＳ ゴシック" w:hint="eastAsia"/>
          <w:szCs w:val="21"/>
        </w:rPr>
        <w:t xml:space="preserve">　　</w:t>
      </w:r>
      <w:r w:rsidR="00B24CFA">
        <w:rPr>
          <w:rFonts w:ascii="ＭＳ ゴシック" w:eastAsia="ＭＳ ゴシック" w:hAnsi="ＭＳ ゴシック" w:hint="eastAsia"/>
          <w:szCs w:val="21"/>
        </w:rPr>
        <w:t xml:space="preserve">　</w:t>
      </w:r>
      <w:r w:rsidR="00C40B7B">
        <w:rPr>
          <w:rFonts w:ascii="ＭＳ ゴシック" w:eastAsia="ＭＳ ゴシック" w:hAnsi="ＭＳ ゴシック" w:hint="eastAsia"/>
          <w:szCs w:val="21"/>
        </w:rPr>
        <w:t xml:space="preserve"> </w:t>
      </w:r>
      <w:r w:rsidRPr="00B24CFA">
        <w:rPr>
          <w:rFonts w:ascii="ＭＳ ゴシック" w:eastAsia="ＭＳ ゴシック" w:hAnsi="ＭＳ ゴシック" w:hint="eastAsia"/>
          <w:szCs w:val="21"/>
        </w:rPr>
        <w:t>図3-</w:t>
      </w:r>
      <w:r w:rsidR="00BE4292" w:rsidRPr="00B24CFA">
        <w:rPr>
          <w:rFonts w:ascii="ＭＳ ゴシック" w:eastAsia="ＭＳ ゴシック" w:hAnsi="ＭＳ ゴシック" w:hint="eastAsia"/>
          <w:szCs w:val="21"/>
        </w:rPr>
        <w:t>3</w:t>
      </w:r>
      <w:r w:rsidRPr="00B24CFA">
        <w:rPr>
          <w:rFonts w:ascii="ＭＳ ゴシック" w:eastAsia="ＭＳ ゴシック" w:hAnsi="ＭＳ ゴシック" w:hint="eastAsia"/>
          <w:szCs w:val="21"/>
        </w:rPr>
        <w:t>-</w:t>
      </w:r>
      <w:r w:rsidR="004E4FF8" w:rsidRPr="00B24CFA">
        <w:rPr>
          <w:rFonts w:ascii="ＭＳ ゴシック" w:eastAsia="ＭＳ ゴシック" w:hAnsi="ＭＳ ゴシック"/>
          <w:szCs w:val="21"/>
        </w:rPr>
        <w:t>2</w:t>
      </w:r>
      <w:r w:rsidR="00EA2CA3">
        <w:rPr>
          <w:rFonts w:ascii="ＭＳ ゴシック" w:eastAsia="ＭＳ ゴシック" w:hAnsi="ＭＳ ゴシック"/>
          <w:szCs w:val="21"/>
        </w:rPr>
        <w:t>8</w:t>
      </w:r>
      <w:r w:rsidRPr="00B24CFA">
        <w:rPr>
          <w:rFonts w:ascii="ＭＳ ゴシック" w:eastAsia="ＭＳ ゴシック" w:hAnsi="ＭＳ ゴシック" w:hint="eastAsia"/>
          <w:szCs w:val="21"/>
        </w:rPr>
        <w:t xml:space="preserve">　鉛の平均濃度分布</w:t>
      </w:r>
    </w:p>
    <w:p w:rsidR="003040E2" w:rsidRDefault="003040E2" w:rsidP="000D4511">
      <w:pPr>
        <w:ind w:firstLineChars="50" w:firstLine="106"/>
        <w:rPr>
          <w:rFonts w:ascii="ＭＳ 明朝" w:hAnsi="ＭＳ 明朝"/>
          <w:szCs w:val="21"/>
        </w:rPr>
      </w:pPr>
    </w:p>
    <w:sectPr w:rsidR="003040E2" w:rsidSect="0053791B">
      <w:pgSz w:w="11906" w:h="16838" w:code="9"/>
      <w:pgMar w:top="1701" w:right="1701" w:bottom="1701" w:left="1701" w:header="851" w:footer="992" w:gutter="0"/>
      <w:pgNumType w:start="36"/>
      <w:cols w:space="425"/>
      <w:docGrid w:type="linesAndChars" w:linePitch="335" w:charSpace="53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67B04" w:rsidRDefault="00D67B04" w:rsidP="00A37558">
      <w:r>
        <w:separator/>
      </w:r>
    </w:p>
  </w:endnote>
  <w:endnote w:type="continuationSeparator" w:id="0">
    <w:p w:rsidR="00D67B04" w:rsidRDefault="00D67B04" w:rsidP="00A375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altName w:val="ＭＳ ゴシック"/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67B04" w:rsidRDefault="00D67B04" w:rsidP="00A37558">
      <w:r>
        <w:separator/>
      </w:r>
    </w:p>
  </w:footnote>
  <w:footnote w:type="continuationSeparator" w:id="0">
    <w:p w:rsidR="00D67B04" w:rsidRDefault="00D67B04" w:rsidP="00A375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B1757BA"/>
    <w:multiLevelType w:val="hybridMultilevel"/>
    <w:tmpl w:val="7D664642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3DFC3350"/>
    <w:multiLevelType w:val="hybridMultilevel"/>
    <w:tmpl w:val="E9BC6660"/>
    <w:lvl w:ilvl="0" w:tplc="2DA81506">
      <w:start w:val="4"/>
      <w:numFmt w:val="bullet"/>
      <w:lvlText w:val="・"/>
      <w:lvlJc w:val="left"/>
      <w:pPr>
        <w:tabs>
          <w:tab w:val="num" w:pos="360"/>
        </w:tabs>
        <w:ind w:left="360" w:hanging="360"/>
      </w:pPr>
      <w:rPr>
        <w:rFonts w:ascii="ＭＳ Ｐ明朝" w:eastAsia="ＭＳ Ｐ明朝" w:hAnsi="ＭＳ Ｐ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40"/>
  <w:drawingGridHorizontalSpacing w:val="213"/>
  <w:drawingGridVerticalSpacing w:val="335"/>
  <w:displayHorizontalDrawingGridEvery w:val="0"/>
  <w:characterSpacingControl w:val="compressPunctuation"/>
  <w:hdrShapeDefaults>
    <o:shapedefaults v:ext="edit" spidmax="7168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40FE"/>
    <w:rsid w:val="00003CCC"/>
    <w:rsid w:val="0000742B"/>
    <w:rsid w:val="000345F8"/>
    <w:rsid w:val="00036EF7"/>
    <w:rsid w:val="0007565F"/>
    <w:rsid w:val="000801CE"/>
    <w:rsid w:val="000821B3"/>
    <w:rsid w:val="000864A7"/>
    <w:rsid w:val="000A61CC"/>
    <w:rsid w:val="000A7AFC"/>
    <w:rsid w:val="000B1743"/>
    <w:rsid w:val="000B7709"/>
    <w:rsid w:val="000D16B5"/>
    <w:rsid w:val="000D4511"/>
    <w:rsid w:val="000E16E5"/>
    <w:rsid w:val="000E2843"/>
    <w:rsid w:val="000E5C4A"/>
    <w:rsid w:val="000E7324"/>
    <w:rsid w:val="000F15D3"/>
    <w:rsid w:val="000F437C"/>
    <w:rsid w:val="000F6D44"/>
    <w:rsid w:val="000F7F40"/>
    <w:rsid w:val="00104D70"/>
    <w:rsid w:val="0011372A"/>
    <w:rsid w:val="001156B1"/>
    <w:rsid w:val="00121B89"/>
    <w:rsid w:val="00122B18"/>
    <w:rsid w:val="001233CD"/>
    <w:rsid w:val="00125D66"/>
    <w:rsid w:val="00125DAC"/>
    <w:rsid w:val="001461E1"/>
    <w:rsid w:val="001469B2"/>
    <w:rsid w:val="00155667"/>
    <w:rsid w:val="00155B27"/>
    <w:rsid w:val="00166E45"/>
    <w:rsid w:val="001766C3"/>
    <w:rsid w:val="001820DC"/>
    <w:rsid w:val="001862C4"/>
    <w:rsid w:val="0019070E"/>
    <w:rsid w:val="00193E16"/>
    <w:rsid w:val="001979AF"/>
    <w:rsid w:val="001A1CF1"/>
    <w:rsid w:val="001A347C"/>
    <w:rsid w:val="001A3D40"/>
    <w:rsid w:val="001A5B7B"/>
    <w:rsid w:val="001A65F4"/>
    <w:rsid w:val="001A6DD3"/>
    <w:rsid w:val="001B11DE"/>
    <w:rsid w:val="001B3D8D"/>
    <w:rsid w:val="001B75F0"/>
    <w:rsid w:val="001C1EDA"/>
    <w:rsid w:val="001C48A5"/>
    <w:rsid w:val="001D0035"/>
    <w:rsid w:val="001D255F"/>
    <w:rsid w:val="001E0CB5"/>
    <w:rsid w:val="001F0547"/>
    <w:rsid w:val="001F5ADE"/>
    <w:rsid w:val="002137CB"/>
    <w:rsid w:val="0022152A"/>
    <w:rsid w:val="00221976"/>
    <w:rsid w:val="002302C8"/>
    <w:rsid w:val="00235959"/>
    <w:rsid w:val="00244C27"/>
    <w:rsid w:val="00252037"/>
    <w:rsid w:val="00252C8F"/>
    <w:rsid w:val="00261F0B"/>
    <w:rsid w:val="00271947"/>
    <w:rsid w:val="00281F45"/>
    <w:rsid w:val="00284596"/>
    <w:rsid w:val="00294CF8"/>
    <w:rsid w:val="00296EBF"/>
    <w:rsid w:val="002B5576"/>
    <w:rsid w:val="002C3915"/>
    <w:rsid w:val="002C52DB"/>
    <w:rsid w:val="002D060E"/>
    <w:rsid w:val="002D5AD6"/>
    <w:rsid w:val="002E058D"/>
    <w:rsid w:val="002E356F"/>
    <w:rsid w:val="002E5F53"/>
    <w:rsid w:val="002E6A3D"/>
    <w:rsid w:val="002E6CFA"/>
    <w:rsid w:val="002F4A9D"/>
    <w:rsid w:val="0030071E"/>
    <w:rsid w:val="003024D0"/>
    <w:rsid w:val="00302943"/>
    <w:rsid w:val="00303819"/>
    <w:rsid w:val="003040E2"/>
    <w:rsid w:val="00327562"/>
    <w:rsid w:val="003351E9"/>
    <w:rsid w:val="00336383"/>
    <w:rsid w:val="00341420"/>
    <w:rsid w:val="00342423"/>
    <w:rsid w:val="0035290D"/>
    <w:rsid w:val="003533D7"/>
    <w:rsid w:val="003565C6"/>
    <w:rsid w:val="00357865"/>
    <w:rsid w:val="00367C7A"/>
    <w:rsid w:val="00386BC5"/>
    <w:rsid w:val="00387FC7"/>
    <w:rsid w:val="00390AF7"/>
    <w:rsid w:val="00392791"/>
    <w:rsid w:val="00395875"/>
    <w:rsid w:val="003A1F28"/>
    <w:rsid w:val="003B4B0F"/>
    <w:rsid w:val="003C0555"/>
    <w:rsid w:val="003C10F7"/>
    <w:rsid w:val="003D166E"/>
    <w:rsid w:val="003E26DA"/>
    <w:rsid w:val="003E487C"/>
    <w:rsid w:val="003F3C73"/>
    <w:rsid w:val="003F4F97"/>
    <w:rsid w:val="0040228C"/>
    <w:rsid w:val="004229AC"/>
    <w:rsid w:val="00424ABB"/>
    <w:rsid w:val="004250F7"/>
    <w:rsid w:val="00426003"/>
    <w:rsid w:val="00445E20"/>
    <w:rsid w:val="00447140"/>
    <w:rsid w:val="00454D14"/>
    <w:rsid w:val="004615DD"/>
    <w:rsid w:val="00464DE2"/>
    <w:rsid w:val="004652B8"/>
    <w:rsid w:val="0047186F"/>
    <w:rsid w:val="00471C35"/>
    <w:rsid w:val="00474A7A"/>
    <w:rsid w:val="0047709E"/>
    <w:rsid w:val="00484C42"/>
    <w:rsid w:val="00490AFF"/>
    <w:rsid w:val="004945C9"/>
    <w:rsid w:val="004A1EF8"/>
    <w:rsid w:val="004A25FE"/>
    <w:rsid w:val="004A4668"/>
    <w:rsid w:val="004B30F9"/>
    <w:rsid w:val="004D36C6"/>
    <w:rsid w:val="004E02B4"/>
    <w:rsid w:val="004E4FF8"/>
    <w:rsid w:val="00501A2C"/>
    <w:rsid w:val="005064A6"/>
    <w:rsid w:val="00510A12"/>
    <w:rsid w:val="005134E1"/>
    <w:rsid w:val="00514B48"/>
    <w:rsid w:val="005152FA"/>
    <w:rsid w:val="0052091C"/>
    <w:rsid w:val="0052288B"/>
    <w:rsid w:val="00534B2D"/>
    <w:rsid w:val="0053791B"/>
    <w:rsid w:val="005423CD"/>
    <w:rsid w:val="00553E40"/>
    <w:rsid w:val="0055681D"/>
    <w:rsid w:val="00560361"/>
    <w:rsid w:val="0056633E"/>
    <w:rsid w:val="00577056"/>
    <w:rsid w:val="00584194"/>
    <w:rsid w:val="00585E36"/>
    <w:rsid w:val="00586702"/>
    <w:rsid w:val="00587E3A"/>
    <w:rsid w:val="00592AA5"/>
    <w:rsid w:val="00594F1B"/>
    <w:rsid w:val="005B2A1F"/>
    <w:rsid w:val="005B7458"/>
    <w:rsid w:val="005C022F"/>
    <w:rsid w:val="005C1683"/>
    <w:rsid w:val="005C4395"/>
    <w:rsid w:val="005D2904"/>
    <w:rsid w:val="005E2F53"/>
    <w:rsid w:val="005E3A57"/>
    <w:rsid w:val="005E3DC5"/>
    <w:rsid w:val="005F40D1"/>
    <w:rsid w:val="005F4D00"/>
    <w:rsid w:val="006039F4"/>
    <w:rsid w:val="00604963"/>
    <w:rsid w:val="00605D37"/>
    <w:rsid w:val="00606FDB"/>
    <w:rsid w:val="00614E67"/>
    <w:rsid w:val="006153D2"/>
    <w:rsid w:val="006160F4"/>
    <w:rsid w:val="00637BC9"/>
    <w:rsid w:val="00647213"/>
    <w:rsid w:val="006504ED"/>
    <w:rsid w:val="00662181"/>
    <w:rsid w:val="006668D7"/>
    <w:rsid w:val="006711C7"/>
    <w:rsid w:val="00680514"/>
    <w:rsid w:val="00680E01"/>
    <w:rsid w:val="00685450"/>
    <w:rsid w:val="006858D6"/>
    <w:rsid w:val="006A0387"/>
    <w:rsid w:val="006A31AC"/>
    <w:rsid w:val="006B3CA2"/>
    <w:rsid w:val="006C1419"/>
    <w:rsid w:val="006C4DF0"/>
    <w:rsid w:val="006C5C0F"/>
    <w:rsid w:val="006C76BE"/>
    <w:rsid w:val="006D0593"/>
    <w:rsid w:val="006D0648"/>
    <w:rsid w:val="006D1471"/>
    <w:rsid w:val="006D31F3"/>
    <w:rsid w:val="006D71D6"/>
    <w:rsid w:val="006E1B74"/>
    <w:rsid w:val="006E3A04"/>
    <w:rsid w:val="006E6D50"/>
    <w:rsid w:val="006F17B1"/>
    <w:rsid w:val="007021C5"/>
    <w:rsid w:val="00703103"/>
    <w:rsid w:val="007058CC"/>
    <w:rsid w:val="007079E6"/>
    <w:rsid w:val="00710BF2"/>
    <w:rsid w:val="00715F06"/>
    <w:rsid w:val="00720DBD"/>
    <w:rsid w:val="00733EE7"/>
    <w:rsid w:val="007347D2"/>
    <w:rsid w:val="00734D9D"/>
    <w:rsid w:val="0074577A"/>
    <w:rsid w:val="00745C8A"/>
    <w:rsid w:val="00756E47"/>
    <w:rsid w:val="00757A74"/>
    <w:rsid w:val="00762923"/>
    <w:rsid w:val="00764C40"/>
    <w:rsid w:val="00767339"/>
    <w:rsid w:val="007679F0"/>
    <w:rsid w:val="00773098"/>
    <w:rsid w:val="0078562A"/>
    <w:rsid w:val="00796ABF"/>
    <w:rsid w:val="00797685"/>
    <w:rsid w:val="007A3AF2"/>
    <w:rsid w:val="007A67BD"/>
    <w:rsid w:val="007A684A"/>
    <w:rsid w:val="007C05EC"/>
    <w:rsid w:val="007C6218"/>
    <w:rsid w:val="007D0A8B"/>
    <w:rsid w:val="007E007E"/>
    <w:rsid w:val="007E29F7"/>
    <w:rsid w:val="007E4A83"/>
    <w:rsid w:val="007F06BC"/>
    <w:rsid w:val="007F4412"/>
    <w:rsid w:val="007F5711"/>
    <w:rsid w:val="007F76B4"/>
    <w:rsid w:val="008031A5"/>
    <w:rsid w:val="008035CB"/>
    <w:rsid w:val="00806D1E"/>
    <w:rsid w:val="00815F2E"/>
    <w:rsid w:val="00817298"/>
    <w:rsid w:val="008268DB"/>
    <w:rsid w:val="0083382C"/>
    <w:rsid w:val="00835CB4"/>
    <w:rsid w:val="008455A6"/>
    <w:rsid w:val="00851244"/>
    <w:rsid w:val="00852BBA"/>
    <w:rsid w:val="008542AB"/>
    <w:rsid w:val="0085543B"/>
    <w:rsid w:val="008560FC"/>
    <w:rsid w:val="0085636A"/>
    <w:rsid w:val="0086260B"/>
    <w:rsid w:val="00867DA9"/>
    <w:rsid w:val="0087134F"/>
    <w:rsid w:val="00883FE1"/>
    <w:rsid w:val="00886957"/>
    <w:rsid w:val="008955EB"/>
    <w:rsid w:val="00896C73"/>
    <w:rsid w:val="008B0C8F"/>
    <w:rsid w:val="008B69C0"/>
    <w:rsid w:val="008C4893"/>
    <w:rsid w:val="008C4A6E"/>
    <w:rsid w:val="008C5140"/>
    <w:rsid w:val="008C6755"/>
    <w:rsid w:val="008D03D0"/>
    <w:rsid w:val="008E63D4"/>
    <w:rsid w:val="008F35D1"/>
    <w:rsid w:val="0090756A"/>
    <w:rsid w:val="00912EB5"/>
    <w:rsid w:val="00927EA3"/>
    <w:rsid w:val="009365C9"/>
    <w:rsid w:val="00937703"/>
    <w:rsid w:val="00937F3A"/>
    <w:rsid w:val="00950D49"/>
    <w:rsid w:val="00956F75"/>
    <w:rsid w:val="009601CF"/>
    <w:rsid w:val="009647B1"/>
    <w:rsid w:val="009660EC"/>
    <w:rsid w:val="00972F63"/>
    <w:rsid w:val="00973D16"/>
    <w:rsid w:val="00974DD6"/>
    <w:rsid w:val="0098134E"/>
    <w:rsid w:val="00983F97"/>
    <w:rsid w:val="00985E90"/>
    <w:rsid w:val="009904C6"/>
    <w:rsid w:val="00995E23"/>
    <w:rsid w:val="009A1BF9"/>
    <w:rsid w:val="009C21C4"/>
    <w:rsid w:val="009C3ED0"/>
    <w:rsid w:val="009D2DCB"/>
    <w:rsid w:val="009D3F78"/>
    <w:rsid w:val="009E2133"/>
    <w:rsid w:val="009E4928"/>
    <w:rsid w:val="009E704C"/>
    <w:rsid w:val="009F619D"/>
    <w:rsid w:val="009F66A3"/>
    <w:rsid w:val="00A07F93"/>
    <w:rsid w:val="00A11F33"/>
    <w:rsid w:val="00A12FAD"/>
    <w:rsid w:val="00A2306B"/>
    <w:rsid w:val="00A243E6"/>
    <w:rsid w:val="00A24BDE"/>
    <w:rsid w:val="00A35D12"/>
    <w:rsid w:val="00A37558"/>
    <w:rsid w:val="00A43AB2"/>
    <w:rsid w:val="00A51507"/>
    <w:rsid w:val="00A53000"/>
    <w:rsid w:val="00A5714E"/>
    <w:rsid w:val="00A660E1"/>
    <w:rsid w:val="00A661A1"/>
    <w:rsid w:val="00A71214"/>
    <w:rsid w:val="00A71BF1"/>
    <w:rsid w:val="00A72051"/>
    <w:rsid w:val="00A753F1"/>
    <w:rsid w:val="00A76865"/>
    <w:rsid w:val="00A81B83"/>
    <w:rsid w:val="00A820F2"/>
    <w:rsid w:val="00A82570"/>
    <w:rsid w:val="00A9225E"/>
    <w:rsid w:val="00A9505D"/>
    <w:rsid w:val="00A97457"/>
    <w:rsid w:val="00AA1D0A"/>
    <w:rsid w:val="00AB08CA"/>
    <w:rsid w:val="00AB11F7"/>
    <w:rsid w:val="00AB1E64"/>
    <w:rsid w:val="00AB1ED7"/>
    <w:rsid w:val="00AB3BE0"/>
    <w:rsid w:val="00AB6C78"/>
    <w:rsid w:val="00AC4426"/>
    <w:rsid w:val="00AC4F94"/>
    <w:rsid w:val="00AD4774"/>
    <w:rsid w:val="00AE0E3B"/>
    <w:rsid w:val="00AE273F"/>
    <w:rsid w:val="00AE7648"/>
    <w:rsid w:val="00AF2F02"/>
    <w:rsid w:val="00AF3DE2"/>
    <w:rsid w:val="00AF6BFD"/>
    <w:rsid w:val="00AF7585"/>
    <w:rsid w:val="00AF7A7C"/>
    <w:rsid w:val="00B00D3A"/>
    <w:rsid w:val="00B04CEC"/>
    <w:rsid w:val="00B10EB2"/>
    <w:rsid w:val="00B11573"/>
    <w:rsid w:val="00B20FE5"/>
    <w:rsid w:val="00B21B82"/>
    <w:rsid w:val="00B24CFA"/>
    <w:rsid w:val="00B25604"/>
    <w:rsid w:val="00B324B5"/>
    <w:rsid w:val="00B35A5F"/>
    <w:rsid w:val="00B534D5"/>
    <w:rsid w:val="00B57620"/>
    <w:rsid w:val="00B63897"/>
    <w:rsid w:val="00B64375"/>
    <w:rsid w:val="00B71036"/>
    <w:rsid w:val="00B72F59"/>
    <w:rsid w:val="00B839A7"/>
    <w:rsid w:val="00B85D55"/>
    <w:rsid w:val="00BA2622"/>
    <w:rsid w:val="00BA36BC"/>
    <w:rsid w:val="00BA6646"/>
    <w:rsid w:val="00BB37EE"/>
    <w:rsid w:val="00BB3E3E"/>
    <w:rsid w:val="00BB4A79"/>
    <w:rsid w:val="00BC676A"/>
    <w:rsid w:val="00BC69A0"/>
    <w:rsid w:val="00BD0DCD"/>
    <w:rsid w:val="00BD1D0B"/>
    <w:rsid w:val="00BD70F4"/>
    <w:rsid w:val="00BE4292"/>
    <w:rsid w:val="00BE7427"/>
    <w:rsid w:val="00BF29FF"/>
    <w:rsid w:val="00BF2ABF"/>
    <w:rsid w:val="00C02EF8"/>
    <w:rsid w:val="00C122BE"/>
    <w:rsid w:val="00C14C47"/>
    <w:rsid w:val="00C171B8"/>
    <w:rsid w:val="00C17527"/>
    <w:rsid w:val="00C24CA4"/>
    <w:rsid w:val="00C328D5"/>
    <w:rsid w:val="00C32AB6"/>
    <w:rsid w:val="00C3444F"/>
    <w:rsid w:val="00C37149"/>
    <w:rsid w:val="00C40B7B"/>
    <w:rsid w:val="00C40D4B"/>
    <w:rsid w:val="00C460B9"/>
    <w:rsid w:val="00C547C0"/>
    <w:rsid w:val="00C56B7D"/>
    <w:rsid w:val="00C62A8E"/>
    <w:rsid w:val="00C62EC9"/>
    <w:rsid w:val="00C65A58"/>
    <w:rsid w:val="00C837B0"/>
    <w:rsid w:val="00C94D4D"/>
    <w:rsid w:val="00C95A02"/>
    <w:rsid w:val="00C96951"/>
    <w:rsid w:val="00CA0155"/>
    <w:rsid w:val="00CA1120"/>
    <w:rsid w:val="00CA54D2"/>
    <w:rsid w:val="00CA7410"/>
    <w:rsid w:val="00CB387B"/>
    <w:rsid w:val="00CB5B69"/>
    <w:rsid w:val="00CB64E0"/>
    <w:rsid w:val="00CB7F71"/>
    <w:rsid w:val="00CC508D"/>
    <w:rsid w:val="00CC5A7A"/>
    <w:rsid w:val="00CC5F3E"/>
    <w:rsid w:val="00CD015C"/>
    <w:rsid w:val="00CD036E"/>
    <w:rsid w:val="00CD0D7C"/>
    <w:rsid w:val="00CD20F4"/>
    <w:rsid w:val="00CD3C61"/>
    <w:rsid w:val="00CD5485"/>
    <w:rsid w:val="00CE33FE"/>
    <w:rsid w:val="00CE3C8C"/>
    <w:rsid w:val="00CF2651"/>
    <w:rsid w:val="00CF4724"/>
    <w:rsid w:val="00CF6AF6"/>
    <w:rsid w:val="00CF7B90"/>
    <w:rsid w:val="00D01B28"/>
    <w:rsid w:val="00D0653D"/>
    <w:rsid w:val="00D1612F"/>
    <w:rsid w:val="00D173FD"/>
    <w:rsid w:val="00D232A5"/>
    <w:rsid w:val="00D249B1"/>
    <w:rsid w:val="00D33F7D"/>
    <w:rsid w:val="00D35070"/>
    <w:rsid w:val="00D40130"/>
    <w:rsid w:val="00D43555"/>
    <w:rsid w:val="00D510B7"/>
    <w:rsid w:val="00D51F1E"/>
    <w:rsid w:val="00D53C07"/>
    <w:rsid w:val="00D669B0"/>
    <w:rsid w:val="00D67625"/>
    <w:rsid w:val="00D67754"/>
    <w:rsid w:val="00D67B04"/>
    <w:rsid w:val="00D7324A"/>
    <w:rsid w:val="00D749FA"/>
    <w:rsid w:val="00D75151"/>
    <w:rsid w:val="00D81189"/>
    <w:rsid w:val="00D827FE"/>
    <w:rsid w:val="00D8291E"/>
    <w:rsid w:val="00D83F61"/>
    <w:rsid w:val="00D90B62"/>
    <w:rsid w:val="00D9281A"/>
    <w:rsid w:val="00DA1895"/>
    <w:rsid w:val="00DA30F2"/>
    <w:rsid w:val="00DB4CAA"/>
    <w:rsid w:val="00DB4F61"/>
    <w:rsid w:val="00DC408D"/>
    <w:rsid w:val="00DC509E"/>
    <w:rsid w:val="00DD0773"/>
    <w:rsid w:val="00DE3351"/>
    <w:rsid w:val="00DE3A71"/>
    <w:rsid w:val="00DE3FA9"/>
    <w:rsid w:val="00DF39D1"/>
    <w:rsid w:val="00E0399B"/>
    <w:rsid w:val="00E15CCA"/>
    <w:rsid w:val="00E228F4"/>
    <w:rsid w:val="00E2387C"/>
    <w:rsid w:val="00E26B51"/>
    <w:rsid w:val="00E3003F"/>
    <w:rsid w:val="00E309E5"/>
    <w:rsid w:val="00E3581C"/>
    <w:rsid w:val="00E371FF"/>
    <w:rsid w:val="00E42D41"/>
    <w:rsid w:val="00E506BB"/>
    <w:rsid w:val="00E51294"/>
    <w:rsid w:val="00E83ECA"/>
    <w:rsid w:val="00E97647"/>
    <w:rsid w:val="00E9789D"/>
    <w:rsid w:val="00EA1279"/>
    <w:rsid w:val="00EA2CA3"/>
    <w:rsid w:val="00EA40FE"/>
    <w:rsid w:val="00EC0ACC"/>
    <w:rsid w:val="00EC3519"/>
    <w:rsid w:val="00EC39DB"/>
    <w:rsid w:val="00EC73CC"/>
    <w:rsid w:val="00ED5440"/>
    <w:rsid w:val="00EE008B"/>
    <w:rsid w:val="00EE0C8E"/>
    <w:rsid w:val="00EE487C"/>
    <w:rsid w:val="00EE7316"/>
    <w:rsid w:val="00EE7DBD"/>
    <w:rsid w:val="00EF20FB"/>
    <w:rsid w:val="00EF3016"/>
    <w:rsid w:val="00EF30F3"/>
    <w:rsid w:val="00EF6C1B"/>
    <w:rsid w:val="00F05195"/>
    <w:rsid w:val="00F14650"/>
    <w:rsid w:val="00F211D8"/>
    <w:rsid w:val="00F212BA"/>
    <w:rsid w:val="00F22E5A"/>
    <w:rsid w:val="00F24498"/>
    <w:rsid w:val="00F36C24"/>
    <w:rsid w:val="00F37D9E"/>
    <w:rsid w:val="00F43ECB"/>
    <w:rsid w:val="00F46300"/>
    <w:rsid w:val="00F4705E"/>
    <w:rsid w:val="00F47419"/>
    <w:rsid w:val="00F537D1"/>
    <w:rsid w:val="00F61101"/>
    <w:rsid w:val="00F67A21"/>
    <w:rsid w:val="00F704BE"/>
    <w:rsid w:val="00F72CC6"/>
    <w:rsid w:val="00F74EB7"/>
    <w:rsid w:val="00F800AD"/>
    <w:rsid w:val="00F80502"/>
    <w:rsid w:val="00F82F21"/>
    <w:rsid w:val="00F856F6"/>
    <w:rsid w:val="00FA2EAA"/>
    <w:rsid w:val="00FA30FE"/>
    <w:rsid w:val="00FA4AC8"/>
    <w:rsid w:val="00FB1ED0"/>
    <w:rsid w:val="00FB23FD"/>
    <w:rsid w:val="00FC103C"/>
    <w:rsid w:val="00FC7BDB"/>
    <w:rsid w:val="00FD4BDC"/>
    <w:rsid w:val="00FE0A45"/>
    <w:rsid w:val="00FF251E"/>
    <w:rsid w:val="00FF2A12"/>
    <w:rsid w:val="00FF63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1681">
      <v:textbox inset="5.85pt,.7pt,5.85pt,.7pt"/>
    </o:shapedefaults>
    <o:shapelayout v:ext="edit">
      <o:idmap v:ext="edit" data="1"/>
    </o:shapelayout>
  </w:shapeDefaults>
  <w:decimalSymbol w:val="."/>
  <w:listSeparator w:val=","/>
  <w15:docId w15:val="{C0DBAA02-055C-450F-BF37-A4950C37B9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4250F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styleId="a3">
    <w:name w:val="Table Grid"/>
    <w:basedOn w:val="a1"/>
    <w:uiPriority w:val="59"/>
    <w:rsid w:val="00252C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link w:val="a4"/>
    <w:uiPriority w:val="99"/>
    <w:rsid w:val="00A37558"/>
    <w:rPr>
      <w:kern w:val="2"/>
      <w:sz w:val="21"/>
      <w:szCs w:val="22"/>
    </w:rPr>
  </w:style>
  <w:style w:type="paragraph" w:styleId="a6">
    <w:name w:val="footer"/>
    <w:basedOn w:val="a"/>
    <w:link w:val="a7"/>
    <w:uiPriority w:val="99"/>
    <w:unhideWhenUsed/>
    <w:rsid w:val="00A37558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link w:val="a6"/>
    <w:uiPriority w:val="99"/>
    <w:rsid w:val="00A37558"/>
    <w:rPr>
      <w:kern w:val="2"/>
      <w:sz w:val="21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F74EB7"/>
    <w:rPr>
      <w:rFonts w:ascii="游ゴシック Light" w:eastAsia="游ゴシック Light" w:hAnsi="游ゴシック Light"/>
      <w:sz w:val="18"/>
      <w:szCs w:val="18"/>
    </w:rPr>
  </w:style>
  <w:style w:type="character" w:customStyle="1" w:styleId="a9">
    <w:name w:val="吹き出し (文字)"/>
    <w:link w:val="a8"/>
    <w:uiPriority w:val="99"/>
    <w:semiHidden/>
    <w:rsid w:val="00F74EB7"/>
    <w:rPr>
      <w:rFonts w:ascii="游ゴシック Light" w:eastAsia="游ゴシック Light" w:hAnsi="游ゴシック Light" w:cs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945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4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34" Type="http://schemas.openxmlformats.org/officeDocument/2006/relationships/image" Target="media/image27.emf"/><Relationship Id="rId42" Type="http://schemas.openxmlformats.org/officeDocument/2006/relationships/image" Target="media/image35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emf"/><Relationship Id="rId41" Type="http://schemas.openxmlformats.org/officeDocument/2006/relationships/image" Target="media/image3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emf"/><Relationship Id="rId40" Type="http://schemas.openxmlformats.org/officeDocument/2006/relationships/image" Target="media/image33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emf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emf"/><Relationship Id="rId35" Type="http://schemas.openxmlformats.org/officeDocument/2006/relationships/image" Target="media/image28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F274EE-1650-466D-AD0F-286F638390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1184</TotalTime>
  <Pages>9</Pages>
  <Words>452</Words>
  <Characters>2582</Characters>
  <Application>Microsoft Office Word</Application>
  <DocSecurity>0</DocSecurity>
  <Lines>21</Lines>
  <Paragraphs>6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アンケート調査票　設問１の回答　別紙（調査報告書案）</vt:lpstr>
      <vt:lpstr>アンケート調査票　設問１の回答　別紙（調査報告書案）</vt:lpstr>
    </vt:vector>
  </TitlesOfParts>
  <Company>埼玉県</Company>
  <LinksUpToDate>false</LinksUpToDate>
  <CharactersWithSpaces>3028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アンケート調査票　設問１の回答　別紙（調査報告書案）</dc:title>
  <dc:creator>埼玉県</dc:creator>
  <cp:lastModifiedBy>Administrator</cp:lastModifiedBy>
  <cp:revision>39</cp:revision>
  <cp:lastPrinted>2020-10-15T00:45:00Z</cp:lastPrinted>
  <dcterms:created xsi:type="dcterms:W3CDTF">2018-02-14T07:15:00Z</dcterms:created>
  <dcterms:modified xsi:type="dcterms:W3CDTF">2021-02-01T05:22:00Z</dcterms:modified>
</cp:coreProperties>
</file>