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06F144" w14:textId="50BF53A3" w:rsidR="0047340D" w:rsidRDefault="0047340D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3.1　春季</w:t>
      </w:r>
    </w:p>
    <w:p w14:paraId="236287E2" w14:textId="3E02CDD4" w:rsidR="0047340D" w:rsidRDefault="0047340D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3.1.1　気象概況</w:t>
      </w:r>
    </w:p>
    <w:p w14:paraId="0C9F13BD" w14:textId="77777777" w:rsidR="0047340D" w:rsidRDefault="0047340D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</w:p>
    <w:p w14:paraId="43FE508B" w14:textId="246D4CC1" w:rsidR="00C62A8E" w:rsidRPr="0056633E" w:rsidRDefault="00C665B6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3.1</w:t>
      </w:r>
      <w:r w:rsidR="0056633E"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14:paraId="0E64CB01" w14:textId="201B7D78" w:rsidR="006C5C0F" w:rsidRPr="0056633E" w:rsidRDefault="00F800AD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（１）</w:t>
      </w:r>
      <w:r w:rsidR="006C5C0F" w:rsidRPr="00C97049">
        <w:rPr>
          <w:rFonts w:ascii="Times New Roman" w:hAnsi="Times New Roman" w:hint="eastAsia"/>
          <w:szCs w:val="21"/>
        </w:rPr>
        <w:t>測定値の妥当性の検証</w:t>
      </w:r>
    </w:p>
    <w:p w14:paraId="4BCC9C0F" w14:textId="7881EF64" w:rsidR="006C5C0F" w:rsidRPr="0056633E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14:paraId="278C11FC" w14:textId="0B41F955" w:rsidR="006C5C0F" w:rsidRPr="00043C6F" w:rsidRDefault="007B5830" w:rsidP="006C0B2B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春季</w:t>
      </w:r>
      <w:r w:rsidR="003660AE">
        <w:rPr>
          <w:rFonts w:ascii="Times New Roman" w:hAnsi="Times New Roman" w:hint="eastAsia"/>
          <w:szCs w:val="21"/>
        </w:rPr>
        <w:t>の試料採取</w:t>
      </w:r>
      <w:r w:rsidR="006C5C0F" w:rsidRPr="00043C6F">
        <w:rPr>
          <w:rFonts w:ascii="Times New Roman" w:hAnsi="Times New Roman"/>
          <w:szCs w:val="21"/>
        </w:rPr>
        <w:t>期間</w:t>
      </w:r>
      <w:r w:rsidRPr="00043C6F">
        <w:rPr>
          <w:rFonts w:ascii="Times New Roman" w:hAnsi="Times New Roman"/>
          <w:szCs w:val="21"/>
        </w:rPr>
        <w:t>にあたる</w:t>
      </w:r>
      <w:r w:rsidR="000E7C5C">
        <w:rPr>
          <w:rFonts w:ascii="Times New Roman" w:hAnsi="Times New Roman" w:hint="eastAsia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375DF2">
        <w:rPr>
          <w:rFonts w:ascii="Times New Roman" w:hAnsi="Times New Roman" w:hint="eastAsia"/>
          <w:szCs w:val="21"/>
        </w:rPr>
        <w:t>8</w:t>
      </w:r>
      <w:r w:rsidRPr="00043C6F">
        <w:rPr>
          <w:rFonts w:ascii="Times New Roman" w:hAnsi="Times New Roman"/>
          <w:szCs w:val="21"/>
        </w:rPr>
        <w:t>日から</w:t>
      </w:r>
      <w:r w:rsidR="000E7C5C">
        <w:rPr>
          <w:rFonts w:ascii="Times New Roman" w:hAnsi="Times New Roman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375DF2">
        <w:rPr>
          <w:rFonts w:ascii="Times New Roman" w:hAnsi="Times New Roman" w:hint="eastAsia"/>
          <w:szCs w:val="21"/>
        </w:rPr>
        <w:t>22</w:t>
      </w:r>
      <w:r w:rsidRPr="00043C6F">
        <w:rPr>
          <w:rFonts w:ascii="Times New Roman" w:hAnsi="Times New Roman"/>
          <w:szCs w:val="21"/>
        </w:rPr>
        <w:t>日を対象に</w:t>
      </w:r>
      <w:r w:rsidR="00FC44BF">
        <w:rPr>
          <w:rFonts w:ascii="Times New Roman" w:hAnsi="Times New Roman" w:hint="eastAsia"/>
          <w:szCs w:val="21"/>
        </w:rPr>
        <w:t>解析を行った。</w:t>
      </w:r>
      <w:r w:rsidR="006C5C0F" w:rsidRPr="00043C6F">
        <w:rPr>
          <w:rFonts w:ascii="Times New Roman" w:hAnsi="Times New Roman"/>
          <w:szCs w:val="21"/>
        </w:rPr>
        <w:t>各地点の</w:t>
      </w:r>
      <w:r w:rsidR="00D01B28" w:rsidRPr="00043C6F">
        <w:rPr>
          <w:rFonts w:ascii="Times New Roman" w:hAnsi="Times New Roman"/>
          <w:szCs w:val="21"/>
        </w:rPr>
        <w:t>各日の</w:t>
      </w:r>
      <w:r w:rsidR="006C5C0F" w:rsidRPr="00043C6F">
        <w:rPr>
          <w:rFonts w:ascii="Times New Roman" w:hAnsi="Times New Roman"/>
          <w:szCs w:val="21"/>
        </w:rPr>
        <w:t>データから求めた陽イオン（</w:t>
      </w:r>
      <w:r w:rsidR="006C5C0F" w:rsidRPr="00043C6F">
        <w:rPr>
          <w:rFonts w:ascii="Times New Roman" w:hAnsi="Times New Roman"/>
          <w:szCs w:val="21"/>
        </w:rPr>
        <w:t>Na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NH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K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Ca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Mg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6C5C0F" w:rsidRPr="00043C6F">
        <w:rPr>
          <w:rFonts w:ascii="Times New Roman" w:hAnsi="Times New Roman"/>
          <w:szCs w:val="21"/>
        </w:rPr>
        <w:t>）及び陰イオン（</w:t>
      </w:r>
      <w:r w:rsidR="006C5C0F" w:rsidRPr="00043C6F">
        <w:rPr>
          <w:rFonts w:ascii="Times New Roman" w:hAnsi="Times New Roman"/>
          <w:szCs w:val="21"/>
        </w:rPr>
        <w:t>Cl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NO</w:t>
      </w:r>
      <w:r w:rsidR="006C5C0F" w:rsidRPr="00043C6F">
        <w:rPr>
          <w:rFonts w:ascii="Times New Roman" w:hAnsi="Times New Roman"/>
          <w:szCs w:val="21"/>
          <w:vertAlign w:val="subscript"/>
        </w:rPr>
        <w:t>3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SO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2-</w:t>
      </w:r>
      <w:r w:rsidR="006C5C0F" w:rsidRPr="00043C6F">
        <w:rPr>
          <w:rFonts w:ascii="Times New Roman" w:hAnsi="Times New Roman"/>
          <w:szCs w:val="21"/>
        </w:rPr>
        <w:t>）それぞれの合計当量濃度の比較を示す</w:t>
      </w:r>
      <w:r w:rsidRPr="00043C6F">
        <w:rPr>
          <w:rFonts w:ascii="Times New Roman" w:hAnsi="Times New Roman"/>
          <w:szCs w:val="21"/>
        </w:rPr>
        <w:t>（図</w:t>
      </w:r>
      <w:r w:rsidRPr="00043C6F">
        <w:rPr>
          <w:rFonts w:ascii="Times New Roman" w:hAnsi="Times New Roman"/>
          <w:szCs w:val="21"/>
        </w:rPr>
        <w:t>3-1-</w:t>
      </w:r>
      <w:r w:rsidR="00D96BB5">
        <w:rPr>
          <w:rFonts w:ascii="Times New Roman" w:hAnsi="Times New Roman"/>
          <w:szCs w:val="21"/>
        </w:rPr>
        <w:t>1</w:t>
      </w:r>
      <w:r w:rsidRPr="00043C6F">
        <w:rPr>
          <w:rFonts w:ascii="Times New Roman" w:hAnsi="Times New Roman"/>
          <w:szCs w:val="21"/>
        </w:rPr>
        <w:t>）</w:t>
      </w:r>
      <w:r w:rsidR="00DE72C2" w:rsidRPr="00043C6F">
        <w:rPr>
          <w:rFonts w:ascii="Times New Roman" w:hAnsi="Times New Roman"/>
          <w:szCs w:val="21"/>
        </w:rPr>
        <w:t>。</w:t>
      </w:r>
      <w:r w:rsidR="006C5C0F" w:rsidRPr="00043C6F">
        <w:rPr>
          <w:rFonts w:ascii="Times New Roman" w:hAnsi="Times New Roman"/>
          <w:szCs w:val="21"/>
        </w:rPr>
        <w:t>なお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検出下限値未満のデータに関して</w:t>
      </w:r>
      <w:r w:rsidR="006C5C0F" w:rsidRPr="00BF514A">
        <w:rPr>
          <w:rFonts w:ascii="Times New Roman" w:hAnsi="Times New Roman"/>
          <w:szCs w:val="21"/>
        </w:rPr>
        <w:t>は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検出下限値の</w:t>
      </w:r>
      <w:r w:rsidR="006C5C0F" w:rsidRPr="00BF514A">
        <w:rPr>
          <w:rFonts w:ascii="Times New Roman" w:hAnsi="Times New Roman"/>
          <w:szCs w:val="21"/>
        </w:rPr>
        <w:t>1/2</w:t>
      </w:r>
      <w:r w:rsidR="006C5C0F" w:rsidRPr="00BF514A">
        <w:rPr>
          <w:rFonts w:ascii="Times New Roman" w:hAnsi="Times New Roman"/>
          <w:szCs w:val="21"/>
        </w:rPr>
        <w:t>とした</w:t>
      </w:r>
      <w:r w:rsidR="00DE72C2" w:rsidRPr="00BF514A">
        <w:rPr>
          <w:rFonts w:ascii="Times New Roman" w:hAnsi="Times New Roman"/>
          <w:szCs w:val="21"/>
        </w:rPr>
        <w:t>。</w:t>
      </w:r>
      <w:r w:rsidR="00B1732C">
        <w:rPr>
          <w:rFonts w:ascii="Times New Roman" w:hAnsi="Times New Roman" w:hint="eastAsia"/>
          <w:szCs w:val="21"/>
        </w:rPr>
        <w:t>50</w:t>
      </w:r>
      <w:r w:rsidR="00B1732C">
        <w:rPr>
          <w:rFonts w:ascii="Times New Roman" w:hAnsi="Times New Roman"/>
          <w:szCs w:val="21"/>
        </w:rPr>
        <w:t xml:space="preserve"> </w:t>
      </w:r>
      <w:proofErr w:type="spellStart"/>
      <w:r w:rsidR="00B1732C">
        <w:rPr>
          <w:rFonts w:ascii="Times New Roman" w:hAnsi="Times New Roman"/>
          <w:szCs w:val="21"/>
        </w:rPr>
        <w:t>neq</w:t>
      </w:r>
      <w:proofErr w:type="spellEnd"/>
      <w:r w:rsidR="00B1732C">
        <w:rPr>
          <w:rFonts w:ascii="Times New Roman" w:hAnsi="Times New Roman"/>
          <w:szCs w:val="21"/>
        </w:rPr>
        <w:t>/m</w:t>
      </w:r>
      <w:r w:rsidR="00B1732C" w:rsidRPr="00046A40">
        <w:rPr>
          <w:rFonts w:ascii="Times New Roman" w:hAnsi="Times New Roman"/>
          <w:szCs w:val="21"/>
          <w:vertAlign w:val="superscript"/>
        </w:rPr>
        <w:t>3</w:t>
      </w:r>
      <w:r w:rsidR="00B1732C">
        <w:rPr>
          <w:rFonts w:ascii="Times New Roman" w:hAnsi="Times New Roman" w:hint="eastAsia"/>
          <w:szCs w:val="21"/>
        </w:rPr>
        <w:t>未満の濃度が低い場合を除くと、</w:t>
      </w:r>
      <w:r w:rsidR="00B1732C" w:rsidRPr="00BF514A">
        <w:rPr>
          <w:rFonts w:ascii="Times New Roman" w:hAnsi="Times New Roman"/>
          <w:szCs w:val="21"/>
        </w:rPr>
        <w:t>陰イオン当量濃度合計／陽イオン当量濃度合計は</w:t>
      </w:r>
      <w:r w:rsidR="00B1732C">
        <w:rPr>
          <w:rFonts w:ascii="Times New Roman" w:hAnsi="Times New Roman" w:hint="eastAsia"/>
          <w:szCs w:val="21"/>
        </w:rPr>
        <w:t>概ね</w:t>
      </w:r>
      <w:r w:rsidR="00B1732C" w:rsidRPr="00BF514A">
        <w:rPr>
          <w:rFonts w:ascii="Times New Roman" w:hAnsi="Times New Roman"/>
          <w:szCs w:val="21"/>
        </w:rPr>
        <w:t>0.</w:t>
      </w:r>
      <w:r w:rsidR="00B1732C" w:rsidRPr="00BF514A">
        <w:rPr>
          <w:rFonts w:ascii="Times New Roman" w:hAnsi="Times New Roman" w:hint="eastAsia"/>
          <w:szCs w:val="21"/>
        </w:rPr>
        <w:t>8</w:t>
      </w:r>
      <w:r w:rsidR="00B1732C" w:rsidRPr="00BF514A">
        <w:rPr>
          <w:rFonts w:ascii="Times New Roman" w:hAnsi="Times New Roman"/>
          <w:szCs w:val="21"/>
        </w:rPr>
        <w:t>～</w:t>
      </w:r>
      <w:r w:rsidR="00B1732C" w:rsidRPr="00BF514A">
        <w:rPr>
          <w:rFonts w:ascii="Times New Roman" w:hAnsi="Times New Roman"/>
          <w:szCs w:val="21"/>
        </w:rPr>
        <w:t>1.</w:t>
      </w:r>
      <w:r w:rsidR="00B1732C" w:rsidRPr="00BF514A">
        <w:rPr>
          <w:rFonts w:ascii="Times New Roman" w:hAnsi="Times New Roman" w:hint="eastAsia"/>
          <w:szCs w:val="21"/>
        </w:rPr>
        <w:t>2</w:t>
      </w:r>
      <w:r w:rsidR="00B1732C">
        <w:rPr>
          <w:rFonts w:ascii="Times New Roman" w:hAnsi="Times New Roman" w:hint="eastAsia"/>
          <w:szCs w:val="21"/>
        </w:rPr>
        <w:t>の範囲</w:t>
      </w:r>
      <w:r w:rsidR="00B1732C" w:rsidRPr="00BF514A">
        <w:rPr>
          <w:rFonts w:ascii="Times New Roman" w:hAnsi="Times New Roman"/>
          <w:szCs w:val="21"/>
        </w:rPr>
        <w:t>に収まって</w:t>
      </w:r>
      <w:r w:rsidR="00B1732C">
        <w:rPr>
          <w:rFonts w:ascii="Times New Roman" w:hAnsi="Times New Roman" w:hint="eastAsia"/>
          <w:szCs w:val="21"/>
        </w:rPr>
        <w:t>いた。</w:t>
      </w:r>
    </w:p>
    <w:p w14:paraId="439AA885" w14:textId="5B86546B" w:rsidR="005152FA" w:rsidRPr="001D6F78" w:rsidRDefault="005152FA" w:rsidP="00DC3556">
      <w:pPr>
        <w:ind w:firstLineChars="2" w:firstLine="4"/>
        <w:rPr>
          <w:rFonts w:ascii="Times New Roman" w:hAnsi="Times New Roman"/>
          <w:szCs w:val="21"/>
        </w:rPr>
      </w:pPr>
    </w:p>
    <w:p w14:paraId="27051B9E" w14:textId="1D88FAA6" w:rsidR="004536ED" w:rsidRPr="009D3F87" w:rsidRDefault="006C5C0F" w:rsidP="00807598">
      <w:pPr>
        <w:ind w:left="136" w:hangingChars="64" w:hanging="136"/>
        <w:rPr>
          <w:rFonts w:ascii="Times New Roman" w:hAnsi="Times New Roman"/>
          <w:szCs w:val="21"/>
        </w:rPr>
      </w:pPr>
      <w:r w:rsidRPr="00043C6F">
        <w:rPr>
          <w:rFonts w:ascii="ＭＳ 明朝" w:hAnsi="ＭＳ 明朝" w:cs="ＭＳ 明朝" w:hint="eastAsia"/>
          <w:szCs w:val="21"/>
        </w:rPr>
        <w:t>②</w:t>
      </w:r>
      <w:r w:rsidRPr="00043C6F">
        <w:rPr>
          <w:rFonts w:ascii="Times New Roman" w:hAnsi="Times New Roman"/>
          <w:szCs w:val="21"/>
        </w:rPr>
        <w:t>マスクロージャーモデルによる</w:t>
      </w:r>
      <w:r w:rsidR="003C10F7" w:rsidRPr="00043C6F">
        <w:rPr>
          <w:rFonts w:ascii="Times New Roman" w:hAnsi="Times New Roman"/>
          <w:szCs w:val="21"/>
        </w:rPr>
        <w:t>検証</w:t>
      </w:r>
    </w:p>
    <w:p w14:paraId="6EE16281" w14:textId="6B322E60" w:rsidR="00B4190C" w:rsidRPr="00BF514A" w:rsidRDefault="00807598" w:rsidP="009D3F87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後に記載したモデル式に従って算出した、マスクロージャーモデルによる</w:t>
      </w:r>
      <w:r>
        <w:rPr>
          <w:rFonts w:ascii="Times New Roman" w:hAnsi="Times New Roman" w:hint="eastAsia"/>
          <w:szCs w:val="21"/>
        </w:rPr>
        <w:t>PM</w:t>
      </w:r>
      <w:r w:rsidRPr="00807598">
        <w:rPr>
          <w:rFonts w:ascii="Times New Roman" w:hAnsi="Times New Roman" w:hint="eastAsia"/>
          <w:szCs w:val="21"/>
          <w:vertAlign w:val="subscript"/>
        </w:rPr>
        <w:t>2.5</w:t>
      </w:r>
      <w:r>
        <w:rPr>
          <w:rFonts w:ascii="Times New Roman" w:hAnsi="Times New Roman" w:hint="eastAsia"/>
          <w:szCs w:val="21"/>
        </w:rPr>
        <w:t>質量濃度の推定値と、標準測定法による</w:t>
      </w:r>
      <w:r>
        <w:rPr>
          <w:rFonts w:ascii="Times New Roman" w:hAnsi="Times New Roman" w:hint="eastAsia"/>
          <w:szCs w:val="21"/>
        </w:rPr>
        <w:t>PM</w:t>
      </w:r>
      <w:r w:rsidRPr="00807598">
        <w:rPr>
          <w:rFonts w:ascii="Times New Roman" w:hAnsi="Times New Roman" w:hint="eastAsia"/>
          <w:szCs w:val="21"/>
          <w:vertAlign w:val="subscript"/>
        </w:rPr>
        <w:t>2.5</w:t>
      </w:r>
      <w:r>
        <w:rPr>
          <w:rFonts w:ascii="Times New Roman" w:hAnsi="Times New Roman" w:hint="eastAsia"/>
          <w:szCs w:val="21"/>
        </w:rPr>
        <w:t>質量濃度の測定値との比較を示す（図</w:t>
      </w:r>
      <w:r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/>
          <w:szCs w:val="21"/>
        </w:rPr>
        <w:t>-1-2</w:t>
      </w:r>
      <w:r>
        <w:rPr>
          <w:rFonts w:ascii="Times New Roman" w:hAnsi="Times New Roman" w:hint="eastAsia"/>
          <w:szCs w:val="21"/>
        </w:rPr>
        <w:t>）。</w:t>
      </w:r>
      <w:r w:rsidR="00BF514A" w:rsidRPr="00BF514A">
        <w:rPr>
          <w:rFonts w:ascii="Times New Roman" w:hAnsi="Times New Roman" w:hint="eastAsia"/>
          <w:szCs w:val="21"/>
        </w:rPr>
        <w:t>①</w:t>
      </w:r>
      <w:r w:rsidR="00D01B28" w:rsidRPr="00BF514A">
        <w:rPr>
          <w:rFonts w:ascii="Times New Roman" w:hAnsi="Times New Roman"/>
          <w:szCs w:val="21"/>
        </w:rPr>
        <w:t>と</w:t>
      </w:r>
      <w:r w:rsidR="006C5C0F" w:rsidRPr="00BF514A">
        <w:rPr>
          <w:rFonts w:ascii="Times New Roman" w:hAnsi="Times New Roman"/>
          <w:szCs w:val="21"/>
        </w:rPr>
        <w:t>同様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検出下限値未満のデータに関しては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検出下限値の</w:t>
      </w:r>
      <w:r w:rsidR="00D01B28" w:rsidRPr="00BF514A">
        <w:rPr>
          <w:rFonts w:ascii="Times New Roman" w:hAnsi="Times New Roman"/>
          <w:szCs w:val="21"/>
        </w:rPr>
        <w:t>1/2</w:t>
      </w:r>
      <w:r w:rsidR="00D01B28" w:rsidRPr="00BF514A">
        <w:rPr>
          <w:rFonts w:ascii="Times New Roman" w:hAnsi="Times New Roman"/>
          <w:szCs w:val="21"/>
        </w:rPr>
        <w:t>とした</w:t>
      </w:r>
      <w:r w:rsidR="00DE72C2" w:rsidRPr="00BF514A">
        <w:rPr>
          <w:rFonts w:ascii="Times New Roman" w:hAnsi="Times New Roman"/>
          <w:szCs w:val="21"/>
        </w:rPr>
        <w:t>。</w:t>
      </w:r>
    </w:p>
    <w:p w14:paraId="041A7207" w14:textId="402EFA2D" w:rsidR="00650079" w:rsidRDefault="006668D7" w:rsidP="00596E80">
      <w:pPr>
        <w:ind w:firstLineChars="100" w:firstLine="213"/>
        <w:rPr>
          <w:rFonts w:ascii="Times New Roman" w:hAnsi="Times New Roman"/>
          <w:szCs w:val="21"/>
        </w:rPr>
      </w:pPr>
      <w:r w:rsidRPr="00BF514A">
        <w:rPr>
          <w:rFonts w:ascii="Times New Roman" w:hAnsi="Times New Roman"/>
          <w:szCs w:val="21"/>
        </w:rPr>
        <w:t>標準測定法による質量濃度に対する推定質量濃度の比は</w:t>
      </w:r>
      <w:r w:rsidR="00F26BA0">
        <w:rPr>
          <w:rFonts w:ascii="Times New Roman" w:hAnsi="Times New Roman" w:hint="eastAsia"/>
          <w:szCs w:val="21"/>
        </w:rPr>
        <w:t>、</w:t>
      </w:r>
      <w:r w:rsidR="0087693F">
        <w:rPr>
          <w:rFonts w:ascii="Times New Roman" w:hAnsi="Times New Roman" w:hint="eastAsia"/>
          <w:szCs w:val="21"/>
        </w:rPr>
        <w:t>概ね</w:t>
      </w:r>
      <w:r w:rsidR="0087693F">
        <w:rPr>
          <w:rFonts w:ascii="Times New Roman" w:hAnsi="Times New Roman" w:hint="eastAsia"/>
          <w:szCs w:val="21"/>
        </w:rPr>
        <w:t>0.8</w:t>
      </w:r>
      <w:r w:rsidR="0087693F">
        <w:rPr>
          <w:rFonts w:ascii="Times New Roman" w:hAnsi="Times New Roman" w:hint="eastAsia"/>
          <w:szCs w:val="21"/>
        </w:rPr>
        <w:t>～</w:t>
      </w:r>
      <w:r w:rsidR="0087693F">
        <w:rPr>
          <w:rFonts w:ascii="Times New Roman" w:hAnsi="Times New Roman" w:hint="eastAsia"/>
          <w:szCs w:val="21"/>
        </w:rPr>
        <w:t>1.2</w:t>
      </w:r>
      <w:r w:rsidR="00AE6EDD">
        <w:rPr>
          <w:rFonts w:ascii="Times New Roman" w:hAnsi="Times New Roman" w:hint="eastAsia"/>
          <w:szCs w:val="21"/>
        </w:rPr>
        <w:t>の範囲に収まっていた</w:t>
      </w:r>
      <w:r w:rsidR="004720F4">
        <w:rPr>
          <w:rFonts w:ascii="Times New Roman" w:hAnsi="Times New Roman" w:hint="eastAsia"/>
          <w:szCs w:val="21"/>
        </w:rPr>
        <w:t>。ただし</w:t>
      </w:r>
      <w:r w:rsidR="00B1732C">
        <w:rPr>
          <w:rFonts w:ascii="Times New Roman" w:hAnsi="Times New Roman"/>
          <w:szCs w:val="21"/>
        </w:rPr>
        <w:t>5</w:t>
      </w:r>
      <w:r w:rsidR="00B1732C" w:rsidRPr="00650079">
        <w:rPr>
          <w:rFonts w:ascii="Times New Roman" w:hAnsi="Times New Roman"/>
          <w:szCs w:val="21"/>
        </w:rPr>
        <w:t xml:space="preserve"> </w:t>
      </w:r>
      <w:proofErr w:type="spellStart"/>
      <w:r w:rsidR="00B1732C" w:rsidRPr="00650079">
        <w:rPr>
          <w:rFonts w:ascii="Times New Roman" w:hAnsi="Times New Roman"/>
          <w:szCs w:val="21"/>
        </w:rPr>
        <w:t>μ</w:t>
      </w:r>
      <w:r w:rsidR="00B1732C" w:rsidRPr="00650079">
        <w:rPr>
          <w:rFonts w:ascii="Times New Roman" w:hAnsi="Times New Roman" w:hint="eastAsia"/>
          <w:szCs w:val="21"/>
        </w:rPr>
        <w:t>g</w:t>
      </w:r>
      <w:proofErr w:type="spellEnd"/>
      <w:r w:rsidR="00B1732C" w:rsidRPr="00650079">
        <w:rPr>
          <w:rFonts w:ascii="Times New Roman" w:hAnsi="Times New Roman" w:hint="eastAsia"/>
          <w:szCs w:val="21"/>
        </w:rPr>
        <w:t>/m</w:t>
      </w:r>
      <w:r w:rsidR="00B1732C" w:rsidRPr="00650079">
        <w:rPr>
          <w:rFonts w:ascii="Times New Roman" w:hAnsi="Times New Roman" w:hint="eastAsia"/>
          <w:szCs w:val="21"/>
          <w:vertAlign w:val="superscript"/>
        </w:rPr>
        <w:t>3</w:t>
      </w:r>
      <w:r w:rsidR="00B1732C">
        <w:rPr>
          <w:rFonts w:ascii="Times New Roman" w:hAnsi="Times New Roman" w:hint="eastAsia"/>
          <w:szCs w:val="21"/>
        </w:rPr>
        <w:t>以上の濃度範囲では</w:t>
      </w:r>
      <w:r w:rsidR="00B1732C">
        <w:rPr>
          <w:rFonts w:ascii="Times New Roman" w:hAnsi="Times New Roman" w:hint="eastAsia"/>
          <w:szCs w:val="21"/>
        </w:rPr>
        <w:t>2</w:t>
      </w:r>
      <w:r w:rsidR="00B1732C" w:rsidRPr="00650079">
        <w:rPr>
          <w:rFonts w:ascii="Times New Roman" w:hAnsi="Times New Roman" w:hint="eastAsia"/>
          <w:szCs w:val="21"/>
        </w:rPr>
        <w:t>データが</w:t>
      </w:r>
      <w:r w:rsidR="00B1732C" w:rsidRPr="00650079">
        <w:rPr>
          <w:rFonts w:ascii="Times New Roman" w:hAnsi="Times New Roman" w:hint="eastAsia"/>
          <w:szCs w:val="21"/>
        </w:rPr>
        <w:t>0.7</w:t>
      </w:r>
      <w:r w:rsidR="00B1732C" w:rsidRPr="00650079">
        <w:rPr>
          <w:rFonts w:ascii="Times New Roman" w:hAnsi="Times New Roman" w:hint="eastAsia"/>
          <w:szCs w:val="21"/>
        </w:rPr>
        <w:t>未満、</w:t>
      </w:r>
      <w:r w:rsidR="00B1732C">
        <w:rPr>
          <w:rFonts w:ascii="Times New Roman" w:hAnsi="Times New Roman" w:hint="eastAsia"/>
          <w:szCs w:val="21"/>
        </w:rPr>
        <w:t>4</w:t>
      </w:r>
      <w:r w:rsidR="00B1732C" w:rsidRPr="00650079">
        <w:rPr>
          <w:rFonts w:ascii="Times New Roman" w:hAnsi="Times New Roman" w:hint="eastAsia"/>
          <w:szCs w:val="21"/>
        </w:rPr>
        <w:t>データが</w:t>
      </w:r>
      <w:r w:rsidR="00B1732C" w:rsidRPr="00650079">
        <w:rPr>
          <w:rFonts w:ascii="Times New Roman" w:hAnsi="Times New Roman" w:hint="eastAsia"/>
          <w:szCs w:val="21"/>
        </w:rPr>
        <w:t>1.3</w:t>
      </w:r>
      <w:r w:rsidR="00B1732C" w:rsidRPr="00650079">
        <w:rPr>
          <w:rFonts w:ascii="Times New Roman" w:hAnsi="Times New Roman" w:hint="eastAsia"/>
          <w:szCs w:val="21"/>
        </w:rPr>
        <w:t>超過となって</w:t>
      </w:r>
      <w:r w:rsidR="00B1732C">
        <w:rPr>
          <w:rFonts w:ascii="Times New Roman" w:hAnsi="Times New Roman" w:hint="eastAsia"/>
          <w:szCs w:val="21"/>
        </w:rPr>
        <w:t>いた。</w:t>
      </w:r>
      <w:r w:rsidR="00AC5039">
        <w:rPr>
          <w:rFonts w:ascii="Times New Roman" w:hAnsi="Times New Roman" w:hint="eastAsia"/>
          <w:szCs w:val="21"/>
        </w:rPr>
        <w:t>なお、</w:t>
      </w:r>
      <w:r w:rsidR="00AC5039" w:rsidRPr="00650079">
        <w:rPr>
          <w:rFonts w:ascii="Times New Roman" w:hAnsi="Times New Roman" w:hint="eastAsia"/>
          <w:szCs w:val="21"/>
        </w:rPr>
        <w:t>PM2.5</w:t>
      </w:r>
      <w:r w:rsidR="004536ED">
        <w:rPr>
          <w:rFonts w:ascii="Times New Roman" w:hAnsi="Times New Roman" w:hint="eastAsia"/>
          <w:szCs w:val="21"/>
        </w:rPr>
        <w:t>濃度が</w:t>
      </w:r>
      <w:r w:rsidR="00AC5039">
        <w:rPr>
          <w:rFonts w:ascii="Times New Roman" w:hAnsi="Times New Roman" w:hint="eastAsia"/>
          <w:szCs w:val="21"/>
        </w:rPr>
        <w:t xml:space="preserve">5 </w:t>
      </w:r>
      <w:proofErr w:type="spellStart"/>
      <w:r w:rsidR="00AC5039" w:rsidRPr="00650079">
        <w:rPr>
          <w:rFonts w:ascii="Times New Roman" w:hAnsi="Times New Roman"/>
          <w:szCs w:val="21"/>
        </w:rPr>
        <w:t>μ</w:t>
      </w:r>
      <w:r w:rsidR="00AC5039" w:rsidRPr="00650079">
        <w:rPr>
          <w:rFonts w:ascii="Times New Roman" w:hAnsi="Times New Roman" w:hint="eastAsia"/>
          <w:szCs w:val="21"/>
        </w:rPr>
        <w:t>g</w:t>
      </w:r>
      <w:proofErr w:type="spellEnd"/>
      <w:r w:rsidR="00AC5039" w:rsidRPr="00650079">
        <w:rPr>
          <w:rFonts w:ascii="Times New Roman" w:hAnsi="Times New Roman" w:hint="eastAsia"/>
          <w:szCs w:val="21"/>
        </w:rPr>
        <w:t>/m</w:t>
      </w:r>
      <w:r w:rsidR="00AC5039" w:rsidRPr="00650079">
        <w:rPr>
          <w:rFonts w:ascii="Times New Roman" w:hAnsi="Times New Roman" w:hint="eastAsia"/>
          <w:szCs w:val="21"/>
          <w:vertAlign w:val="superscript"/>
        </w:rPr>
        <w:t>3</w:t>
      </w:r>
      <w:r w:rsidR="00AC5039">
        <w:rPr>
          <w:rFonts w:ascii="Times New Roman" w:hAnsi="Times New Roman" w:hint="eastAsia"/>
          <w:szCs w:val="21"/>
        </w:rPr>
        <w:t>未満となった場合は、マスクロージャーモデルによる検証の対象外とした。</w:t>
      </w:r>
    </w:p>
    <w:p w14:paraId="2EEA035C" w14:textId="5CA043AF" w:rsidR="008031A5" w:rsidRPr="004720F4" w:rsidRDefault="008031A5" w:rsidP="00A37558">
      <w:pPr>
        <w:rPr>
          <w:rFonts w:ascii="Times New Roman" w:hAnsi="Times New Roman"/>
          <w:szCs w:val="21"/>
        </w:rPr>
      </w:pPr>
    </w:p>
    <w:p w14:paraId="56BF76CF" w14:textId="57E5A59C" w:rsidR="004536ED" w:rsidRDefault="00D01B28" w:rsidP="004C6618">
      <w:pPr>
        <w:rPr>
          <w:rFonts w:ascii="Times New Roman" w:hAnsi="Times New Roman"/>
          <w:szCs w:val="21"/>
        </w:rPr>
      </w:pPr>
      <w:r w:rsidRPr="00BF514A">
        <w:rPr>
          <w:rFonts w:ascii="ＭＳ 明朝" w:hAnsi="ＭＳ 明朝" w:cs="ＭＳ 明朝" w:hint="eastAsia"/>
          <w:szCs w:val="21"/>
        </w:rPr>
        <w:t>※</w:t>
      </w:r>
      <w:r w:rsidRPr="00BF514A">
        <w:rPr>
          <w:rFonts w:ascii="Times New Roman" w:hAnsi="Times New Roman"/>
          <w:szCs w:val="21"/>
        </w:rPr>
        <w:t>今回は</w:t>
      </w:r>
      <w:r w:rsidR="008031A5" w:rsidRPr="00BF514A">
        <w:rPr>
          <w:rFonts w:ascii="Times New Roman" w:hAnsi="Times New Roman"/>
          <w:szCs w:val="21"/>
        </w:rPr>
        <w:t>陰イオン当量濃度合計／陽イオン当量濃度合計</w:t>
      </w:r>
      <w:r w:rsidR="0067228A" w:rsidRPr="00BF514A">
        <w:rPr>
          <w:rFonts w:ascii="Times New Roman" w:hAnsi="Times New Roman" w:hint="eastAsia"/>
          <w:szCs w:val="21"/>
        </w:rPr>
        <w:t>が</w:t>
      </w:r>
      <w:r w:rsidR="001E7137" w:rsidRPr="00BF514A">
        <w:rPr>
          <w:rFonts w:ascii="Times New Roman" w:hAnsi="Times New Roman"/>
          <w:szCs w:val="21"/>
        </w:rPr>
        <w:t>0.</w:t>
      </w:r>
      <w:r w:rsidR="001E7137" w:rsidRPr="00BF514A">
        <w:rPr>
          <w:rFonts w:ascii="Times New Roman" w:hAnsi="Times New Roman" w:hint="eastAsia"/>
          <w:szCs w:val="21"/>
        </w:rPr>
        <w:t>8</w:t>
      </w:r>
      <w:r w:rsidR="008031A5" w:rsidRPr="00BF514A">
        <w:rPr>
          <w:rFonts w:ascii="Times New Roman" w:hAnsi="Times New Roman"/>
          <w:szCs w:val="21"/>
        </w:rPr>
        <w:t>～</w:t>
      </w:r>
      <w:r w:rsidR="001E7137">
        <w:rPr>
          <w:rFonts w:ascii="Times New Roman" w:hAnsi="Times New Roman"/>
          <w:szCs w:val="21"/>
        </w:rPr>
        <w:t>1.2</w:t>
      </w:r>
      <w:r w:rsidR="008031A5" w:rsidRPr="00043C6F">
        <w:rPr>
          <w:rFonts w:ascii="Times New Roman" w:hAnsi="Times New Roman"/>
          <w:szCs w:val="21"/>
        </w:rPr>
        <w:t>の範囲外のものについても</w:t>
      </w:r>
      <w:r w:rsidR="005152FA" w:rsidRPr="00043C6F">
        <w:rPr>
          <w:rFonts w:ascii="Times New Roman" w:hAnsi="Times New Roman"/>
          <w:szCs w:val="21"/>
        </w:rPr>
        <w:t>マスクロージャーモデル</w:t>
      </w:r>
      <w:r w:rsidR="008031A5" w:rsidRPr="00043C6F">
        <w:rPr>
          <w:rFonts w:ascii="Times New Roman" w:hAnsi="Times New Roman"/>
          <w:szCs w:val="21"/>
        </w:rPr>
        <w:t>を</w:t>
      </w:r>
      <w:r w:rsidR="005152FA" w:rsidRPr="00043C6F">
        <w:rPr>
          <w:rFonts w:ascii="Times New Roman" w:hAnsi="Times New Roman"/>
          <w:szCs w:val="21"/>
        </w:rPr>
        <w:t>適用</w:t>
      </w:r>
      <w:r w:rsidR="008031A5" w:rsidRPr="00043C6F">
        <w:rPr>
          <w:rFonts w:ascii="Times New Roman" w:hAnsi="Times New Roman"/>
          <w:szCs w:val="21"/>
        </w:rPr>
        <w:t>した</w:t>
      </w:r>
      <w:r w:rsidR="00DE72C2" w:rsidRPr="00043C6F">
        <w:rPr>
          <w:rFonts w:ascii="Times New Roman" w:hAnsi="Times New Roman"/>
          <w:szCs w:val="21"/>
        </w:rPr>
        <w:t>。</w:t>
      </w:r>
      <w:r w:rsidR="00BD1D0B" w:rsidRPr="00043C6F">
        <w:rPr>
          <w:rFonts w:ascii="Times New Roman" w:hAnsi="Times New Roman"/>
          <w:szCs w:val="21"/>
        </w:rPr>
        <w:t>また</w:t>
      </w:r>
      <w:r w:rsidR="00DE72C2" w:rsidRPr="00043C6F">
        <w:rPr>
          <w:rFonts w:ascii="Times New Roman" w:hAnsi="Times New Roman"/>
          <w:szCs w:val="21"/>
        </w:rPr>
        <w:t>、</w:t>
      </w:r>
      <w:r w:rsidR="00B72F59" w:rsidRPr="00043C6F">
        <w:rPr>
          <w:rFonts w:ascii="Times New Roman" w:hAnsi="Times New Roman"/>
          <w:szCs w:val="21"/>
        </w:rPr>
        <w:t>以後</w:t>
      </w:r>
      <w:r w:rsidR="00BD1D0B" w:rsidRPr="00043C6F">
        <w:rPr>
          <w:rFonts w:ascii="Times New Roman" w:hAnsi="Times New Roman"/>
          <w:szCs w:val="21"/>
        </w:rPr>
        <w:t>の節の解析でもそのまま使用した</w:t>
      </w:r>
      <w:r w:rsidR="00DE72C2" w:rsidRPr="00043C6F">
        <w:rPr>
          <w:rFonts w:ascii="Times New Roman" w:hAnsi="Times New Roman"/>
          <w:szCs w:val="21"/>
        </w:rPr>
        <w:t>。</w:t>
      </w:r>
    </w:p>
    <w:p w14:paraId="7C2608A4" w14:textId="1130458D" w:rsidR="00ED7EB3" w:rsidRDefault="00ED7EB3" w:rsidP="004C6618">
      <w:pPr>
        <w:rPr>
          <w:rFonts w:ascii="Times New Roman" w:hAnsi="Times New Roman"/>
          <w:szCs w:val="21"/>
        </w:rPr>
      </w:pPr>
    </w:p>
    <w:p w14:paraId="4AE474DD" w14:textId="03E8EE3F" w:rsidR="00AC5039" w:rsidRDefault="00807598" w:rsidP="004C6618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10464" behindDoc="0" locked="0" layoutInCell="1" allowOverlap="1" wp14:anchorId="3034677C" wp14:editId="49D454D2">
            <wp:simplePos x="0" y="0"/>
            <wp:positionH relativeFrom="column">
              <wp:posOffset>2806065</wp:posOffset>
            </wp:positionH>
            <wp:positionV relativeFrom="page">
              <wp:posOffset>6349365</wp:posOffset>
            </wp:positionV>
            <wp:extent cx="2573655" cy="2661920"/>
            <wp:effectExtent l="0" t="0" r="0" b="508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55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DA301" w14:textId="3098C78B" w:rsidR="001D6F78" w:rsidRDefault="00B1732C" w:rsidP="001D6F78">
      <w:pPr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18656" behindDoc="0" locked="1" layoutInCell="1" allowOverlap="1" wp14:anchorId="5860DB0F" wp14:editId="5C682F6D">
            <wp:simplePos x="0" y="0"/>
            <wp:positionH relativeFrom="column">
              <wp:posOffset>-27940</wp:posOffset>
            </wp:positionH>
            <wp:positionV relativeFrom="page">
              <wp:posOffset>6398895</wp:posOffset>
            </wp:positionV>
            <wp:extent cx="2830195" cy="2606675"/>
            <wp:effectExtent l="0" t="0" r="8255" b="3175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FEE39" w14:textId="5047CC62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2B72B7A2" w14:textId="2663F88C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6AFB7ACB" w14:textId="188ECC48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4CA2BFBF" w14:textId="7EBD21EE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1AA2E1EC" w14:textId="285B2B0F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75C1E4E9" w14:textId="77777777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2A77B81B" w14:textId="77777777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4DDEA838" w14:textId="1C07745E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71E83FF6" w14:textId="08B7392C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75EAB57A" w14:textId="0F51EC2A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484105ED" w14:textId="3342596D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54BCB1C1" w14:textId="15A2127A" w:rsidR="00AC5039" w:rsidRDefault="00AC5039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5D78E612" w14:textId="7078BB58" w:rsidR="009904C6" w:rsidRPr="0056633E" w:rsidRDefault="0006155F" w:rsidP="00E3581C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95766E">
        <w:rPr>
          <w:rFonts w:ascii="Times New Roman" w:hAnsi="Times New Roman"/>
          <w:szCs w:val="21"/>
        </w:rPr>
        <w:t xml:space="preserve"> 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図3-</w:t>
      </w:r>
      <w:r w:rsidR="00C665B6" w:rsidRPr="00987AFE">
        <w:rPr>
          <w:rFonts w:ascii="ＭＳ Ｐゴシック" w:eastAsia="ＭＳ Ｐゴシック" w:hAnsi="ＭＳ Ｐゴシック"/>
          <w:szCs w:val="21"/>
        </w:rPr>
        <w:t>1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-1　イオンバランス</w:t>
      </w:r>
      <w:r w:rsidR="00E3581C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3F36D4">
        <w:rPr>
          <w:rFonts w:ascii="Times New Roman" w:hAnsi="Times New Roman" w:hint="eastAsia"/>
          <w:szCs w:val="21"/>
        </w:rPr>
        <w:t xml:space="preserve">　　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C665B6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-2　マスクロージャーモデル</w:t>
      </w:r>
    </w:p>
    <w:p w14:paraId="021F1FED" w14:textId="53370117"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14:paraId="61E6987D" w14:textId="4E8ECA9B" w:rsidR="009904C6" w:rsidRPr="0056633E" w:rsidRDefault="009904C6" w:rsidP="00A37558">
      <w:pPr>
        <w:ind w:left="2"/>
        <w:rPr>
          <w:rFonts w:ascii="Times New Roman" w:hAnsi="Times New Roman"/>
          <w:szCs w:val="21"/>
        </w:rPr>
      </w:pPr>
    </w:p>
    <w:p w14:paraId="6674F050" w14:textId="0AB2E55A" w:rsidR="00CD20F4" w:rsidRPr="0056633E" w:rsidRDefault="00F800AD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（２）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14:paraId="7E8B88F3" w14:textId="3509FB01" w:rsidR="00F80502" w:rsidRPr="00FC44BF" w:rsidRDefault="00FC44BF" w:rsidP="00250B6F">
      <w:pPr>
        <w:ind w:firstLineChars="100" w:firstLine="213"/>
        <w:rPr>
          <w:rFonts w:ascii="Times New Roman" w:hAnsi="Times New Roman"/>
          <w:szCs w:val="21"/>
        </w:rPr>
      </w:pPr>
      <w:r w:rsidRPr="00FC44BF">
        <w:rPr>
          <w:rFonts w:ascii="Times New Roman" w:hAnsi="Times New Roman"/>
          <w:noProof/>
        </w:rPr>
        <w:t>図</w:t>
      </w:r>
      <w:r w:rsidRPr="00FC44BF">
        <w:rPr>
          <w:rFonts w:ascii="Times New Roman" w:hAnsi="Times New Roman"/>
          <w:noProof/>
        </w:rPr>
        <w:t>3-1-3</w:t>
      </w:r>
      <w:r w:rsidRPr="00FC44BF">
        <w:rPr>
          <w:rFonts w:ascii="Times New Roman" w:hAnsi="Times New Roman"/>
          <w:noProof/>
        </w:rPr>
        <w:t>に、期間中の各地点における</w:t>
      </w:r>
      <w:r w:rsidRPr="00FC44BF">
        <w:rPr>
          <w:rFonts w:ascii="Times New Roman" w:hAnsi="Times New Roman"/>
          <w:noProof/>
        </w:rPr>
        <w:t>PM2.5</w:t>
      </w:r>
      <w:r w:rsidRPr="00FC44BF">
        <w:rPr>
          <w:rFonts w:ascii="Times New Roman" w:hAnsi="Times New Roman"/>
          <w:noProof/>
        </w:rPr>
        <w:t>平均濃度の分布を示す。なお、図は国立環境研究所</w:t>
      </w:r>
      <w:r w:rsidRPr="00FC44BF">
        <w:rPr>
          <w:rFonts w:ascii="Times New Roman" w:hAnsi="Times New Roman"/>
          <w:noProof/>
        </w:rPr>
        <w:t xml:space="preserve"> </w:t>
      </w:r>
      <w:r w:rsidRPr="00FC44BF">
        <w:rPr>
          <w:rFonts w:ascii="Times New Roman" w:hAnsi="Times New Roman"/>
          <w:noProof/>
        </w:rPr>
        <w:t>曽我稔氏によるデータ解析支援ソフト「見え見えくん」により作成した。また、一部の地点について、</w:t>
      </w:r>
      <w:r w:rsidRPr="00FC44BF">
        <w:rPr>
          <w:rFonts w:ascii="Times New Roman" w:hAnsi="Times New Roman"/>
          <w:noProof/>
        </w:rPr>
        <w:t>PM2.5</w:t>
      </w:r>
      <w:r w:rsidRPr="00FC44BF">
        <w:rPr>
          <w:rFonts w:ascii="Times New Roman" w:hAnsi="Times New Roman"/>
          <w:noProof/>
        </w:rPr>
        <w:t>主要成分（イオン成分、炭素成分）の組成を円グラフに示す。</w:t>
      </w:r>
      <w:r w:rsidR="00B1732C" w:rsidRPr="00FC44BF">
        <w:rPr>
          <w:rFonts w:ascii="Times New Roman" w:hAnsi="Times New Roman"/>
          <w:noProof/>
        </w:rPr>
        <w:t>PM2.5</w:t>
      </w:r>
      <w:r w:rsidR="00B1732C" w:rsidRPr="00FC44BF">
        <w:rPr>
          <w:rFonts w:ascii="Times New Roman" w:hAnsi="Times New Roman"/>
          <w:noProof/>
        </w:rPr>
        <w:t>平均濃度は、最大値が前橋及び湖西の</w:t>
      </w:r>
      <w:r w:rsidR="00B1732C" w:rsidRPr="00FC44BF">
        <w:rPr>
          <w:rFonts w:ascii="Times New Roman" w:hAnsi="Times New Roman"/>
          <w:noProof/>
        </w:rPr>
        <w:t>12.7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、最小値が勝浦の</w:t>
      </w:r>
      <w:r w:rsidR="00B1732C" w:rsidRPr="00FC44BF">
        <w:rPr>
          <w:rFonts w:ascii="Times New Roman" w:hAnsi="Times New Roman"/>
          <w:noProof/>
        </w:rPr>
        <w:t>7.8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、全地点平均は</w:t>
      </w:r>
      <w:r w:rsidR="00B1732C" w:rsidRPr="00FC44BF">
        <w:rPr>
          <w:rFonts w:ascii="Times New Roman" w:hAnsi="Times New Roman"/>
          <w:noProof/>
        </w:rPr>
        <w:t>10.2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であった。前年度と比較すると、最大値、最小値及び全地点平均のいずれについても低かった（平成</w:t>
      </w:r>
      <w:r w:rsidR="00B1732C" w:rsidRPr="00FC44BF">
        <w:rPr>
          <w:rFonts w:ascii="Times New Roman" w:hAnsi="Times New Roman"/>
          <w:noProof/>
        </w:rPr>
        <w:t>30</w:t>
      </w:r>
      <w:r w:rsidR="00B1732C" w:rsidRPr="00FC44BF">
        <w:rPr>
          <w:rFonts w:ascii="Times New Roman" w:hAnsi="Times New Roman"/>
          <w:noProof/>
        </w:rPr>
        <w:t>年度春季：最大値</w:t>
      </w:r>
      <w:r w:rsidR="00B1732C" w:rsidRPr="00FC44BF">
        <w:rPr>
          <w:rFonts w:ascii="Times New Roman" w:hAnsi="Times New Roman"/>
          <w:noProof/>
        </w:rPr>
        <w:t>18.0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（前橋）、最小値</w:t>
      </w:r>
      <w:r w:rsidR="00B1732C" w:rsidRPr="00FC44BF">
        <w:rPr>
          <w:rFonts w:ascii="Times New Roman" w:hAnsi="Times New Roman"/>
          <w:noProof/>
        </w:rPr>
        <w:t>8.7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（勝浦）、全地点平均</w:t>
      </w:r>
      <w:r w:rsidR="00B1732C" w:rsidRPr="00FC44BF">
        <w:rPr>
          <w:rFonts w:ascii="Times New Roman" w:hAnsi="Times New Roman"/>
          <w:noProof/>
        </w:rPr>
        <w:t>12.3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）。</w:t>
      </w:r>
      <w:r w:rsidR="00B1732C" w:rsidRPr="00FC44BF">
        <w:rPr>
          <w:rFonts w:ascii="Times New Roman" w:hAnsi="Times New Roman"/>
          <w:noProof/>
        </w:rPr>
        <w:t>PM2.5</w:t>
      </w:r>
      <w:r w:rsidR="00B1732C" w:rsidRPr="00FC44BF">
        <w:rPr>
          <w:rFonts w:ascii="Times New Roman" w:hAnsi="Times New Roman"/>
          <w:noProof/>
        </w:rPr>
        <w:t>濃度に占める主要成分の組成比は、全体的に</w:t>
      </w:r>
      <w:r w:rsidR="00B1732C" w:rsidRPr="00C97049">
        <w:rPr>
          <w:rFonts w:ascii="Times New Roman" w:hAnsi="Times New Roman"/>
          <w:noProof/>
        </w:rPr>
        <w:t>SO</w:t>
      </w:r>
      <w:r w:rsidR="00B1732C" w:rsidRPr="00C97049">
        <w:rPr>
          <w:rFonts w:ascii="Times New Roman" w:hAnsi="Times New Roman"/>
          <w:noProof/>
          <w:vertAlign w:val="subscript"/>
        </w:rPr>
        <w:t>4</w:t>
      </w:r>
      <w:r w:rsidR="00B1732C" w:rsidRPr="00C97049">
        <w:rPr>
          <w:rFonts w:ascii="Times New Roman" w:hAnsi="Times New Roman"/>
          <w:noProof/>
          <w:vertAlign w:val="superscript"/>
        </w:rPr>
        <w:t>2-</w:t>
      </w:r>
      <w:r w:rsidR="00B1732C" w:rsidRPr="00C97049">
        <w:rPr>
          <w:rFonts w:ascii="Times New Roman" w:hAnsi="Times New Roman"/>
          <w:noProof/>
        </w:rPr>
        <w:t>、</w:t>
      </w:r>
      <w:r w:rsidR="00B1732C" w:rsidRPr="00C97049">
        <w:rPr>
          <w:rFonts w:ascii="Times New Roman" w:hAnsi="Times New Roman"/>
          <w:noProof/>
        </w:rPr>
        <w:t>OC</w:t>
      </w:r>
      <w:r w:rsidR="00E24099" w:rsidRPr="00C97049">
        <w:rPr>
          <w:rFonts w:ascii="Times New Roman" w:hAnsi="Times New Roman"/>
          <w:noProof/>
        </w:rPr>
        <w:t>、</w:t>
      </w:r>
      <w:r w:rsidR="00B1732C" w:rsidRPr="00C97049">
        <w:rPr>
          <w:rFonts w:ascii="Times New Roman" w:hAnsi="Times New Roman"/>
          <w:noProof/>
        </w:rPr>
        <w:t>NH</w:t>
      </w:r>
      <w:r w:rsidR="00B1732C" w:rsidRPr="00C97049">
        <w:rPr>
          <w:rFonts w:ascii="Times New Roman" w:hAnsi="Times New Roman"/>
          <w:noProof/>
          <w:vertAlign w:val="subscript"/>
        </w:rPr>
        <w:t>4</w:t>
      </w:r>
      <w:r w:rsidR="00B1732C" w:rsidRPr="00C97049">
        <w:rPr>
          <w:rFonts w:ascii="Times New Roman" w:hAnsi="Times New Roman"/>
          <w:noProof/>
          <w:vertAlign w:val="superscript"/>
        </w:rPr>
        <w:t>+</w:t>
      </w:r>
      <w:r w:rsidR="00B1732C" w:rsidRPr="00C97049">
        <w:rPr>
          <w:rFonts w:ascii="Times New Roman" w:hAnsi="Times New Roman"/>
          <w:noProof/>
        </w:rPr>
        <w:t>の</w:t>
      </w:r>
      <w:r w:rsidR="00E24099" w:rsidRPr="00C97049">
        <w:rPr>
          <w:rFonts w:ascii="Times New Roman" w:hAnsi="Times New Roman"/>
          <w:noProof/>
        </w:rPr>
        <w:t>順に</w:t>
      </w:r>
      <w:r w:rsidR="00B1732C" w:rsidRPr="00C97049">
        <w:rPr>
          <w:rFonts w:ascii="Times New Roman" w:hAnsi="Times New Roman"/>
          <w:noProof/>
        </w:rPr>
        <w:t>高く、次い</w:t>
      </w:r>
      <w:r w:rsidR="00B1732C" w:rsidRPr="00FC44BF">
        <w:rPr>
          <w:rFonts w:ascii="Times New Roman" w:hAnsi="Times New Roman"/>
          <w:noProof/>
        </w:rPr>
        <w:t>で</w:t>
      </w:r>
      <w:r w:rsidR="00B1732C" w:rsidRPr="00FC44BF">
        <w:rPr>
          <w:rFonts w:ascii="Times New Roman" w:hAnsi="Times New Roman"/>
          <w:noProof/>
        </w:rPr>
        <w:t>EC</w:t>
      </w:r>
      <w:r w:rsidR="00B1732C" w:rsidRPr="00FC44BF">
        <w:rPr>
          <w:rFonts w:ascii="Times New Roman" w:hAnsi="Times New Roman"/>
          <w:noProof/>
        </w:rPr>
        <w:t>及び</w:t>
      </w:r>
      <w:r w:rsidR="00B1732C" w:rsidRPr="00FC44BF">
        <w:rPr>
          <w:rFonts w:ascii="Times New Roman" w:hAnsi="Times New Roman"/>
          <w:noProof/>
        </w:rPr>
        <w:t>NO</w:t>
      </w:r>
      <w:r w:rsidR="00B1732C" w:rsidRPr="00FC44BF">
        <w:rPr>
          <w:rFonts w:ascii="Times New Roman" w:hAnsi="Times New Roman"/>
          <w:noProof/>
          <w:vertAlign w:val="subscript"/>
        </w:rPr>
        <w:t>3</w:t>
      </w:r>
      <w:r w:rsidR="00B1732C" w:rsidRPr="00FC44BF">
        <w:rPr>
          <w:rFonts w:ascii="Times New Roman" w:hAnsi="Times New Roman"/>
          <w:noProof/>
          <w:vertAlign w:val="superscript"/>
        </w:rPr>
        <w:t>-</w:t>
      </w:r>
      <w:r w:rsidR="00B1732C" w:rsidRPr="00FC44BF">
        <w:rPr>
          <w:rFonts w:ascii="Times New Roman" w:hAnsi="Times New Roman"/>
          <w:noProof/>
        </w:rPr>
        <w:t>のいずれかとなり、湖西を除き、上位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成分</w:t>
      </w:r>
      <w:r w:rsidR="00E24099" w:rsidRPr="00FC44BF">
        <w:rPr>
          <w:rFonts w:ascii="Times New Roman" w:hAnsi="Times New Roman"/>
          <w:noProof/>
        </w:rPr>
        <w:t>（</w:t>
      </w:r>
      <w:r w:rsidR="00E24099" w:rsidRPr="00FC44BF">
        <w:rPr>
          <w:rFonts w:ascii="Times New Roman" w:hAnsi="Times New Roman"/>
          <w:noProof/>
        </w:rPr>
        <w:t>SO</w:t>
      </w:r>
      <w:r w:rsidR="00E24099" w:rsidRPr="00FC44BF">
        <w:rPr>
          <w:rFonts w:ascii="Times New Roman" w:hAnsi="Times New Roman"/>
          <w:noProof/>
          <w:vertAlign w:val="subscript"/>
        </w:rPr>
        <w:t>4</w:t>
      </w:r>
      <w:r w:rsidR="00E24099" w:rsidRPr="00FC44BF">
        <w:rPr>
          <w:rFonts w:ascii="Times New Roman" w:hAnsi="Times New Roman"/>
          <w:noProof/>
          <w:vertAlign w:val="superscript"/>
        </w:rPr>
        <w:t>2-</w:t>
      </w:r>
      <w:r w:rsidR="00E24099" w:rsidRPr="00FC44BF">
        <w:rPr>
          <w:rFonts w:ascii="Times New Roman" w:hAnsi="Times New Roman"/>
          <w:noProof/>
        </w:rPr>
        <w:t>、</w:t>
      </w:r>
      <w:r w:rsidR="00E24099" w:rsidRPr="00FC44BF">
        <w:rPr>
          <w:rFonts w:ascii="Times New Roman" w:hAnsi="Times New Roman"/>
          <w:noProof/>
        </w:rPr>
        <w:t>OC</w:t>
      </w:r>
      <w:r w:rsidR="00E24099" w:rsidRPr="00FC44BF">
        <w:rPr>
          <w:rFonts w:ascii="Times New Roman" w:hAnsi="Times New Roman"/>
          <w:noProof/>
        </w:rPr>
        <w:t>及び</w:t>
      </w:r>
      <w:r w:rsidR="00E24099" w:rsidRPr="00FC44BF">
        <w:rPr>
          <w:rFonts w:ascii="Times New Roman" w:hAnsi="Times New Roman"/>
          <w:noProof/>
        </w:rPr>
        <w:t>NH</w:t>
      </w:r>
      <w:r w:rsidR="00E24099" w:rsidRPr="00FC44BF">
        <w:rPr>
          <w:rFonts w:ascii="Times New Roman" w:hAnsi="Times New Roman"/>
          <w:noProof/>
          <w:vertAlign w:val="subscript"/>
        </w:rPr>
        <w:t>4</w:t>
      </w:r>
      <w:r w:rsidR="00E24099" w:rsidRPr="00FC44BF">
        <w:rPr>
          <w:rFonts w:ascii="Times New Roman" w:hAnsi="Times New Roman"/>
          <w:noProof/>
          <w:vertAlign w:val="superscript"/>
        </w:rPr>
        <w:t>+</w:t>
      </w:r>
      <w:r w:rsidR="00E24099" w:rsidRPr="00FC44BF">
        <w:rPr>
          <w:rFonts w:ascii="Times New Roman" w:hAnsi="Times New Roman"/>
          <w:noProof/>
        </w:rPr>
        <w:t>）</w:t>
      </w:r>
      <w:r w:rsidR="00B1732C" w:rsidRPr="00FC44BF">
        <w:rPr>
          <w:rFonts w:ascii="Times New Roman" w:hAnsi="Times New Roman"/>
          <w:noProof/>
        </w:rPr>
        <w:t>で組成の半分以上を占めていた。また、千葉、真岡、川崎及び綾瀬の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地点では、</w:t>
      </w:r>
      <w:r w:rsidR="00B1732C" w:rsidRPr="00FC44BF">
        <w:rPr>
          <w:rFonts w:ascii="Times New Roman" w:hAnsi="Times New Roman"/>
          <w:noProof/>
        </w:rPr>
        <w:t>PM2.5</w:t>
      </w:r>
      <w:r w:rsidR="00B1732C" w:rsidRPr="00FC44BF">
        <w:rPr>
          <w:rFonts w:ascii="Times New Roman" w:hAnsi="Times New Roman"/>
          <w:noProof/>
        </w:rPr>
        <w:t>濃度に占める主要成分の組成比が</w:t>
      </w:r>
      <w:r w:rsidR="00B1732C" w:rsidRPr="00FC44BF">
        <w:rPr>
          <w:rFonts w:ascii="Times New Roman" w:hAnsi="Times New Roman"/>
          <w:noProof/>
        </w:rPr>
        <w:t>80%</w:t>
      </w:r>
      <w:r w:rsidR="00B1732C" w:rsidRPr="00FC44BF">
        <w:rPr>
          <w:rFonts w:ascii="Times New Roman" w:hAnsi="Times New Roman"/>
          <w:noProof/>
        </w:rPr>
        <w:t>を超えた。これらの地点の特徴として、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地点中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地点（千葉、真岡、綾瀬）で上位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成分の組成比の合計が、全地点中の上位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地点に入り、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地点すべてで、上位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成分に</w:t>
      </w:r>
      <w:r w:rsidR="00B1732C" w:rsidRPr="00FC44BF">
        <w:rPr>
          <w:rFonts w:ascii="Times New Roman" w:hAnsi="Times New Roman"/>
          <w:noProof/>
        </w:rPr>
        <w:t>NO</w:t>
      </w:r>
      <w:r w:rsidR="00B1732C" w:rsidRPr="00FC44BF">
        <w:rPr>
          <w:rFonts w:ascii="Times New Roman" w:hAnsi="Times New Roman"/>
          <w:noProof/>
          <w:vertAlign w:val="subscript"/>
        </w:rPr>
        <w:t>3</w:t>
      </w:r>
      <w:r w:rsidR="00B1732C" w:rsidRPr="00FC44BF">
        <w:rPr>
          <w:rFonts w:ascii="Times New Roman" w:hAnsi="Times New Roman"/>
          <w:noProof/>
          <w:vertAlign w:val="superscript"/>
        </w:rPr>
        <w:t>-</w:t>
      </w:r>
      <w:r w:rsidR="00B1732C" w:rsidRPr="00FC44BF">
        <w:rPr>
          <w:rFonts w:ascii="Times New Roman" w:hAnsi="Times New Roman"/>
          <w:noProof/>
        </w:rPr>
        <w:t>及び</w:t>
      </w:r>
      <w:r w:rsidR="00B1732C" w:rsidRPr="00FC44BF">
        <w:rPr>
          <w:rFonts w:ascii="Times New Roman" w:hAnsi="Times New Roman"/>
          <w:noProof/>
        </w:rPr>
        <w:t>EC</w:t>
      </w:r>
      <w:r w:rsidR="00B1732C" w:rsidRPr="00FC44BF">
        <w:rPr>
          <w:rFonts w:ascii="Times New Roman" w:hAnsi="Times New Roman"/>
          <w:noProof/>
        </w:rPr>
        <w:t>を加えた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成分の組成比の合計が、全地点中の上位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地点に入っていた。さらに、全地点の</w:t>
      </w:r>
      <w:r w:rsidR="00B1732C" w:rsidRPr="00FC44BF">
        <w:rPr>
          <w:rFonts w:ascii="Times New Roman" w:hAnsi="Times New Roman"/>
          <w:noProof/>
        </w:rPr>
        <w:t>EC</w:t>
      </w:r>
      <w:r w:rsidR="00B1732C" w:rsidRPr="00FC44BF">
        <w:rPr>
          <w:rFonts w:ascii="Times New Roman" w:hAnsi="Times New Roman"/>
          <w:noProof/>
        </w:rPr>
        <w:t>の組成比の上位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地点には、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地点のうち、真岡のみ入っていたが、全地点の</w:t>
      </w:r>
      <w:r w:rsidR="00B1732C" w:rsidRPr="00FC44BF">
        <w:rPr>
          <w:rFonts w:ascii="Times New Roman" w:hAnsi="Times New Roman"/>
          <w:noProof/>
        </w:rPr>
        <w:t>NO</w:t>
      </w:r>
      <w:r w:rsidR="00B1732C" w:rsidRPr="00FC44BF">
        <w:rPr>
          <w:rFonts w:ascii="Times New Roman" w:hAnsi="Times New Roman"/>
          <w:noProof/>
          <w:vertAlign w:val="subscript"/>
        </w:rPr>
        <w:t>3</w:t>
      </w:r>
      <w:r w:rsidR="00B1732C" w:rsidRPr="00FC44BF">
        <w:rPr>
          <w:rFonts w:ascii="Times New Roman" w:hAnsi="Times New Roman"/>
          <w:noProof/>
          <w:vertAlign w:val="superscript"/>
        </w:rPr>
        <w:t>-</w:t>
      </w:r>
      <w:r w:rsidR="00B1732C" w:rsidRPr="00FC44BF">
        <w:rPr>
          <w:rFonts w:ascii="Times New Roman" w:hAnsi="Times New Roman"/>
          <w:noProof/>
        </w:rPr>
        <w:t>の上位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地点には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地点とも入っていた。したがって、これら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地点は、上位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成分の他に、</w:t>
      </w:r>
      <w:r w:rsidR="00B1732C" w:rsidRPr="00FC44BF">
        <w:rPr>
          <w:rFonts w:ascii="Times New Roman" w:hAnsi="Times New Roman"/>
          <w:noProof/>
        </w:rPr>
        <w:t>NO</w:t>
      </w:r>
      <w:r w:rsidR="00B1732C" w:rsidRPr="00FC44BF">
        <w:rPr>
          <w:rFonts w:ascii="Times New Roman" w:hAnsi="Times New Roman"/>
          <w:noProof/>
          <w:vertAlign w:val="subscript"/>
        </w:rPr>
        <w:t>3</w:t>
      </w:r>
      <w:r w:rsidR="00B1732C" w:rsidRPr="00FC44BF">
        <w:rPr>
          <w:rFonts w:ascii="Times New Roman" w:hAnsi="Times New Roman"/>
          <w:noProof/>
          <w:vertAlign w:val="superscript"/>
        </w:rPr>
        <w:t>-</w:t>
      </w:r>
      <w:r w:rsidR="00B1732C" w:rsidRPr="00FC44BF">
        <w:rPr>
          <w:rFonts w:ascii="Times New Roman" w:hAnsi="Times New Roman"/>
          <w:noProof/>
        </w:rPr>
        <w:t>が高めであったことが示唆された。</w:t>
      </w:r>
    </w:p>
    <w:p w14:paraId="71F85C76" w14:textId="5070BE7A" w:rsidR="001846DA" w:rsidRDefault="001846DA" w:rsidP="00850F5B">
      <w:pPr>
        <w:rPr>
          <w:noProof/>
        </w:rPr>
      </w:pPr>
      <w:r>
        <w:rPr>
          <w:noProof/>
        </w:rPr>
        <w:br w:type="page"/>
      </w:r>
    </w:p>
    <w:p w14:paraId="10483C78" w14:textId="555C862E" w:rsidR="00850F5B" w:rsidRDefault="00850F5B" w:rsidP="00850F5B">
      <w:pPr>
        <w:rPr>
          <w:noProof/>
        </w:rPr>
      </w:pPr>
    </w:p>
    <w:p w14:paraId="60001945" w14:textId="59946355" w:rsidR="00850F5B" w:rsidRDefault="00AB3AF5" w:rsidP="00850F5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D689EF6" wp14:editId="5B062E6D">
            <wp:simplePos x="0" y="0"/>
            <wp:positionH relativeFrom="column">
              <wp:posOffset>262890</wp:posOffset>
            </wp:positionH>
            <wp:positionV relativeFrom="paragraph">
              <wp:posOffset>206375</wp:posOffset>
            </wp:positionV>
            <wp:extent cx="5000625" cy="3681730"/>
            <wp:effectExtent l="0" t="0" r="9525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65663" w14:textId="2DC46376" w:rsidR="00850F5B" w:rsidRDefault="00850F5B" w:rsidP="00850F5B">
      <w:pPr>
        <w:rPr>
          <w:noProof/>
        </w:rPr>
      </w:pPr>
    </w:p>
    <w:p w14:paraId="7FBD0A7F" w14:textId="77777777" w:rsidR="00850F5B" w:rsidRDefault="00850F5B" w:rsidP="00850F5B">
      <w:pPr>
        <w:rPr>
          <w:noProof/>
        </w:rPr>
      </w:pPr>
    </w:p>
    <w:p w14:paraId="1248B821" w14:textId="77777777" w:rsidR="00850F5B" w:rsidRDefault="00850F5B" w:rsidP="00850F5B">
      <w:pPr>
        <w:rPr>
          <w:noProof/>
        </w:rPr>
      </w:pPr>
    </w:p>
    <w:p w14:paraId="0ACC858F" w14:textId="77777777" w:rsidR="00850F5B" w:rsidRDefault="00850F5B" w:rsidP="00850F5B">
      <w:pPr>
        <w:rPr>
          <w:noProof/>
        </w:rPr>
      </w:pPr>
    </w:p>
    <w:p w14:paraId="632C81EF" w14:textId="77777777" w:rsidR="00850F5B" w:rsidRDefault="00850F5B" w:rsidP="00850F5B">
      <w:pPr>
        <w:rPr>
          <w:noProof/>
        </w:rPr>
      </w:pPr>
    </w:p>
    <w:p w14:paraId="232CDFAB" w14:textId="77777777" w:rsidR="00850F5B" w:rsidRDefault="00850F5B" w:rsidP="00850F5B">
      <w:pPr>
        <w:rPr>
          <w:noProof/>
        </w:rPr>
      </w:pPr>
    </w:p>
    <w:p w14:paraId="0B8D747F" w14:textId="77777777" w:rsidR="00850F5B" w:rsidRDefault="00850F5B" w:rsidP="00850F5B">
      <w:pPr>
        <w:rPr>
          <w:noProof/>
        </w:rPr>
      </w:pPr>
    </w:p>
    <w:p w14:paraId="6E992A8E" w14:textId="77777777" w:rsidR="009D3F87" w:rsidRDefault="009D3F87" w:rsidP="00850F5B">
      <w:pPr>
        <w:rPr>
          <w:noProof/>
        </w:rPr>
      </w:pPr>
    </w:p>
    <w:p w14:paraId="21E7DCAE" w14:textId="77777777" w:rsidR="009D3F87" w:rsidRDefault="009D3F87" w:rsidP="00850F5B">
      <w:pPr>
        <w:rPr>
          <w:noProof/>
        </w:rPr>
      </w:pPr>
    </w:p>
    <w:p w14:paraId="5709C6C4" w14:textId="77777777" w:rsidR="009D3F87" w:rsidRDefault="009D3F87" w:rsidP="00850F5B">
      <w:pPr>
        <w:rPr>
          <w:noProof/>
        </w:rPr>
      </w:pPr>
    </w:p>
    <w:p w14:paraId="2D1B38F4" w14:textId="77777777" w:rsidR="009D3F87" w:rsidRDefault="009D3F87" w:rsidP="00850F5B">
      <w:pPr>
        <w:rPr>
          <w:noProof/>
        </w:rPr>
      </w:pPr>
    </w:p>
    <w:p w14:paraId="0864A3C3" w14:textId="77777777" w:rsidR="009D3F87" w:rsidRDefault="009D3F87" w:rsidP="00850F5B">
      <w:pPr>
        <w:rPr>
          <w:noProof/>
        </w:rPr>
      </w:pPr>
    </w:p>
    <w:p w14:paraId="3C443E03" w14:textId="77777777" w:rsidR="00850F5B" w:rsidRDefault="00850F5B" w:rsidP="00850F5B">
      <w:pPr>
        <w:rPr>
          <w:noProof/>
        </w:rPr>
      </w:pPr>
    </w:p>
    <w:p w14:paraId="4CBAE9A7" w14:textId="77777777" w:rsidR="00850F5B" w:rsidRDefault="00850F5B" w:rsidP="00850F5B">
      <w:pPr>
        <w:rPr>
          <w:noProof/>
        </w:rPr>
      </w:pPr>
    </w:p>
    <w:p w14:paraId="737522E9" w14:textId="77777777" w:rsidR="009D3F87" w:rsidRDefault="009D3F87" w:rsidP="00850F5B">
      <w:pPr>
        <w:rPr>
          <w:noProof/>
        </w:rPr>
      </w:pPr>
    </w:p>
    <w:p w14:paraId="6FC935B5" w14:textId="77777777" w:rsidR="009D3F87" w:rsidRDefault="009D3F87" w:rsidP="00850F5B">
      <w:pPr>
        <w:rPr>
          <w:noProof/>
        </w:rPr>
      </w:pPr>
    </w:p>
    <w:p w14:paraId="151E64B5" w14:textId="77777777" w:rsidR="009D3F87" w:rsidRDefault="009D3F87" w:rsidP="00850F5B">
      <w:pPr>
        <w:rPr>
          <w:noProof/>
        </w:rPr>
      </w:pPr>
    </w:p>
    <w:p w14:paraId="3D819680" w14:textId="77777777" w:rsidR="00850F5B" w:rsidRDefault="00850F5B" w:rsidP="00850F5B">
      <w:pPr>
        <w:rPr>
          <w:noProof/>
        </w:rPr>
      </w:pPr>
    </w:p>
    <w:p w14:paraId="2F777CD3" w14:textId="77777777" w:rsidR="00850F5B" w:rsidRDefault="00850F5B" w:rsidP="00850F5B">
      <w:pPr>
        <w:rPr>
          <w:noProof/>
        </w:rPr>
      </w:pPr>
    </w:p>
    <w:p w14:paraId="15FC79B4" w14:textId="77777777" w:rsidR="00850F5B" w:rsidRDefault="00850F5B" w:rsidP="00850F5B">
      <w:pPr>
        <w:rPr>
          <w:noProof/>
        </w:rPr>
      </w:pPr>
    </w:p>
    <w:p w14:paraId="56104E8A" w14:textId="1C1DB346" w:rsidR="00987AFE" w:rsidRPr="00850F5B" w:rsidRDefault="00A9225E" w:rsidP="009D3F87">
      <w:pPr>
        <w:jc w:val="center"/>
        <w:rPr>
          <w:noProof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="00C76ABD"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-3　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PM2.5平均濃度</w:t>
      </w:r>
      <w:r w:rsidR="00BF514A">
        <w:rPr>
          <w:rFonts w:ascii="ＭＳ Ｐゴシック" w:eastAsia="ＭＳ Ｐゴシック" w:hAnsi="ＭＳ Ｐゴシック" w:hint="eastAsia"/>
          <w:szCs w:val="21"/>
        </w:rPr>
        <w:t>（</w:t>
      </w:r>
      <w:r w:rsidR="00FC44BF">
        <w:rPr>
          <w:rFonts w:ascii="ＭＳ Ｐゴシック" w:eastAsia="ＭＳ Ｐゴシック" w:hAnsi="ＭＳ Ｐゴシック" w:hint="eastAsia"/>
          <w:szCs w:val="21"/>
        </w:rPr>
        <w:t>地図）及び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PM2.5</w:t>
      </w:r>
      <w:r w:rsidR="00BF514A">
        <w:rPr>
          <w:rFonts w:ascii="ＭＳ Ｐゴシック" w:eastAsia="ＭＳ Ｐゴシック" w:hAnsi="ＭＳ Ｐゴシック" w:hint="eastAsia"/>
          <w:szCs w:val="21"/>
        </w:rPr>
        <w:t>主要成分組成（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円グラフ</w:t>
      </w:r>
      <w:r w:rsidR="00BF514A">
        <w:rPr>
          <w:rFonts w:ascii="ＭＳ Ｐゴシック" w:eastAsia="ＭＳ Ｐゴシック" w:hAnsi="ＭＳ Ｐゴシック" w:hint="eastAsia"/>
          <w:szCs w:val="21"/>
        </w:rPr>
        <w:t>）</w:t>
      </w:r>
    </w:p>
    <w:p w14:paraId="66A2C6B1" w14:textId="77777777" w:rsidR="00D12C58" w:rsidRPr="00DD2C1E" w:rsidRDefault="00D12C58" w:rsidP="00172EB1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</w:p>
    <w:p w14:paraId="4AA1D92D" w14:textId="798E2DCE" w:rsidR="00CB64E0" w:rsidRPr="00A37558" w:rsidRDefault="00914460" w:rsidP="003565C6">
      <w:pPr>
        <w:ind w:hanging="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>
        <w:rPr>
          <w:rFonts w:ascii="ＭＳ ゴシック" w:eastAsia="ＭＳ ゴシック" w:hAnsi="ＭＳ ゴシック"/>
          <w:sz w:val="22"/>
        </w:rPr>
        <w:t>1</w:t>
      </w:r>
      <w:r w:rsidR="00A37558"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14:paraId="57F93160" w14:textId="606D3336" w:rsidR="00D12C58" w:rsidRPr="002767C4" w:rsidRDefault="003565C6" w:rsidP="002767C4">
      <w:pPr>
        <w:ind w:firstLineChars="100" w:firstLine="213"/>
        <w:rPr>
          <w:rFonts w:ascii="Times New Roman" w:hAnsi="Times New Roman"/>
          <w:szCs w:val="21"/>
          <w:highlight w:val="green"/>
        </w:rPr>
      </w:pPr>
      <w:r w:rsidRPr="0056633E">
        <w:rPr>
          <w:rFonts w:ascii="Times New Roman" w:hAnsi="Times New Roman" w:hint="eastAsia"/>
          <w:szCs w:val="21"/>
        </w:rPr>
        <w:t>図</w:t>
      </w:r>
      <w:r w:rsidR="00172EB1">
        <w:rPr>
          <w:rFonts w:ascii="Times New Roman" w:hAnsi="Times New Roman" w:hint="eastAsia"/>
          <w:szCs w:val="21"/>
        </w:rPr>
        <w:t>3-1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4</w:t>
      </w:r>
      <w:r>
        <w:rPr>
          <w:rFonts w:ascii="Times New Roman" w:hAnsi="Times New Roman" w:hint="eastAsia"/>
          <w:szCs w:val="21"/>
        </w:rPr>
        <w:t>に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</w:t>
      </w:r>
      <w:r w:rsidRPr="00BF514A">
        <w:rPr>
          <w:rFonts w:ascii="Times New Roman" w:hAnsi="Times New Roman" w:hint="eastAsia"/>
          <w:szCs w:val="21"/>
        </w:rPr>
        <w:t>の</w:t>
      </w:r>
      <w:r w:rsidR="000A7AFC" w:rsidRPr="00BF514A">
        <w:rPr>
          <w:rFonts w:ascii="Times New Roman" w:hAnsi="Times New Roman" w:hint="eastAsia"/>
          <w:szCs w:val="21"/>
        </w:rPr>
        <w:t>SO</w:t>
      </w:r>
      <w:r w:rsidR="000A7AFC" w:rsidRPr="00BF514A">
        <w:rPr>
          <w:rFonts w:ascii="Times New Roman" w:hAnsi="Times New Roman" w:hint="eastAsia"/>
          <w:szCs w:val="21"/>
          <w:vertAlign w:val="subscript"/>
        </w:rPr>
        <w:t>4</w:t>
      </w:r>
      <w:r w:rsidR="000A7AFC" w:rsidRPr="00BF514A">
        <w:rPr>
          <w:rFonts w:ascii="Times New Roman" w:hAnsi="Times New Roman" w:hint="eastAsia"/>
          <w:szCs w:val="21"/>
          <w:vertAlign w:val="superscript"/>
        </w:rPr>
        <w:t>2-</w:t>
      </w:r>
      <w:r w:rsidR="00AE67BA" w:rsidRPr="00BF514A">
        <w:rPr>
          <w:rFonts w:ascii="Times New Roman" w:hAnsi="Times New Roman" w:hint="eastAsia"/>
          <w:szCs w:val="21"/>
        </w:rPr>
        <w:t>及び</w:t>
      </w:r>
      <w:r w:rsidRPr="00BF514A">
        <w:rPr>
          <w:rFonts w:ascii="Times New Roman" w:hAnsi="Times New Roman" w:hint="eastAsia"/>
          <w:szCs w:val="21"/>
        </w:rPr>
        <w:t>SO</w:t>
      </w:r>
      <w:r w:rsidRPr="00BF514A">
        <w:rPr>
          <w:rFonts w:ascii="Times New Roman" w:hAnsi="Times New Roman" w:hint="eastAsia"/>
          <w:szCs w:val="21"/>
          <w:vertAlign w:val="subscript"/>
        </w:rPr>
        <w:t>2</w:t>
      </w:r>
      <w:r w:rsidRPr="00BF514A">
        <w:rPr>
          <w:rFonts w:ascii="Times New Roman" w:hAnsi="Times New Roman" w:hint="eastAsia"/>
          <w:szCs w:val="21"/>
        </w:rPr>
        <w:t>の平均濃度分布を示す</w:t>
      </w:r>
      <w:r w:rsidR="00B052A5">
        <w:rPr>
          <w:rFonts w:ascii="Times New Roman" w:hAnsi="Times New Roman" w:hint="eastAsia"/>
          <w:szCs w:val="21"/>
        </w:rPr>
        <w:t>。</w:t>
      </w:r>
      <w:r w:rsidR="00F16110" w:rsidRPr="00BF514A">
        <w:rPr>
          <w:rFonts w:ascii="Times New Roman" w:hAnsi="Times New Roman" w:hint="eastAsia"/>
          <w:szCs w:val="21"/>
        </w:rPr>
        <w:t>SO</w:t>
      </w:r>
      <w:r w:rsidR="00F16110" w:rsidRPr="00BF514A">
        <w:rPr>
          <w:rFonts w:ascii="Times New Roman" w:hAnsi="Times New Roman" w:hint="eastAsia"/>
          <w:szCs w:val="21"/>
          <w:vertAlign w:val="subscript"/>
        </w:rPr>
        <w:t>4</w:t>
      </w:r>
      <w:r w:rsidR="00F16110" w:rsidRPr="00BF514A">
        <w:rPr>
          <w:rFonts w:ascii="Times New Roman" w:hAnsi="Times New Roman" w:hint="eastAsia"/>
          <w:szCs w:val="21"/>
          <w:vertAlign w:val="superscript"/>
        </w:rPr>
        <w:t>2-</w:t>
      </w:r>
      <w:r w:rsidR="00F16110">
        <w:rPr>
          <w:rFonts w:ascii="Times New Roman" w:hAnsi="Times New Roman" w:hint="eastAsia"/>
          <w:szCs w:val="21"/>
        </w:rPr>
        <w:t>は、昨年度にみられたような、</w:t>
      </w:r>
      <w:r w:rsidR="00F16110" w:rsidRPr="00C97049">
        <w:rPr>
          <w:rFonts w:ascii="Times New Roman" w:hAnsi="Times New Roman" w:hint="eastAsia"/>
          <w:szCs w:val="21"/>
        </w:rPr>
        <w:t>沿岸部で</w:t>
      </w:r>
      <w:r w:rsidR="00E24099" w:rsidRPr="00C97049">
        <w:rPr>
          <w:rFonts w:ascii="Times New Roman" w:hAnsi="Times New Roman" w:hint="eastAsia"/>
          <w:szCs w:val="21"/>
        </w:rPr>
        <w:t>相対的に</w:t>
      </w:r>
      <w:r w:rsidR="00F16110" w:rsidRPr="00C97049">
        <w:rPr>
          <w:rFonts w:ascii="Times New Roman" w:hAnsi="Times New Roman" w:hint="eastAsia"/>
          <w:szCs w:val="21"/>
        </w:rPr>
        <w:t>高い傾向は</w:t>
      </w:r>
      <w:r w:rsidR="00C97049" w:rsidRPr="00C97049">
        <w:rPr>
          <w:rFonts w:ascii="Times New Roman" w:hAnsi="Times New Roman" w:hint="eastAsia"/>
          <w:szCs w:val="21"/>
        </w:rPr>
        <w:t>な</w:t>
      </w:r>
      <w:r w:rsidR="00F16110" w:rsidRPr="00C97049">
        <w:rPr>
          <w:rFonts w:ascii="Times New Roman" w:hAnsi="Times New Roman" w:hint="eastAsia"/>
          <w:szCs w:val="21"/>
        </w:rPr>
        <w:t>く、</w:t>
      </w:r>
      <w:r w:rsidR="00EB77BA" w:rsidRPr="00C97049">
        <w:rPr>
          <w:rFonts w:ascii="Times New Roman" w:hAnsi="Times New Roman" w:hint="eastAsia"/>
          <w:szCs w:val="21"/>
        </w:rPr>
        <w:t>各地点とも同程度の濃度であり</w:t>
      </w:r>
      <w:r w:rsidR="00B962B0" w:rsidRPr="00C97049">
        <w:rPr>
          <w:rFonts w:ascii="Times New Roman" w:hAnsi="Times New Roman" w:hint="eastAsia"/>
          <w:szCs w:val="21"/>
        </w:rPr>
        <w:t>、</w:t>
      </w:r>
      <w:r w:rsidR="00EB77BA" w:rsidRPr="00C97049">
        <w:rPr>
          <w:rFonts w:ascii="Times New Roman" w:hAnsi="Times New Roman" w:hint="eastAsia"/>
          <w:szCs w:val="21"/>
        </w:rPr>
        <w:t>濃度は全体的に上昇していた。</w:t>
      </w:r>
      <w:r w:rsidR="00E24099" w:rsidRPr="00C97049">
        <w:rPr>
          <w:rFonts w:ascii="Times New Roman" w:hAnsi="Times New Roman" w:hint="eastAsia"/>
          <w:szCs w:val="21"/>
        </w:rPr>
        <w:t>SO</w:t>
      </w:r>
      <w:r w:rsidR="00E24099" w:rsidRPr="00C97049">
        <w:rPr>
          <w:rFonts w:ascii="Times New Roman" w:hAnsi="Times New Roman" w:hint="eastAsia"/>
          <w:szCs w:val="21"/>
          <w:vertAlign w:val="subscript"/>
        </w:rPr>
        <w:t>2</w:t>
      </w:r>
      <w:r w:rsidR="00E24099" w:rsidRPr="00C97049">
        <w:rPr>
          <w:rFonts w:ascii="Times New Roman" w:hAnsi="Times New Roman" w:hint="eastAsia"/>
          <w:szCs w:val="21"/>
        </w:rPr>
        <w:t>は、東京湾沿岸でやや高めの傾向がみられた</w:t>
      </w:r>
      <w:r w:rsidR="001E33EC" w:rsidRPr="00C97049">
        <w:rPr>
          <w:rFonts w:ascii="Times New Roman" w:hAnsi="Times New Roman" w:hint="eastAsia"/>
          <w:szCs w:val="21"/>
        </w:rPr>
        <w:t>図</w:t>
      </w:r>
      <w:r w:rsidR="001E33EC" w:rsidRPr="00C97049">
        <w:rPr>
          <w:rFonts w:ascii="Times New Roman" w:hAnsi="Times New Roman" w:hint="eastAsia"/>
          <w:szCs w:val="21"/>
        </w:rPr>
        <w:t>3-1-</w:t>
      </w:r>
      <w:r w:rsidR="0005598F" w:rsidRPr="00C97049">
        <w:rPr>
          <w:rFonts w:ascii="Times New Roman" w:hAnsi="Times New Roman"/>
          <w:szCs w:val="21"/>
        </w:rPr>
        <w:t>5</w:t>
      </w:r>
      <w:r w:rsidR="00A76472" w:rsidRPr="00C97049">
        <w:rPr>
          <w:rFonts w:ascii="Times New Roman" w:hAnsi="Times New Roman" w:hint="eastAsia"/>
          <w:szCs w:val="21"/>
        </w:rPr>
        <w:t>に、</w:t>
      </w:r>
      <w:r w:rsidR="001E33EC" w:rsidRPr="00C97049">
        <w:rPr>
          <w:rFonts w:ascii="Times New Roman" w:hAnsi="Times New Roman" w:hint="eastAsia"/>
          <w:szCs w:val="21"/>
        </w:rPr>
        <w:t>期間中の</w:t>
      </w:r>
      <w:r w:rsidR="001E33EC" w:rsidRPr="00C97049">
        <w:rPr>
          <w:rFonts w:ascii="Times New Roman" w:hAnsi="Times New Roman"/>
          <w:szCs w:val="21"/>
        </w:rPr>
        <w:t>N</w:t>
      </w:r>
      <w:r w:rsidR="001E33EC" w:rsidRPr="00C97049">
        <w:rPr>
          <w:rFonts w:ascii="Times New Roman" w:hAnsi="Times New Roman" w:hint="eastAsia"/>
          <w:szCs w:val="21"/>
        </w:rPr>
        <w:t>O</w:t>
      </w:r>
      <w:r w:rsidR="001E33EC" w:rsidRPr="00C97049">
        <w:rPr>
          <w:rFonts w:ascii="Times New Roman" w:hAnsi="Times New Roman"/>
          <w:szCs w:val="21"/>
          <w:vertAlign w:val="subscript"/>
        </w:rPr>
        <w:t>3</w:t>
      </w:r>
      <w:r w:rsidR="001E33EC" w:rsidRPr="00C97049">
        <w:rPr>
          <w:rFonts w:ascii="Times New Roman" w:hAnsi="Times New Roman" w:hint="eastAsia"/>
          <w:szCs w:val="21"/>
          <w:vertAlign w:val="superscript"/>
        </w:rPr>
        <w:t>-</w:t>
      </w:r>
      <w:r w:rsidR="00AE67BA" w:rsidRPr="00C97049">
        <w:rPr>
          <w:rFonts w:ascii="Times New Roman" w:hAnsi="Times New Roman" w:hint="eastAsia"/>
          <w:szCs w:val="21"/>
        </w:rPr>
        <w:t>及び</w:t>
      </w:r>
      <w:r w:rsidR="001E33EC" w:rsidRPr="00C97049">
        <w:rPr>
          <w:rFonts w:ascii="Times New Roman" w:hAnsi="Times New Roman" w:hint="eastAsia"/>
          <w:szCs w:val="21"/>
        </w:rPr>
        <w:t>NOx</w:t>
      </w:r>
      <w:r w:rsidR="001E33EC" w:rsidRPr="00C97049">
        <w:rPr>
          <w:rFonts w:ascii="Times New Roman" w:hAnsi="Times New Roman" w:hint="eastAsia"/>
          <w:szCs w:val="21"/>
        </w:rPr>
        <w:t>の平均濃度分布を示す。</w:t>
      </w:r>
      <w:r w:rsidR="00B61D87" w:rsidRPr="00C97049">
        <w:rPr>
          <w:rFonts w:ascii="Times New Roman" w:hAnsi="Times New Roman" w:hint="eastAsia"/>
          <w:szCs w:val="21"/>
        </w:rPr>
        <w:t>NO</w:t>
      </w:r>
      <w:r w:rsidR="00B61D87" w:rsidRPr="00C97049">
        <w:rPr>
          <w:rFonts w:ascii="Times New Roman" w:hAnsi="Times New Roman"/>
          <w:szCs w:val="21"/>
          <w:vertAlign w:val="subscript"/>
        </w:rPr>
        <w:t>3</w:t>
      </w:r>
      <w:r w:rsidR="00B61D87" w:rsidRPr="00C97049">
        <w:rPr>
          <w:rFonts w:ascii="Times New Roman" w:hAnsi="Times New Roman" w:hint="eastAsia"/>
          <w:szCs w:val="21"/>
          <w:vertAlign w:val="superscript"/>
        </w:rPr>
        <w:t>-</w:t>
      </w:r>
      <w:r w:rsidR="00B962B0" w:rsidRPr="00C97049">
        <w:rPr>
          <w:rFonts w:ascii="Times New Roman" w:hAnsi="Times New Roman" w:hint="eastAsia"/>
          <w:szCs w:val="21"/>
        </w:rPr>
        <w:t>は、</w:t>
      </w:r>
      <w:r w:rsidR="00FC44BF" w:rsidRPr="00C97049">
        <w:rPr>
          <w:rFonts w:ascii="Times New Roman" w:hAnsi="Times New Roman" w:hint="eastAsia"/>
          <w:szCs w:val="21"/>
        </w:rPr>
        <w:t>関東甲信静の西部及び東部では低く、</w:t>
      </w:r>
      <w:r w:rsidR="00B962B0" w:rsidRPr="00C97049">
        <w:rPr>
          <w:rFonts w:ascii="Times New Roman" w:hAnsi="Times New Roman" w:hint="eastAsia"/>
          <w:szCs w:val="21"/>
        </w:rPr>
        <w:t>前述した千葉、真岡、川崎及び綾瀬を含む関東地方の中央部及び湖西</w:t>
      </w:r>
      <w:r w:rsidR="00C07C0D" w:rsidRPr="00C97049">
        <w:rPr>
          <w:rFonts w:ascii="Times New Roman" w:hAnsi="Times New Roman" w:hint="eastAsia"/>
          <w:szCs w:val="21"/>
        </w:rPr>
        <w:t>で、</w:t>
      </w:r>
      <w:r w:rsidR="00C07C0D">
        <w:rPr>
          <w:rFonts w:ascii="Times New Roman" w:hAnsi="Times New Roman" w:hint="eastAsia"/>
          <w:szCs w:val="21"/>
        </w:rPr>
        <w:t>相対的にやや高く</w:t>
      </w:r>
      <w:r w:rsidR="00B61D87">
        <w:rPr>
          <w:rFonts w:ascii="Times New Roman" w:hAnsi="Times New Roman" w:hint="eastAsia"/>
          <w:szCs w:val="21"/>
        </w:rPr>
        <w:t>、</w:t>
      </w:r>
      <w:r w:rsidR="00B61D87" w:rsidRPr="00B61D87">
        <w:rPr>
          <w:rFonts w:ascii="Times New Roman" w:hAnsi="Times New Roman" w:hint="eastAsia"/>
          <w:szCs w:val="21"/>
        </w:rPr>
        <w:t>NOx</w:t>
      </w:r>
      <w:r w:rsidR="00B61D87" w:rsidRPr="00B61D87">
        <w:rPr>
          <w:rFonts w:ascii="Times New Roman" w:hAnsi="Times New Roman" w:hint="eastAsia"/>
          <w:szCs w:val="21"/>
        </w:rPr>
        <w:t>は</w:t>
      </w:r>
      <w:r w:rsidR="00C07C0D">
        <w:rPr>
          <w:rFonts w:ascii="Times New Roman" w:hAnsi="Times New Roman" w:hint="eastAsia"/>
          <w:szCs w:val="21"/>
        </w:rPr>
        <w:t>関東甲信静地域の南部及び沿岸部</w:t>
      </w:r>
      <w:r w:rsidR="00B61D87" w:rsidRPr="00B61D87">
        <w:rPr>
          <w:rFonts w:ascii="Times New Roman" w:hAnsi="Times New Roman" w:hint="eastAsia"/>
          <w:szCs w:val="21"/>
        </w:rPr>
        <w:t>において高</w:t>
      </w:r>
      <w:r w:rsidR="00B61D87">
        <w:rPr>
          <w:rFonts w:ascii="Times New Roman" w:hAnsi="Times New Roman" w:hint="eastAsia"/>
          <w:szCs w:val="21"/>
        </w:rPr>
        <w:t>い傾向が見られ、平成</w:t>
      </w:r>
      <w:r w:rsidR="00C07C0D">
        <w:rPr>
          <w:rFonts w:ascii="Times New Roman" w:hAnsi="Times New Roman" w:hint="eastAsia"/>
          <w:szCs w:val="21"/>
        </w:rPr>
        <w:t>30</w:t>
      </w:r>
      <w:r w:rsidR="00B61D87">
        <w:rPr>
          <w:rFonts w:ascii="Times New Roman" w:hAnsi="Times New Roman" w:hint="eastAsia"/>
          <w:szCs w:val="21"/>
        </w:rPr>
        <w:t>年度と類似していた</w:t>
      </w:r>
      <w:r w:rsidR="00B61D87" w:rsidRPr="00B61D87">
        <w:rPr>
          <w:rFonts w:ascii="Times New Roman" w:hAnsi="Times New Roman" w:hint="eastAsia"/>
          <w:szCs w:val="21"/>
        </w:rPr>
        <w:t>。</w:t>
      </w:r>
      <w:r w:rsidR="00BA36BC" w:rsidRPr="00BF514A">
        <w:rPr>
          <w:rFonts w:ascii="Times New Roman" w:hAnsi="Times New Roman" w:hint="eastAsia"/>
          <w:szCs w:val="21"/>
        </w:rPr>
        <w:t>図</w:t>
      </w:r>
      <w:r w:rsidR="00332FC3" w:rsidRPr="00BF514A">
        <w:rPr>
          <w:rFonts w:ascii="Times New Roman" w:hAnsi="Times New Roman" w:hint="eastAsia"/>
          <w:szCs w:val="21"/>
        </w:rPr>
        <w:t>3-1</w:t>
      </w:r>
      <w:r w:rsidR="00BA36BC" w:rsidRPr="00BF514A">
        <w:rPr>
          <w:rFonts w:ascii="Times New Roman" w:hAnsi="Times New Roman" w:hint="eastAsia"/>
          <w:szCs w:val="21"/>
        </w:rPr>
        <w:t>-</w:t>
      </w:r>
      <w:r w:rsidR="0005598F" w:rsidRPr="00BF514A">
        <w:rPr>
          <w:rFonts w:ascii="Times New Roman" w:hAnsi="Times New Roman"/>
          <w:szCs w:val="21"/>
        </w:rPr>
        <w:t>6</w:t>
      </w:r>
      <w:r w:rsidR="00BA36BC" w:rsidRPr="00BF514A">
        <w:rPr>
          <w:rFonts w:ascii="Times New Roman" w:hAnsi="Times New Roman" w:hint="eastAsia"/>
          <w:szCs w:val="21"/>
        </w:rPr>
        <w:t>に</w:t>
      </w:r>
      <w:r w:rsidR="00DE72C2" w:rsidRPr="00BF514A">
        <w:rPr>
          <w:rFonts w:ascii="Times New Roman" w:hAnsi="Times New Roman" w:hint="eastAsia"/>
          <w:szCs w:val="21"/>
        </w:rPr>
        <w:t>、</w:t>
      </w:r>
      <w:r w:rsidR="00BA36BC" w:rsidRPr="00BF514A">
        <w:rPr>
          <w:rFonts w:ascii="Times New Roman" w:hAnsi="Times New Roman" w:hint="eastAsia"/>
          <w:szCs w:val="21"/>
        </w:rPr>
        <w:t>期間中の</w:t>
      </w:r>
      <w:r w:rsidR="00BA36BC" w:rsidRPr="00BF514A">
        <w:rPr>
          <w:rFonts w:ascii="Times New Roman" w:hAnsi="Times New Roman"/>
          <w:szCs w:val="21"/>
        </w:rPr>
        <w:t>Cl</w:t>
      </w:r>
      <w:r w:rsidR="00BA36B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A36BC" w:rsidRPr="00BF514A">
        <w:rPr>
          <w:rFonts w:ascii="Times New Roman" w:hAnsi="Times New Roman" w:hint="eastAsia"/>
          <w:szCs w:val="21"/>
        </w:rPr>
        <w:t>の平均濃度分布を示す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BA36BC" w:rsidRPr="00BF514A">
        <w:rPr>
          <w:rFonts w:ascii="Times New Roman" w:hAnsi="Times New Roman"/>
          <w:szCs w:val="21"/>
        </w:rPr>
        <w:t>Cl</w:t>
      </w:r>
      <w:r w:rsidR="00BA36B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61D87">
        <w:rPr>
          <w:rFonts w:ascii="Times New Roman" w:hAnsi="Times New Roman" w:hint="eastAsia"/>
          <w:szCs w:val="21"/>
        </w:rPr>
        <w:t>は</w:t>
      </w:r>
      <w:r w:rsidR="00311D75">
        <w:rPr>
          <w:rFonts w:ascii="Times New Roman" w:hAnsi="Times New Roman" w:hint="eastAsia"/>
          <w:szCs w:val="21"/>
        </w:rPr>
        <w:t>平成</w:t>
      </w:r>
      <w:r w:rsidR="00C07C0D">
        <w:rPr>
          <w:rFonts w:ascii="Times New Roman" w:hAnsi="Times New Roman" w:hint="eastAsia"/>
          <w:szCs w:val="21"/>
        </w:rPr>
        <w:t>30</w:t>
      </w:r>
      <w:r w:rsidR="00311D75">
        <w:rPr>
          <w:rFonts w:ascii="Times New Roman" w:hAnsi="Times New Roman" w:hint="eastAsia"/>
          <w:szCs w:val="21"/>
        </w:rPr>
        <w:t>年度</w:t>
      </w:r>
      <w:r w:rsidR="00E3254D">
        <w:rPr>
          <w:rFonts w:ascii="Times New Roman" w:hAnsi="Times New Roman" w:hint="eastAsia"/>
          <w:szCs w:val="21"/>
        </w:rPr>
        <w:t>と</w:t>
      </w:r>
      <w:r w:rsidR="00C07C0D">
        <w:rPr>
          <w:rFonts w:ascii="Times New Roman" w:hAnsi="Times New Roman" w:hint="eastAsia"/>
          <w:szCs w:val="21"/>
        </w:rPr>
        <w:t>同様の傾向がみられ、全</w:t>
      </w:r>
      <w:r w:rsidR="00E67246">
        <w:rPr>
          <w:rFonts w:ascii="Times New Roman" w:hAnsi="Times New Roman" w:hint="eastAsia"/>
          <w:szCs w:val="21"/>
        </w:rPr>
        <w:t>地点で</w:t>
      </w:r>
      <w:r w:rsidR="00E3254D">
        <w:rPr>
          <w:rFonts w:ascii="Times New Roman" w:hAnsi="Times New Roman"/>
          <w:szCs w:val="21"/>
        </w:rPr>
        <w:t>0.2</w:t>
      </w:r>
      <w:r w:rsidR="00E3254D" w:rsidRPr="00BF514A">
        <w:rPr>
          <w:rFonts w:ascii="Times New Roman" w:hAnsi="Times New Roman" w:hint="eastAsia"/>
          <w:szCs w:val="21"/>
        </w:rPr>
        <w:t xml:space="preserve"> </w:t>
      </w:r>
      <w:r w:rsidR="00E3254D" w:rsidRPr="00BF514A">
        <w:rPr>
          <w:rFonts w:ascii="Symbol" w:hAnsi="Symbol"/>
          <w:szCs w:val="21"/>
        </w:rPr>
        <w:t></w:t>
      </w:r>
      <w:r w:rsidR="00E3254D" w:rsidRPr="00BF514A">
        <w:rPr>
          <w:rFonts w:ascii="Times New Roman" w:hAnsi="Times New Roman"/>
          <w:szCs w:val="21"/>
        </w:rPr>
        <w:t>g/m</w:t>
      </w:r>
      <w:r w:rsidR="00E3254D" w:rsidRPr="00BF514A">
        <w:rPr>
          <w:rFonts w:ascii="Times New Roman" w:hAnsi="Times New Roman"/>
          <w:szCs w:val="21"/>
          <w:vertAlign w:val="superscript"/>
        </w:rPr>
        <w:t>3</w:t>
      </w:r>
      <w:r w:rsidR="00E67246">
        <w:rPr>
          <w:rFonts w:ascii="Times New Roman" w:hAnsi="Times New Roman" w:hint="eastAsia"/>
          <w:szCs w:val="21"/>
        </w:rPr>
        <w:t>を下回り</w:t>
      </w:r>
      <w:r w:rsidR="00521490" w:rsidRPr="00BF514A">
        <w:rPr>
          <w:rFonts w:ascii="Times New Roman" w:hAnsi="Times New Roman" w:hint="eastAsia"/>
          <w:szCs w:val="21"/>
        </w:rPr>
        <w:t>、地域</w:t>
      </w:r>
      <w:r w:rsidR="00B61D87">
        <w:rPr>
          <w:rFonts w:ascii="Times New Roman" w:hAnsi="Times New Roman" w:hint="eastAsia"/>
          <w:szCs w:val="21"/>
        </w:rPr>
        <w:t>による</w:t>
      </w:r>
      <w:r w:rsidR="00C33E32" w:rsidRPr="00BF514A">
        <w:rPr>
          <w:rFonts w:ascii="Times New Roman" w:hAnsi="Times New Roman" w:hint="eastAsia"/>
          <w:szCs w:val="21"/>
        </w:rPr>
        <w:t>顕著な</w:t>
      </w:r>
      <w:r w:rsidR="00521490" w:rsidRPr="00BF514A">
        <w:rPr>
          <w:rFonts w:ascii="Times New Roman" w:hAnsi="Times New Roman" w:hint="eastAsia"/>
          <w:szCs w:val="21"/>
        </w:rPr>
        <w:t>濃度差</w:t>
      </w:r>
      <w:r w:rsidR="00E67246">
        <w:rPr>
          <w:rFonts w:ascii="Times New Roman" w:hAnsi="Times New Roman" w:hint="eastAsia"/>
          <w:szCs w:val="21"/>
        </w:rPr>
        <w:t>も</w:t>
      </w:r>
      <w:r w:rsidR="00C07C0D">
        <w:rPr>
          <w:rFonts w:ascii="Times New Roman" w:hAnsi="Times New Roman" w:hint="eastAsia"/>
          <w:szCs w:val="21"/>
        </w:rPr>
        <w:t>み</w:t>
      </w:r>
      <w:r w:rsidR="00520A14" w:rsidRPr="00BF514A">
        <w:rPr>
          <w:rFonts w:ascii="Times New Roman" w:hAnsi="Times New Roman" w:hint="eastAsia"/>
          <w:szCs w:val="21"/>
        </w:rPr>
        <w:t>られ</w:t>
      </w:r>
      <w:r w:rsidR="00C33E32" w:rsidRPr="00BF514A">
        <w:rPr>
          <w:rFonts w:ascii="Times New Roman" w:hAnsi="Times New Roman" w:hint="eastAsia"/>
          <w:szCs w:val="21"/>
        </w:rPr>
        <w:t>なかった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6E0681">
        <w:rPr>
          <w:rFonts w:ascii="Times New Roman" w:hAnsi="Times New Roman" w:hint="eastAsia"/>
          <w:szCs w:val="21"/>
        </w:rPr>
        <w:t>また、</w:t>
      </w:r>
      <w:r w:rsidR="00127283" w:rsidRPr="00BF514A">
        <w:rPr>
          <w:rFonts w:ascii="Times New Roman" w:hAnsi="Times New Roman" w:hint="eastAsia"/>
          <w:szCs w:val="21"/>
        </w:rPr>
        <w:t>図</w:t>
      </w:r>
      <w:r w:rsidR="00127283" w:rsidRPr="00BF514A">
        <w:rPr>
          <w:rFonts w:ascii="Times New Roman" w:hAnsi="Times New Roman" w:hint="eastAsia"/>
          <w:szCs w:val="21"/>
        </w:rPr>
        <w:t>3-</w:t>
      </w:r>
      <w:r w:rsidR="0095766E" w:rsidRPr="00BF514A">
        <w:rPr>
          <w:rFonts w:ascii="Times New Roman" w:hAnsi="Times New Roman"/>
          <w:szCs w:val="21"/>
        </w:rPr>
        <w:t>1-7</w:t>
      </w:r>
      <w:r w:rsidR="00A76472">
        <w:rPr>
          <w:rFonts w:ascii="Times New Roman" w:hAnsi="Times New Roman" w:hint="eastAsia"/>
          <w:szCs w:val="21"/>
        </w:rPr>
        <w:t>に、</w:t>
      </w:r>
      <w:r w:rsidR="00127283" w:rsidRPr="00BF514A">
        <w:rPr>
          <w:rFonts w:ascii="Times New Roman" w:hAnsi="Times New Roman" w:hint="eastAsia"/>
          <w:szCs w:val="21"/>
        </w:rPr>
        <w:t>期間中の</w:t>
      </w:r>
      <w:r w:rsidR="00127283" w:rsidRPr="00BF514A">
        <w:rPr>
          <w:rFonts w:ascii="Times New Roman" w:hAnsi="Times New Roman"/>
          <w:szCs w:val="21"/>
        </w:rPr>
        <w:t>K</w:t>
      </w:r>
      <w:r w:rsidR="00127283" w:rsidRPr="00BF514A">
        <w:rPr>
          <w:rFonts w:ascii="Times New Roman" w:hAnsi="Times New Roman"/>
          <w:szCs w:val="21"/>
          <w:vertAlign w:val="superscript"/>
        </w:rPr>
        <w:t>+</w:t>
      </w:r>
      <w:r w:rsidR="00127283" w:rsidRPr="00BF514A">
        <w:rPr>
          <w:rFonts w:ascii="Times New Roman" w:hAnsi="Times New Roman" w:hint="eastAsia"/>
          <w:szCs w:val="21"/>
        </w:rPr>
        <w:t>の平均濃度分布を示す。</w:t>
      </w:r>
      <w:r w:rsidR="00C07C0D">
        <w:rPr>
          <w:rFonts w:ascii="Times New Roman" w:hAnsi="Times New Roman" w:hint="eastAsia"/>
          <w:szCs w:val="21"/>
        </w:rPr>
        <w:t>Cl</w:t>
      </w:r>
      <w:r w:rsidR="00C07C0D" w:rsidRPr="00C07C0D">
        <w:rPr>
          <w:rFonts w:ascii="Times New Roman" w:hAnsi="Times New Roman" w:hint="eastAsia"/>
          <w:szCs w:val="21"/>
          <w:vertAlign w:val="superscript"/>
        </w:rPr>
        <w:t>-</w:t>
      </w:r>
      <w:r w:rsidR="00C07C0D">
        <w:rPr>
          <w:rFonts w:ascii="Times New Roman" w:hAnsi="Times New Roman" w:hint="eastAsia"/>
          <w:szCs w:val="21"/>
        </w:rPr>
        <w:t>と同様に、全体的に濃度が低く、</w:t>
      </w:r>
      <w:r w:rsidR="003E6E93" w:rsidRPr="00BF514A">
        <w:rPr>
          <w:rFonts w:ascii="Times New Roman" w:hAnsi="Times New Roman" w:hint="eastAsia"/>
          <w:szCs w:val="21"/>
        </w:rPr>
        <w:t>分布に</w:t>
      </w:r>
      <w:r w:rsidR="00C07C0D">
        <w:rPr>
          <w:rFonts w:ascii="Times New Roman" w:hAnsi="Times New Roman" w:hint="eastAsia"/>
          <w:szCs w:val="21"/>
        </w:rPr>
        <w:t>も</w:t>
      </w:r>
      <w:r w:rsidR="003E6E93" w:rsidRPr="00BF514A">
        <w:rPr>
          <w:rFonts w:ascii="Times New Roman" w:hAnsi="Times New Roman" w:hint="eastAsia"/>
          <w:szCs w:val="21"/>
        </w:rPr>
        <w:t>明確な傾向は</w:t>
      </w:r>
      <w:r w:rsidR="00520A14" w:rsidRPr="00BF514A">
        <w:rPr>
          <w:rFonts w:ascii="Times New Roman" w:hAnsi="Times New Roman" w:hint="eastAsia"/>
          <w:szCs w:val="21"/>
        </w:rPr>
        <w:t>見</w:t>
      </w:r>
      <w:r w:rsidR="003E6E93" w:rsidRPr="00BF514A">
        <w:rPr>
          <w:rFonts w:ascii="Times New Roman" w:hAnsi="Times New Roman" w:hint="eastAsia"/>
          <w:szCs w:val="21"/>
        </w:rPr>
        <w:t>られなかった。</w:t>
      </w:r>
    </w:p>
    <w:p w14:paraId="73AD5AC2" w14:textId="63388168" w:rsidR="00650E56" w:rsidRDefault="00E77A07" w:rsidP="00FC44BF">
      <w:pPr>
        <w:ind w:firstLineChars="100" w:firstLine="213"/>
        <w:rPr>
          <w:rFonts w:ascii="Times New Roman" w:hAnsi="Times New Roman"/>
          <w:szCs w:val="21"/>
        </w:rPr>
      </w:pPr>
      <w:r w:rsidRPr="006A1929">
        <w:rPr>
          <w:rFonts w:ascii="Times New Roman" w:hAnsi="Times New Roman" w:hint="eastAsia"/>
          <w:szCs w:val="21"/>
        </w:rPr>
        <w:t>なお</w:t>
      </w:r>
      <w:r w:rsidR="00D77627">
        <w:rPr>
          <w:rFonts w:ascii="Times New Roman" w:hAnsi="Times New Roman" w:hint="eastAsia"/>
          <w:szCs w:val="21"/>
        </w:rPr>
        <w:t>、</w:t>
      </w:r>
      <w:r w:rsidRPr="006A1929">
        <w:rPr>
          <w:rFonts w:ascii="Times New Roman" w:hAnsi="Times New Roman" w:hint="eastAsia"/>
          <w:szCs w:val="21"/>
        </w:rPr>
        <w:t>SO</w:t>
      </w:r>
      <w:r w:rsidRPr="00C04523">
        <w:rPr>
          <w:rFonts w:ascii="Times New Roman" w:hAnsi="Times New Roman"/>
          <w:szCs w:val="21"/>
          <w:vertAlign w:val="subscript"/>
        </w:rPr>
        <w:t>2</w:t>
      </w:r>
      <w:r w:rsidRPr="006A1929">
        <w:rPr>
          <w:rFonts w:ascii="Times New Roman" w:hAnsi="Times New Roman" w:hint="eastAsia"/>
          <w:szCs w:val="21"/>
        </w:rPr>
        <w:t>及び</w:t>
      </w:r>
      <w:r w:rsidRPr="006A1929">
        <w:rPr>
          <w:rFonts w:ascii="Times New Roman" w:hAnsi="Times New Roman" w:hint="eastAsia"/>
          <w:szCs w:val="21"/>
        </w:rPr>
        <w:t>NOx</w:t>
      </w:r>
      <w:r w:rsidR="004638A4">
        <w:rPr>
          <w:rFonts w:ascii="Times New Roman" w:hAnsi="Times New Roman" w:hint="eastAsia"/>
          <w:szCs w:val="21"/>
        </w:rPr>
        <w:t>について</w:t>
      </w:r>
      <w:r w:rsidRPr="006A1929">
        <w:rPr>
          <w:rFonts w:ascii="Times New Roman" w:hAnsi="Times New Roman" w:hint="eastAsia"/>
          <w:szCs w:val="21"/>
        </w:rPr>
        <w:t>は、各地点に</w:t>
      </w:r>
      <w:r w:rsidR="004638A4">
        <w:rPr>
          <w:rFonts w:ascii="Times New Roman" w:hAnsi="Times New Roman" w:hint="eastAsia"/>
          <w:szCs w:val="21"/>
        </w:rPr>
        <w:t>おける</w:t>
      </w:r>
      <w:r w:rsidRPr="006A1929">
        <w:rPr>
          <w:rFonts w:ascii="Times New Roman" w:hAnsi="Times New Roman" w:hint="eastAsia"/>
          <w:szCs w:val="21"/>
        </w:rPr>
        <w:t>大気汚染常時監視データ（</w:t>
      </w:r>
      <w:r w:rsidRPr="006A1929">
        <w:rPr>
          <w:rFonts w:ascii="Times New Roman" w:hAnsi="Times New Roman" w:hint="eastAsia"/>
          <w:szCs w:val="21"/>
        </w:rPr>
        <w:t>1</w:t>
      </w:r>
      <w:r w:rsidRPr="006A1929">
        <w:rPr>
          <w:rFonts w:ascii="Times New Roman" w:hAnsi="Times New Roman" w:hint="eastAsia"/>
          <w:szCs w:val="21"/>
        </w:rPr>
        <w:t>時間値濃度）を</w:t>
      </w:r>
      <w:r w:rsidR="00E11277">
        <w:rPr>
          <w:rFonts w:ascii="Times New Roman" w:hAnsi="Times New Roman" w:hint="eastAsia"/>
          <w:szCs w:val="21"/>
        </w:rPr>
        <w:t>各季節</w:t>
      </w:r>
      <w:r w:rsidRPr="006A1929">
        <w:rPr>
          <w:rFonts w:ascii="Times New Roman" w:hAnsi="Times New Roman" w:hint="eastAsia"/>
          <w:szCs w:val="21"/>
        </w:rPr>
        <w:t>の試料採取期間で平均した値</w:t>
      </w:r>
      <w:r w:rsidR="00E11277">
        <w:rPr>
          <w:rFonts w:ascii="Times New Roman" w:hAnsi="Times New Roman" w:hint="eastAsia"/>
          <w:szCs w:val="21"/>
        </w:rPr>
        <w:t>である</w:t>
      </w:r>
      <w:r w:rsidR="00D77627">
        <w:rPr>
          <w:rFonts w:ascii="Times New Roman" w:hAnsi="Times New Roman" w:hint="eastAsia"/>
          <w:szCs w:val="21"/>
        </w:rPr>
        <w:t>。</w:t>
      </w:r>
    </w:p>
    <w:p w14:paraId="09C95371" w14:textId="4591E61D" w:rsidR="00FC44BF" w:rsidRDefault="00FC44BF" w:rsidP="00FC44BF">
      <w:pPr>
        <w:ind w:firstLineChars="100" w:firstLine="213"/>
        <w:rPr>
          <w:rFonts w:ascii="Times New Roman" w:hAnsi="Times New Roman"/>
          <w:szCs w:val="21"/>
        </w:rPr>
      </w:pPr>
    </w:p>
    <w:p w14:paraId="0935BFA1" w14:textId="6E0535D6" w:rsidR="00C97049" w:rsidRDefault="00C97049" w:rsidP="00FC44BF">
      <w:pPr>
        <w:ind w:firstLineChars="100" w:firstLine="213"/>
        <w:rPr>
          <w:rFonts w:ascii="Times New Roman" w:hAnsi="Times New Roman"/>
          <w:szCs w:val="21"/>
        </w:rPr>
      </w:pPr>
    </w:p>
    <w:p w14:paraId="3F577341" w14:textId="77777777" w:rsidR="00C97049" w:rsidRPr="00FC44BF" w:rsidRDefault="00C97049" w:rsidP="00FC44BF">
      <w:pPr>
        <w:ind w:firstLineChars="100" w:firstLine="213"/>
        <w:rPr>
          <w:rFonts w:ascii="Times New Roman" w:hAnsi="Times New Roman"/>
          <w:szCs w:val="21"/>
        </w:rPr>
      </w:pPr>
    </w:p>
    <w:p w14:paraId="21EEC22F" w14:textId="11F4FC58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5F9C565F" w14:textId="0AAF9F99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0BAA576D" w14:textId="7E816879" w:rsidR="00650E56" w:rsidRDefault="00C97049" w:rsidP="002D7E2D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2752" behindDoc="0" locked="0" layoutInCell="1" allowOverlap="1" wp14:anchorId="44570279" wp14:editId="4744A01E">
            <wp:simplePos x="0" y="0"/>
            <wp:positionH relativeFrom="column">
              <wp:posOffset>2708910</wp:posOffset>
            </wp:positionH>
            <wp:positionV relativeFrom="paragraph">
              <wp:posOffset>-422275</wp:posOffset>
            </wp:positionV>
            <wp:extent cx="2402205" cy="1842135"/>
            <wp:effectExtent l="19050" t="19050" r="17145" b="24765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842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1728" behindDoc="0" locked="0" layoutInCell="1" allowOverlap="1" wp14:anchorId="197BBAA7" wp14:editId="7F543C10">
            <wp:simplePos x="0" y="0"/>
            <wp:positionH relativeFrom="column">
              <wp:posOffset>176530</wp:posOffset>
            </wp:positionH>
            <wp:positionV relativeFrom="paragraph">
              <wp:posOffset>-422275</wp:posOffset>
            </wp:positionV>
            <wp:extent cx="2401570" cy="1831340"/>
            <wp:effectExtent l="19050" t="19050" r="17780" b="1651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831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4BF9AB" w14:textId="7E05D292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BB5E380" w14:textId="440CFFE2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2BE558D4" w14:textId="1F3FCAC4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88D80C1" w14:textId="1EACA52E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20E8AD11" w14:textId="6ADF9F7C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9442F0F" w14:textId="5C44A2DF" w:rsidR="00650E56" w:rsidRDefault="00650E56" w:rsidP="002D7E2D">
      <w:pPr>
        <w:jc w:val="center"/>
        <w:rPr>
          <w:rFonts w:ascii="Times New Roman" w:hAnsi="Times New Roman"/>
          <w:szCs w:val="21"/>
        </w:rPr>
      </w:pPr>
    </w:p>
    <w:p w14:paraId="393565A6" w14:textId="3DED455A" w:rsidR="00A37558" w:rsidRPr="00BF514A" w:rsidRDefault="00A37558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</w:t>
      </w:r>
      <w:r w:rsidR="00172EB1" w:rsidRPr="00BF514A">
        <w:rPr>
          <w:rFonts w:ascii="ＭＳ Ｐゴシック" w:eastAsia="ＭＳ Ｐゴシック" w:hAnsi="ＭＳ Ｐゴシック" w:hint="eastAsia"/>
          <w:szCs w:val="21"/>
        </w:rPr>
        <w:t>3-1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4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SO</w:t>
      </w:r>
      <w:r w:rsidRPr="00BF514A">
        <w:rPr>
          <w:rFonts w:ascii="ＭＳ Ｐゴシック" w:eastAsia="ＭＳ Ｐゴシック" w:hAnsi="ＭＳ Ｐゴシック" w:hint="eastAsia"/>
          <w:szCs w:val="21"/>
          <w:vertAlign w:val="subscript"/>
        </w:rPr>
        <w:t>4</w:t>
      </w:r>
      <w:r w:rsidRPr="00BF514A">
        <w:rPr>
          <w:rFonts w:ascii="ＭＳ Ｐゴシック" w:eastAsia="ＭＳ Ｐゴシック" w:hAnsi="ＭＳ Ｐゴシック" w:hint="eastAsia"/>
          <w:szCs w:val="21"/>
          <w:vertAlign w:val="superscript"/>
        </w:rPr>
        <w:t>2-</w:t>
      </w:r>
      <w:r w:rsidRPr="00BF514A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SO</w:t>
      </w:r>
      <w:r w:rsidRPr="00BF514A">
        <w:rPr>
          <w:rFonts w:ascii="ＭＳ Ｐゴシック" w:eastAsia="ＭＳ Ｐゴシック" w:hAnsi="ＭＳ Ｐゴシック" w:hint="eastAsia"/>
          <w:szCs w:val="21"/>
          <w:vertAlign w:val="subscript"/>
        </w:rPr>
        <w:t>2</w:t>
      </w:r>
      <w:r w:rsidRPr="00BF514A">
        <w:rPr>
          <w:rFonts w:ascii="ＭＳ Ｐゴシック" w:eastAsia="ＭＳ Ｐゴシック" w:hAnsi="ＭＳ Ｐゴシック" w:hint="eastAsia"/>
          <w:szCs w:val="21"/>
        </w:rPr>
        <w:t>（右）の平均濃度分布</w:t>
      </w:r>
    </w:p>
    <w:p w14:paraId="39B0F27B" w14:textId="3F505147" w:rsidR="00650E56" w:rsidRDefault="00650E56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1ED07979" w14:textId="1B0B5096" w:rsidR="002F73E0" w:rsidRDefault="00AB3AF5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52090" behindDoc="0" locked="0" layoutInCell="1" allowOverlap="1" wp14:anchorId="6E0FD7BE" wp14:editId="55505978">
            <wp:simplePos x="0" y="0"/>
            <wp:positionH relativeFrom="column">
              <wp:posOffset>2790825</wp:posOffset>
            </wp:positionH>
            <wp:positionV relativeFrom="paragraph">
              <wp:posOffset>43815</wp:posOffset>
            </wp:positionV>
            <wp:extent cx="2414270" cy="1830070"/>
            <wp:effectExtent l="19050" t="19050" r="24130" b="1778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1830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27872" behindDoc="0" locked="0" layoutInCell="1" allowOverlap="1" wp14:anchorId="7A9A0B8C" wp14:editId="1C1F3BA6">
            <wp:simplePos x="0" y="0"/>
            <wp:positionH relativeFrom="column">
              <wp:posOffset>177165</wp:posOffset>
            </wp:positionH>
            <wp:positionV relativeFrom="paragraph">
              <wp:posOffset>53340</wp:posOffset>
            </wp:positionV>
            <wp:extent cx="2386965" cy="1826260"/>
            <wp:effectExtent l="19050" t="19050" r="13335" b="21590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1826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0E8EE" w14:textId="0F7CDFAD" w:rsidR="002F73E0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6F84C15C" w14:textId="6FF799D8" w:rsidR="002F73E0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52FACA86" w14:textId="184A0A37" w:rsidR="002F73E0" w:rsidRPr="00DD2C1E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31A6DE84" w14:textId="7E4B0C06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9B32EB0" w14:textId="2E2B2DA7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A1313BF" w14:textId="4D14B933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8E938E3" w14:textId="7A3F63CF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63846A3" w14:textId="3F8F4C3F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AD434F9" w14:textId="738ACEE7" w:rsidR="000C268F" w:rsidRDefault="00A37558" w:rsidP="005E1F2E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DD2C1E">
        <w:rPr>
          <w:rFonts w:ascii="ＭＳ Ｐゴシック" w:eastAsia="ＭＳ Ｐゴシック" w:hAnsi="ＭＳ Ｐゴシック"/>
          <w:szCs w:val="21"/>
        </w:rPr>
        <w:t>N</w:t>
      </w:r>
      <w:r w:rsidRPr="00DD2C1E">
        <w:rPr>
          <w:rFonts w:ascii="ＭＳ Ｐゴシック" w:eastAsia="ＭＳ Ｐゴシック" w:hAnsi="ＭＳ Ｐゴシック" w:hint="eastAsia"/>
          <w:szCs w:val="21"/>
        </w:rPr>
        <w:t>O</w:t>
      </w:r>
      <w:r w:rsidRPr="00DD2C1E">
        <w:rPr>
          <w:rFonts w:ascii="ＭＳ Ｐゴシック" w:eastAsia="ＭＳ Ｐゴシック" w:hAnsi="ＭＳ Ｐゴシック"/>
          <w:szCs w:val="21"/>
          <w:vertAlign w:val="subscript"/>
        </w:rPr>
        <w:t>3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NOx（右）の平均濃度分布</w:t>
      </w:r>
    </w:p>
    <w:p w14:paraId="310E0330" w14:textId="631DAB21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54EAE77" w14:textId="320F3C64" w:rsidR="00650E56" w:rsidRDefault="00AB3AF5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8896" behindDoc="0" locked="0" layoutInCell="1" allowOverlap="1" wp14:anchorId="6F136645" wp14:editId="3B44F02F">
            <wp:simplePos x="0" y="0"/>
            <wp:positionH relativeFrom="column">
              <wp:posOffset>2781935</wp:posOffset>
            </wp:positionH>
            <wp:positionV relativeFrom="paragraph">
              <wp:posOffset>46990</wp:posOffset>
            </wp:positionV>
            <wp:extent cx="2420620" cy="1834515"/>
            <wp:effectExtent l="19050" t="19050" r="17780" b="13335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1834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51065" behindDoc="0" locked="0" layoutInCell="1" allowOverlap="1" wp14:anchorId="6B517E03" wp14:editId="0D8C99B4">
            <wp:simplePos x="0" y="0"/>
            <wp:positionH relativeFrom="column">
              <wp:posOffset>173990</wp:posOffset>
            </wp:positionH>
            <wp:positionV relativeFrom="paragraph">
              <wp:posOffset>66040</wp:posOffset>
            </wp:positionV>
            <wp:extent cx="2393315" cy="1819275"/>
            <wp:effectExtent l="19050" t="19050" r="26035" b="28575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819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7FB97" w14:textId="6B818D4D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9CB7E4F" w14:textId="75241272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EB98E38" w14:textId="22497E06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F91B502" w14:textId="4868C0A3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3DA168C" w14:textId="0A0F04B5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09FC669" w14:textId="1506994A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C8B83E8" w14:textId="71D8D1F5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F504C5A" w14:textId="1475852C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20A5FA3" w14:textId="2A7A44C5" w:rsidR="00A75607" w:rsidRPr="00621E96" w:rsidRDefault="00A37558" w:rsidP="00621E96">
      <w:pPr>
        <w:ind w:leftChars="-1" w:left="-2" w:firstLineChars="400" w:firstLine="850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Cl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　　　　　</w:t>
      </w:r>
      <w:r w:rsidR="00074FD9" w:rsidRPr="00DD2C1E">
        <w:rPr>
          <w:rFonts w:ascii="ＭＳ Ｐゴシック" w:eastAsia="ＭＳ Ｐゴシック" w:hAnsi="ＭＳ Ｐゴシック" w:hint="eastAsia"/>
          <w:szCs w:val="21"/>
        </w:rPr>
        <w:t xml:space="preserve">   </w:t>
      </w:r>
      <w:r w:rsidR="0095766E">
        <w:rPr>
          <w:rFonts w:ascii="ＭＳ Ｐゴシック" w:eastAsia="ＭＳ Ｐゴシック" w:hAnsi="ＭＳ Ｐゴシック"/>
          <w:szCs w:val="21"/>
        </w:rPr>
        <w:t xml:space="preserve">      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図 </w:t>
      </w:r>
      <w:r w:rsidR="00127283" w:rsidRPr="00DD2C1E">
        <w:rPr>
          <w:rFonts w:ascii="ＭＳ Ｐゴシック" w:eastAsia="ＭＳ Ｐゴシック" w:hAnsi="ＭＳ Ｐゴシック"/>
          <w:szCs w:val="21"/>
        </w:rPr>
        <w:t>3-1-</w:t>
      </w:r>
      <w:r w:rsidR="00D96BB5">
        <w:rPr>
          <w:rFonts w:ascii="ＭＳ Ｐゴシック" w:eastAsia="ＭＳ Ｐゴシック" w:hAnsi="ＭＳ Ｐゴシック"/>
          <w:szCs w:val="21"/>
        </w:rPr>
        <w:t>7</w:t>
      </w:r>
      <w:r w:rsidR="00127283" w:rsidRPr="00DD2C1E">
        <w:rPr>
          <w:rFonts w:ascii="ＭＳ Ｐゴシック" w:eastAsia="ＭＳ Ｐゴシック" w:hAnsi="ＭＳ Ｐゴシック"/>
          <w:szCs w:val="21"/>
        </w:rPr>
        <w:t xml:space="preserve"> K</w:t>
      </w:r>
      <w:r w:rsidR="00127283"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</w:p>
    <w:p w14:paraId="424367F9" w14:textId="6CEF4CE2" w:rsidR="002C480D" w:rsidRDefault="002C480D" w:rsidP="00E83DA5">
      <w:pPr>
        <w:ind w:firstLineChars="100" w:firstLine="213"/>
        <w:rPr>
          <w:rFonts w:ascii="Times New Roman" w:hAnsi="Times New Roman"/>
          <w:szCs w:val="21"/>
        </w:rPr>
      </w:pPr>
    </w:p>
    <w:p w14:paraId="4BCB3B23" w14:textId="77777777" w:rsidR="00912AEE" w:rsidRDefault="00912AEE" w:rsidP="00E83DA5">
      <w:pPr>
        <w:ind w:firstLineChars="100" w:firstLine="213"/>
        <w:rPr>
          <w:rFonts w:ascii="Times New Roman" w:hAnsi="Times New Roman"/>
          <w:szCs w:val="21"/>
        </w:rPr>
      </w:pPr>
    </w:p>
    <w:p w14:paraId="140BF57F" w14:textId="7D21D1E3" w:rsidR="00ED08A4" w:rsidRPr="00BA2622" w:rsidRDefault="00ED08A4" w:rsidP="00ED08A4">
      <w:pPr>
        <w:ind w:leftChars="-1" w:hanging="2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3.1</w:t>
      </w:r>
      <w:r w:rsidRPr="00BA2622">
        <w:rPr>
          <w:rFonts w:ascii="ＭＳ ゴシック" w:eastAsia="ＭＳ ゴシック" w:hAnsi="ＭＳ ゴシック" w:hint="eastAsia"/>
          <w:szCs w:val="21"/>
        </w:rPr>
        <w:t>.4　炭素成分濃度</w:t>
      </w:r>
    </w:p>
    <w:p w14:paraId="262CED4E" w14:textId="1D137E66" w:rsidR="002C5D25" w:rsidRPr="00BC5AC5" w:rsidRDefault="00ED08A4" w:rsidP="00126CD8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8</w:t>
      </w:r>
      <w:r w:rsidR="00A76472">
        <w:rPr>
          <w:rFonts w:ascii="Times New Roman" w:hAnsi="Times New Roman" w:hint="eastAsia"/>
          <w:szCs w:val="21"/>
        </w:rPr>
        <w:t>に、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 w:hint="eastAsia"/>
          <w:szCs w:val="21"/>
        </w:rPr>
        <w:t>EC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の平均濃度分布を示す。</w:t>
      </w:r>
      <w:r w:rsidR="00AD2602" w:rsidRPr="00AD2602">
        <w:rPr>
          <w:rFonts w:ascii="Times New Roman" w:hAnsi="Times New Roman"/>
          <w:szCs w:val="21"/>
        </w:rPr>
        <w:t>EC</w:t>
      </w:r>
      <w:r w:rsidR="00126CD8">
        <w:rPr>
          <w:rFonts w:ascii="Times New Roman" w:hAnsi="Times New Roman" w:hint="eastAsia"/>
          <w:szCs w:val="21"/>
        </w:rPr>
        <w:t>の濃度分布は</w:t>
      </w:r>
      <w:r w:rsidR="00126CD8" w:rsidRPr="00C97049">
        <w:rPr>
          <w:rFonts w:ascii="Times New Roman" w:hAnsi="Times New Roman" w:hint="eastAsia"/>
          <w:szCs w:val="21"/>
        </w:rPr>
        <w:t>関東甲信静地域の北西部及び横浜、川崎で相対的</w:t>
      </w:r>
      <w:r w:rsidR="00126CD8">
        <w:rPr>
          <w:rFonts w:ascii="Times New Roman" w:hAnsi="Times New Roman" w:hint="eastAsia"/>
          <w:szCs w:val="21"/>
        </w:rPr>
        <w:t>に高い傾向がみられた。</w:t>
      </w:r>
      <w:r w:rsidR="00126CD8">
        <w:rPr>
          <w:rFonts w:ascii="Times New Roman" w:hAnsi="Times New Roman" w:hint="eastAsia"/>
          <w:szCs w:val="21"/>
        </w:rPr>
        <w:t>O</w:t>
      </w:r>
      <w:r w:rsidR="00126CD8">
        <w:rPr>
          <w:rFonts w:ascii="Times New Roman" w:hAnsi="Times New Roman"/>
          <w:szCs w:val="21"/>
        </w:rPr>
        <w:t>C</w:t>
      </w:r>
      <w:r w:rsidR="00126CD8">
        <w:rPr>
          <w:rFonts w:ascii="Times New Roman" w:hAnsi="Times New Roman" w:hint="eastAsia"/>
          <w:szCs w:val="21"/>
        </w:rPr>
        <w:t>は</w:t>
      </w:r>
      <w:r w:rsidR="00E67246">
        <w:rPr>
          <w:rFonts w:ascii="Times New Roman" w:hAnsi="Times New Roman" w:hint="eastAsia"/>
          <w:szCs w:val="21"/>
        </w:rPr>
        <w:t>、濃度分布に</w:t>
      </w:r>
      <w:r w:rsidR="003F1FD2">
        <w:rPr>
          <w:rFonts w:ascii="Times New Roman" w:hAnsi="Times New Roman" w:hint="eastAsia"/>
          <w:szCs w:val="21"/>
        </w:rPr>
        <w:t>明確な</w:t>
      </w:r>
      <w:r w:rsidR="00EB00C1">
        <w:rPr>
          <w:rFonts w:ascii="Times New Roman" w:hAnsi="Times New Roman" w:hint="eastAsia"/>
          <w:szCs w:val="21"/>
        </w:rPr>
        <w:t>傾向は見られず、</w:t>
      </w:r>
      <w:r w:rsidR="00E67246">
        <w:rPr>
          <w:rFonts w:ascii="Times New Roman" w:hAnsi="Times New Roman" w:hint="eastAsia"/>
          <w:szCs w:val="21"/>
        </w:rPr>
        <w:t>多くの地点</w:t>
      </w:r>
      <w:r w:rsidR="000C1DD6">
        <w:rPr>
          <w:rFonts w:ascii="Times New Roman" w:hAnsi="Times New Roman" w:hint="eastAsia"/>
          <w:szCs w:val="21"/>
        </w:rPr>
        <w:t>で</w:t>
      </w:r>
      <w:r w:rsidR="00126CD8">
        <w:rPr>
          <w:rFonts w:ascii="Times New Roman" w:hAnsi="Times New Roman" w:hint="eastAsia"/>
          <w:szCs w:val="21"/>
        </w:rPr>
        <w:t>2</w:t>
      </w:r>
      <w:r w:rsidR="00EB00C1">
        <w:rPr>
          <w:rFonts w:ascii="Times New Roman" w:hAnsi="Times New Roman"/>
          <w:szCs w:val="21"/>
        </w:rPr>
        <w:t xml:space="preserve"> </w:t>
      </w:r>
      <w:r w:rsidR="00EB00C1" w:rsidRPr="00FB4285">
        <w:rPr>
          <w:rFonts w:ascii="Symbol" w:hAnsi="Symbol"/>
          <w:szCs w:val="21"/>
        </w:rPr>
        <w:t></w:t>
      </w:r>
      <w:r w:rsidR="00EB00C1" w:rsidRPr="00FB4285">
        <w:rPr>
          <w:rFonts w:ascii="Times New Roman" w:hAnsi="Times New Roman"/>
          <w:szCs w:val="21"/>
        </w:rPr>
        <w:t>g/m</w:t>
      </w:r>
      <w:r w:rsidR="00EB00C1" w:rsidRPr="00FB4285">
        <w:rPr>
          <w:rFonts w:ascii="Times New Roman" w:hAnsi="Times New Roman"/>
          <w:szCs w:val="21"/>
          <w:vertAlign w:val="superscript"/>
        </w:rPr>
        <w:t>3</w:t>
      </w:r>
      <w:r w:rsidR="00EB00C1">
        <w:rPr>
          <w:rFonts w:ascii="Times New Roman" w:hAnsi="Times New Roman" w:hint="eastAsia"/>
          <w:szCs w:val="21"/>
        </w:rPr>
        <w:t>より高</w:t>
      </w:r>
      <w:r w:rsidR="00EB00C1" w:rsidRPr="0028576D">
        <w:rPr>
          <w:rFonts w:ascii="Times New Roman" w:hAnsi="Times New Roman" w:hint="eastAsia"/>
          <w:szCs w:val="21"/>
        </w:rPr>
        <w:t>い値</w:t>
      </w:r>
      <w:r w:rsidR="00EB00C1" w:rsidRPr="0028576D">
        <w:rPr>
          <w:rFonts w:ascii="Times New Roman" w:hAnsi="Times New Roman"/>
          <w:szCs w:val="21"/>
        </w:rPr>
        <w:t>を示し</w:t>
      </w:r>
      <w:r w:rsidR="00EB00C1">
        <w:rPr>
          <w:rFonts w:ascii="Times New Roman" w:hAnsi="Times New Roman" w:hint="eastAsia"/>
          <w:szCs w:val="21"/>
        </w:rPr>
        <w:t>ていた。</w:t>
      </w:r>
      <w:r w:rsidR="00126CD8">
        <w:rPr>
          <w:rFonts w:ascii="Times New Roman" w:hAnsi="Times New Roman" w:hint="eastAsia"/>
          <w:szCs w:val="21"/>
        </w:rPr>
        <w:t>平成</w:t>
      </w:r>
      <w:r w:rsidR="00126CD8">
        <w:rPr>
          <w:rFonts w:ascii="Times New Roman" w:hAnsi="Times New Roman" w:hint="eastAsia"/>
          <w:szCs w:val="21"/>
        </w:rPr>
        <w:t>30</w:t>
      </w:r>
      <w:r w:rsidR="00126CD8">
        <w:rPr>
          <w:rFonts w:ascii="Times New Roman" w:hAnsi="Times New Roman" w:hint="eastAsia"/>
          <w:szCs w:val="21"/>
        </w:rPr>
        <w:t>年度と比較すると、全体的に濃度が低下していた。</w:t>
      </w:r>
      <w:r w:rsidRPr="0028576D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9</w:t>
      </w:r>
      <w:r w:rsidR="007A24FA">
        <w:rPr>
          <w:rFonts w:ascii="Times New Roman" w:hAnsi="Times New Roman" w:hint="eastAsia"/>
          <w:szCs w:val="21"/>
        </w:rPr>
        <w:t>に</w:t>
      </w:r>
      <w:r w:rsidR="00EB00C1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の平均濃度分布、</w:t>
      </w:r>
      <w:r w:rsidRPr="00EE487C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</w:t>
      </w:r>
      <w:r w:rsidRPr="00EE487C"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10</w:t>
      </w:r>
      <w:r>
        <w:rPr>
          <w:rFonts w:ascii="Times New Roman" w:hAnsi="Times New Roman" w:hint="eastAsia"/>
          <w:szCs w:val="21"/>
        </w:rPr>
        <w:t>に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WSOC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WSOC/OC</w:t>
      </w:r>
      <w:r>
        <w:rPr>
          <w:rFonts w:ascii="Times New Roman" w:hAnsi="Times New Roman" w:hint="eastAsia"/>
          <w:szCs w:val="21"/>
        </w:rPr>
        <w:t>）</w:t>
      </w:r>
      <w:r w:rsidR="00AE67BA">
        <w:rPr>
          <w:rFonts w:ascii="Times New Roman" w:hAnsi="Times New Roman" w:hint="eastAsia"/>
          <w:szCs w:val="21"/>
        </w:rPr>
        <w:t>及び</w:t>
      </w:r>
      <w:r w:rsidRPr="00EE487C">
        <w:rPr>
          <w:rFonts w:ascii="Times New Roman" w:hAnsi="Times New Roman" w:hint="eastAsia"/>
          <w:szCs w:val="21"/>
        </w:rPr>
        <w:t xml:space="preserve">TC 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OC/TC</w:t>
      </w:r>
      <w:r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lastRenderedPageBreak/>
        <w:t>を示す。</w:t>
      </w:r>
      <w:r w:rsidRPr="00BC3439">
        <w:rPr>
          <w:rFonts w:ascii="Times New Roman" w:hAnsi="Times New Roman"/>
          <w:szCs w:val="21"/>
        </w:rPr>
        <w:t>WSOC</w:t>
      </w:r>
      <w:r w:rsidR="0095766E" w:rsidRPr="00BC3439">
        <w:rPr>
          <w:rFonts w:ascii="Times New Roman" w:hAnsi="Times New Roman" w:hint="eastAsia"/>
          <w:szCs w:val="21"/>
        </w:rPr>
        <w:t>は</w:t>
      </w:r>
      <w:r w:rsidR="00126CD8">
        <w:rPr>
          <w:rFonts w:ascii="Times New Roman" w:hAnsi="Times New Roman" w:hint="eastAsia"/>
          <w:szCs w:val="21"/>
        </w:rPr>
        <w:t>、</w:t>
      </w:r>
      <w:r w:rsidR="00126CD8">
        <w:rPr>
          <w:rFonts w:ascii="Times New Roman" w:hAnsi="Times New Roman" w:hint="eastAsia"/>
          <w:szCs w:val="21"/>
        </w:rPr>
        <w:t>OC</w:t>
      </w:r>
      <w:r w:rsidR="007063AE">
        <w:rPr>
          <w:rFonts w:ascii="Times New Roman" w:hAnsi="Times New Roman" w:hint="eastAsia"/>
          <w:szCs w:val="21"/>
        </w:rPr>
        <w:t>と同様に</w:t>
      </w:r>
      <w:r w:rsidR="00126CD8">
        <w:rPr>
          <w:rFonts w:ascii="Times New Roman" w:hAnsi="Times New Roman" w:hint="eastAsia"/>
          <w:szCs w:val="21"/>
        </w:rPr>
        <w:t>、平成</w:t>
      </w:r>
      <w:r w:rsidR="00126CD8">
        <w:rPr>
          <w:rFonts w:ascii="Times New Roman" w:hAnsi="Times New Roman" w:hint="eastAsia"/>
          <w:szCs w:val="21"/>
        </w:rPr>
        <w:t>30</w:t>
      </w:r>
      <w:r w:rsidR="00126CD8">
        <w:rPr>
          <w:rFonts w:ascii="Times New Roman" w:hAnsi="Times New Roman" w:hint="eastAsia"/>
          <w:szCs w:val="21"/>
        </w:rPr>
        <w:t>年度に比べ、濃度が全体的に低下していた。</w:t>
      </w:r>
      <w:r w:rsidR="000C1DD6">
        <w:rPr>
          <w:rFonts w:ascii="Times New Roman" w:hAnsi="Times New Roman" w:hint="eastAsia"/>
          <w:szCs w:val="21"/>
        </w:rPr>
        <w:t>2</w:t>
      </w:r>
      <w:r w:rsidR="00EB00C1">
        <w:rPr>
          <w:rFonts w:ascii="Times New Roman" w:hAnsi="Times New Roman"/>
          <w:szCs w:val="21"/>
        </w:rPr>
        <w:t xml:space="preserve"> </w:t>
      </w:r>
      <w:r w:rsidR="00EB00C1" w:rsidRPr="00BC3439">
        <w:rPr>
          <w:rFonts w:ascii="Symbol" w:hAnsi="Symbol"/>
          <w:szCs w:val="21"/>
        </w:rPr>
        <w:t></w:t>
      </w:r>
      <w:r w:rsidR="00EB00C1" w:rsidRPr="00BC3439">
        <w:rPr>
          <w:rFonts w:ascii="Times New Roman" w:hAnsi="Times New Roman"/>
          <w:szCs w:val="21"/>
        </w:rPr>
        <w:t>g/m</w:t>
      </w:r>
      <w:r w:rsidR="00EB00C1" w:rsidRPr="00BC3439">
        <w:rPr>
          <w:rFonts w:ascii="Times New Roman" w:hAnsi="Times New Roman"/>
          <w:szCs w:val="21"/>
          <w:vertAlign w:val="superscript"/>
        </w:rPr>
        <w:t>3</w:t>
      </w:r>
      <w:r w:rsidR="00126CD8">
        <w:rPr>
          <w:rFonts w:ascii="Times New Roman" w:hAnsi="Times New Roman" w:hint="eastAsia"/>
          <w:szCs w:val="21"/>
        </w:rPr>
        <w:t>を超えた地点は</w:t>
      </w:r>
      <w:r w:rsidR="001B0B11">
        <w:rPr>
          <w:rFonts w:ascii="Times New Roman" w:hAnsi="Times New Roman" w:hint="eastAsia"/>
          <w:szCs w:val="21"/>
        </w:rPr>
        <w:t>、</w:t>
      </w:r>
      <w:r w:rsidR="00126CD8">
        <w:rPr>
          <w:rFonts w:ascii="Times New Roman" w:hAnsi="Times New Roman" w:hint="eastAsia"/>
          <w:szCs w:val="21"/>
        </w:rPr>
        <w:t>真岡のみで、</w:t>
      </w:r>
      <w:r w:rsidR="004764C8">
        <w:rPr>
          <w:rFonts w:ascii="Times New Roman" w:hAnsi="Times New Roman" w:hint="eastAsia"/>
          <w:szCs w:val="21"/>
        </w:rPr>
        <w:t>WSOC/OC</w:t>
      </w:r>
      <w:r w:rsidR="00126CD8">
        <w:rPr>
          <w:rFonts w:ascii="Times New Roman" w:hAnsi="Times New Roman" w:hint="eastAsia"/>
          <w:szCs w:val="21"/>
        </w:rPr>
        <w:t>も</w:t>
      </w:r>
      <w:r w:rsidR="00126CD8">
        <w:rPr>
          <w:rFonts w:ascii="Times New Roman" w:hAnsi="Times New Roman" w:hint="eastAsia"/>
          <w:szCs w:val="21"/>
        </w:rPr>
        <w:t>80</w:t>
      </w:r>
      <w:r w:rsidR="00126CD8">
        <w:rPr>
          <w:rFonts w:ascii="Times New Roman" w:hAnsi="Times New Roman" w:hint="eastAsia"/>
          <w:szCs w:val="21"/>
        </w:rPr>
        <w:t>％を超えていた。なお、</w:t>
      </w:r>
      <w:r w:rsidR="00ED7EB3" w:rsidRPr="00BC3439">
        <w:rPr>
          <w:rFonts w:ascii="Times New Roman" w:hAnsi="Times New Roman"/>
          <w:szCs w:val="21"/>
        </w:rPr>
        <w:t>WSOC</w:t>
      </w:r>
      <w:r w:rsidR="00ED7EB3">
        <w:rPr>
          <w:rFonts w:ascii="Times New Roman" w:hAnsi="Times New Roman" w:hint="eastAsia"/>
          <w:szCs w:val="21"/>
        </w:rPr>
        <w:t>と</w:t>
      </w:r>
      <w:r w:rsidR="00ED7EB3">
        <w:rPr>
          <w:rFonts w:ascii="Times New Roman" w:hAnsi="Times New Roman" w:hint="eastAsia"/>
          <w:szCs w:val="21"/>
        </w:rPr>
        <w:t>WSOC/OC</w:t>
      </w:r>
      <w:r w:rsidR="00ED7EB3">
        <w:rPr>
          <w:rFonts w:ascii="Times New Roman" w:hAnsi="Times New Roman" w:hint="eastAsia"/>
          <w:szCs w:val="21"/>
        </w:rPr>
        <w:t>の濃度分布に</w:t>
      </w:r>
      <w:r w:rsidR="00AE07C1">
        <w:rPr>
          <w:rFonts w:ascii="Times New Roman" w:hAnsi="Times New Roman"/>
          <w:szCs w:val="21"/>
        </w:rPr>
        <w:t>関係性</w:t>
      </w:r>
      <w:r w:rsidR="00AE07C1">
        <w:rPr>
          <w:rFonts w:ascii="Times New Roman" w:hAnsi="Times New Roman" w:hint="eastAsia"/>
          <w:szCs w:val="21"/>
        </w:rPr>
        <w:t>は</w:t>
      </w:r>
      <w:r w:rsidR="00AE07C1">
        <w:rPr>
          <w:rFonts w:ascii="Times New Roman" w:hAnsi="Times New Roman"/>
          <w:szCs w:val="21"/>
        </w:rPr>
        <w:t>見られなかった。</w:t>
      </w:r>
      <w:r w:rsidR="00AE07C1">
        <w:rPr>
          <w:rFonts w:ascii="Times New Roman" w:hAnsi="Times New Roman" w:hint="eastAsia"/>
          <w:szCs w:val="21"/>
        </w:rPr>
        <w:t>OC/TC</w:t>
      </w:r>
      <w:r w:rsidR="00126CD8">
        <w:rPr>
          <w:rFonts w:ascii="Times New Roman" w:hAnsi="Times New Roman" w:hint="eastAsia"/>
          <w:szCs w:val="21"/>
        </w:rPr>
        <w:t>は、平成</w:t>
      </w:r>
      <w:r w:rsidR="00126CD8">
        <w:rPr>
          <w:rFonts w:ascii="Times New Roman" w:hAnsi="Times New Roman" w:hint="eastAsia"/>
          <w:szCs w:val="21"/>
        </w:rPr>
        <w:t>30</w:t>
      </w:r>
      <w:r w:rsidR="00126CD8">
        <w:rPr>
          <w:rFonts w:ascii="Times New Roman" w:hAnsi="Times New Roman" w:hint="eastAsia"/>
          <w:szCs w:val="21"/>
        </w:rPr>
        <w:t>年度と同様、</w:t>
      </w:r>
      <w:r w:rsidR="00AE07C1">
        <w:rPr>
          <w:rFonts w:ascii="Times New Roman" w:hAnsi="Times New Roman"/>
          <w:szCs w:val="21"/>
        </w:rPr>
        <w:t>全</w:t>
      </w:r>
      <w:r w:rsidR="00AE07C1">
        <w:rPr>
          <w:rFonts w:ascii="Times New Roman" w:hAnsi="Times New Roman" w:hint="eastAsia"/>
          <w:szCs w:val="21"/>
        </w:rPr>
        <w:t>地点</w:t>
      </w:r>
      <w:r w:rsidR="00AE07C1">
        <w:rPr>
          <w:rFonts w:ascii="Times New Roman" w:hAnsi="Times New Roman"/>
          <w:szCs w:val="21"/>
        </w:rPr>
        <w:t>で</w:t>
      </w:r>
      <w:r w:rsidR="00AE07C1">
        <w:rPr>
          <w:rFonts w:ascii="Times New Roman" w:hAnsi="Times New Roman"/>
          <w:szCs w:val="21"/>
        </w:rPr>
        <w:t>70</w:t>
      </w:r>
      <w:r w:rsidR="00AE07C1">
        <w:rPr>
          <w:rFonts w:ascii="Times New Roman" w:hAnsi="Times New Roman" w:hint="eastAsia"/>
          <w:szCs w:val="21"/>
        </w:rPr>
        <w:t>％</w:t>
      </w:r>
      <w:r w:rsidR="00AE07C1">
        <w:rPr>
          <w:rFonts w:ascii="Times New Roman" w:hAnsi="Times New Roman"/>
          <w:szCs w:val="21"/>
        </w:rPr>
        <w:t>を超え</w:t>
      </w:r>
      <w:r w:rsidR="00AE07C1">
        <w:rPr>
          <w:rFonts w:ascii="Times New Roman" w:hAnsi="Times New Roman" w:hint="eastAsia"/>
          <w:szCs w:val="21"/>
        </w:rPr>
        <w:t>ており、</w:t>
      </w:r>
      <w:r w:rsidR="00AE07C1">
        <w:rPr>
          <w:rFonts w:ascii="Times New Roman" w:hAnsi="Times New Roman" w:hint="eastAsia"/>
          <w:szCs w:val="21"/>
        </w:rPr>
        <w:t>80</w:t>
      </w:r>
      <w:r w:rsidR="002A16E6">
        <w:rPr>
          <w:rFonts w:ascii="Times New Roman" w:hAnsi="Times New Roman" w:hint="eastAsia"/>
          <w:szCs w:val="21"/>
        </w:rPr>
        <w:t>％以上の</w:t>
      </w:r>
      <w:r w:rsidR="00AE07C1">
        <w:rPr>
          <w:rFonts w:ascii="Times New Roman" w:hAnsi="Times New Roman" w:hint="eastAsia"/>
          <w:szCs w:val="21"/>
        </w:rPr>
        <w:t>地点も多く見られたが</w:t>
      </w:r>
      <w:r w:rsidR="002A16E6">
        <w:rPr>
          <w:rFonts w:ascii="Times New Roman" w:hAnsi="Times New Roman" w:hint="eastAsia"/>
          <w:szCs w:val="21"/>
        </w:rPr>
        <w:t>、</w:t>
      </w:r>
      <w:r w:rsidR="00AE07C1">
        <w:rPr>
          <w:rFonts w:ascii="Times New Roman" w:hAnsi="Times New Roman"/>
          <w:szCs w:val="21"/>
        </w:rPr>
        <w:t>地域的な傾向は</w:t>
      </w:r>
      <w:r w:rsidR="00AE07C1">
        <w:rPr>
          <w:rFonts w:ascii="Times New Roman" w:hAnsi="Times New Roman" w:hint="eastAsia"/>
          <w:szCs w:val="21"/>
        </w:rPr>
        <w:t>認められなかった</w:t>
      </w:r>
      <w:r w:rsidR="00AE07C1">
        <w:rPr>
          <w:rFonts w:ascii="Times New Roman" w:hAnsi="Times New Roman"/>
          <w:szCs w:val="21"/>
        </w:rPr>
        <w:t>。</w:t>
      </w:r>
      <w:r w:rsidR="00FC44BF">
        <w:rPr>
          <w:rFonts w:ascii="Times New Roman" w:hAnsi="Times New Roman" w:hint="eastAsia"/>
          <w:szCs w:val="21"/>
        </w:rPr>
        <w:t>図</w:t>
      </w:r>
      <w:r w:rsidR="00FC44BF">
        <w:rPr>
          <w:rFonts w:ascii="Times New Roman" w:hAnsi="Times New Roman" w:hint="eastAsia"/>
          <w:szCs w:val="21"/>
        </w:rPr>
        <w:t>3-1-11</w:t>
      </w:r>
      <w:r w:rsidR="00FC44BF">
        <w:rPr>
          <w:rFonts w:ascii="Times New Roman" w:hAnsi="Times New Roman" w:hint="eastAsia"/>
          <w:szCs w:val="21"/>
        </w:rPr>
        <w:t>に</w:t>
      </w:r>
      <w:r w:rsidR="00FC44BF">
        <w:rPr>
          <w:rFonts w:ascii="Times New Roman" w:hAnsi="Times New Roman" w:hint="eastAsia"/>
          <w:szCs w:val="21"/>
        </w:rPr>
        <w:t>NMHC</w:t>
      </w:r>
      <w:r w:rsidR="00FC44BF">
        <w:rPr>
          <w:rFonts w:ascii="Times New Roman" w:hAnsi="Times New Roman" w:hint="eastAsia"/>
          <w:szCs w:val="21"/>
        </w:rPr>
        <w:t>の平均濃度分布を示す。</w:t>
      </w:r>
      <w:r w:rsidR="002C5D25">
        <w:rPr>
          <w:rFonts w:ascii="Times New Roman" w:hAnsi="Times New Roman" w:hint="eastAsia"/>
          <w:szCs w:val="21"/>
        </w:rPr>
        <w:t>NMHC</w:t>
      </w:r>
      <w:r w:rsidR="002C5D25">
        <w:rPr>
          <w:rFonts w:ascii="Times New Roman" w:hAnsi="Times New Roman" w:hint="eastAsia"/>
          <w:szCs w:val="21"/>
        </w:rPr>
        <w:t>は</w:t>
      </w:r>
      <w:r w:rsidR="007063AE">
        <w:rPr>
          <w:rFonts w:ascii="Times New Roman" w:hAnsi="Times New Roman" w:hint="eastAsia"/>
          <w:szCs w:val="21"/>
        </w:rPr>
        <w:t>、相模原</w:t>
      </w:r>
      <w:r w:rsidR="002C5D25">
        <w:rPr>
          <w:rFonts w:ascii="Times New Roman" w:hAnsi="Times New Roman"/>
          <w:szCs w:val="21"/>
        </w:rPr>
        <w:t>において</w:t>
      </w:r>
      <w:r w:rsidR="00AE07C1">
        <w:rPr>
          <w:rFonts w:ascii="Times New Roman" w:hAnsi="Times New Roman" w:hint="eastAsia"/>
          <w:szCs w:val="21"/>
        </w:rPr>
        <w:t>最も高</w:t>
      </w:r>
      <w:r w:rsidR="007063AE">
        <w:rPr>
          <w:rFonts w:ascii="Times New Roman" w:hAnsi="Times New Roman" w:hint="eastAsia"/>
          <w:szCs w:val="21"/>
        </w:rPr>
        <w:t>く</w:t>
      </w:r>
      <w:r w:rsidR="002B4CD4">
        <w:rPr>
          <w:rFonts w:ascii="Times New Roman" w:hAnsi="Times New Roman" w:hint="eastAsia"/>
          <w:szCs w:val="21"/>
        </w:rPr>
        <w:t>、</w:t>
      </w:r>
      <w:r w:rsidR="007063AE">
        <w:rPr>
          <w:rFonts w:ascii="Times New Roman" w:hAnsi="Times New Roman" w:hint="eastAsia"/>
          <w:szCs w:val="21"/>
        </w:rPr>
        <w:t>平成</w:t>
      </w:r>
      <w:r w:rsidR="007063AE">
        <w:rPr>
          <w:rFonts w:ascii="Times New Roman" w:hAnsi="Times New Roman" w:hint="eastAsia"/>
          <w:szCs w:val="21"/>
        </w:rPr>
        <w:t>30</w:t>
      </w:r>
      <w:r w:rsidR="00FC44BF">
        <w:rPr>
          <w:rFonts w:ascii="Times New Roman" w:hAnsi="Times New Roman" w:hint="eastAsia"/>
          <w:szCs w:val="21"/>
        </w:rPr>
        <w:t>年度に相対的に高かった地点（さいたま、市原、富士等）で</w:t>
      </w:r>
      <w:r w:rsidR="007063AE">
        <w:rPr>
          <w:rFonts w:ascii="Times New Roman" w:hAnsi="Times New Roman" w:hint="eastAsia"/>
          <w:szCs w:val="21"/>
        </w:rPr>
        <w:t>、同様に高い傾向がみられたが、濃度は低下している様子であった。</w:t>
      </w:r>
    </w:p>
    <w:p w14:paraId="539B01AA" w14:textId="18ED5ADC" w:rsidR="001E33EC" w:rsidRPr="004E519A" w:rsidRDefault="00ED08A4" w:rsidP="009D487E">
      <w:pPr>
        <w:ind w:firstLineChars="100" w:firstLine="213"/>
        <w:rPr>
          <w:rFonts w:ascii="Times New Roman" w:hAnsi="Times New Roman"/>
          <w:szCs w:val="21"/>
        </w:rPr>
      </w:pPr>
      <w:r w:rsidRPr="00EB77BA">
        <w:rPr>
          <w:rFonts w:ascii="Times New Roman" w:hAnsi="Times New Roman" w:hint="eastAsia"/>
          <w:szCs w:val="21"/>
        </w:rPr>
        <w:t>図</w:t>
      </w:r>
      <w:r w:rsidRPr="00EB77BA">
        <w:rPr>
          <w:rFonts w:ascii="Times New Roman" w:hAnsi="Times New Roman" w:hint="eastAsia"/>
          <w:szCs w:val="21"/>
        </w:rPr>
        <w:t>3-1-</w:t>
      </w:r>
      <w:r w:rsidR="0005598F" w:rsidRPr="00EB77BA">
        <w:rPr>
          <w:rFonts w:ascii="Times New Roman" w:hAnsi="Times New Roman"/>
          <w:szCs w:val="21"/>
        </w:rPr>
        <w:t>12</w:t>
      </w:r>
      <w:r w:rsidRPr="00EB77BA">
        <w:rPr>
          <w:rFonts w:ascii="Times New Roman" w:hAnsi="Times New Roman" w:hint="eastAsia"/>
          <w:szCs w:val="21"/>
        </w:rPr>
        <w:t>に</w:t>
      </w:r>
      <w:r w:rsidRPr="00EB77BA">
        <w:rPr>
          <w:rFonts w:ascii="Times New Roman" w:hAnsi="Times New Roman" w:hint="eastAsia"/>
          <w:szCs w:val="21"/>
        </w:rPr>
        <w:t>OC</w:t>
      </w:r>
      <w:r w:rsidRPr="00EB77BA">
        <w:rPr>
          <w:rFonts w:ascii="Times New Roman" w:hAnsi="Times New Roman" w:hint="eastAsia"/>
          <w:szCs w:val="21"/>
        </w:rPr>
        <w:t>と</w:t>
      </w:r>
      <w:r w:rsidRPr="00EB77BA">
        <w:rPr>
          <w:rFonts w:ascii="Times New Roman" w:hAnsi="Times New Roman" w:hint="eastAsia"/>
          <w:szCs w:val="21"/>
        </w:rPr>
        <w:t>Ox</w:t>
      </w:r>
      <w:r w:rsidR="002B4CD4" w:rsidRPr="00EB77BA">
        <w:rPr>
          <w:rFonts w:ascii="Times New Roman" w:hAnsi="Times New Roman" w:hint="eastAsia"/>
          <w:szCs w:val="21"/>
        </w:rPr>
        <w:t>、</w:t>
      </w:r>
      <w:r w:rsidRPr="00EB77BA">
        <w:rPr>
          <w:rFonts w:ascii="Times New Roman" w:hAnsi="Times New Roman" w:hint="eastAsia"/>
          <w:szCs w:val="21"/>
        </w:rPr>
        <w:t>OC</w:t>
      </w:r>
      <w:r w:rsidRPr="00EB77BA">
        <w:rPr>
          <w:rFonts w:ascii="Times New Roman" w:hAnsi="Times New Roman" w:hint="eastAsia"/>
          <w:szCs w:val="21"/>
        </w:rPr>
        <w:t>と</w:t>
      </w:r>
      <w:r w:rsidRPr="00EB77BA">
        <w:rPr>
          <w:rFonts w:ascii="Times New Roman" w:hAnsi="Times New Roman" w:hint="eastAsia"/>
          <w:szCs w:val="21"/>
        </w:rPr>
        <w:t>NMHC</w:t>
      </w:r>
      <w:r w:rsidR="0054369E" w:rsidRPr="00EB77BA">
        <w:rPr>
          <w:rFonts w:ascii="Times New Roman" w:hAnsi="Times New Roman" w:hint="eastAsia"/>
          <w:szCs w:val="21"/>
        </w:rPr>
        <w:t>、図</w:t>
      </w:r>
      <w:r w:rsidR="0054369E" w:rsidRPr="00EB77BA">
        <w:rPr>
          <w:rFonts w:ascii="Times New Roman" w:hAnsi="Times New Roman" w:hint="eastAsia"/>
          <w:szCs w:val="21"/>
        </w:rPr>
        <w:t>3-1-</w:t>
      </w:r>
      <w:r w:rsidR="0005598F" w:rsidRPr="00EB77BA">
        <w:rPr>
          <w:rFonts w:ascii="Times New Roman" w:hAnsi="Times New Roman"/>
          <w:szCs w:val="21"/>
        </w:rPr>
        <w:t>13</w:t>
      </w:r>
      <w:r w:rsidR="0054369E" w:rsidRPr="00EB77BA">
        <w:rPr>
          <w:rFonts w:ascii="Times New Roman" w:hAnsi="Times New Roman" w:hint="eastAsia"/>
          <w:szCs w:val="21"/>
        </w:rPr>
        <w:t>に</w:t>
      </w:r>
      <w:r w:rsidR="0054369E" w:rsidRPr="00EB77BA">
        <w:rPr>
          <w:rFonts w:ascii="Times New Roman" w:hAnsi="Times New Roman" w:hint="eastAsia"/>
          <w:szCs w:val="21"/>
        </w:rPr>
        <w:t>OC</w:t>
      </w:r>
      <w:r w:rsidR="0054369E" w:rsidRPr="00EB77BA">
        <w:rPr>
          <w:rFonts w:ascii="Times New Roman" w:hAnsi="Times New Roman" w:hint="eastAsia"/>
          <w:szCs w:val="21"/>
        </w:rPr>
        <w:t>と</w:t>
      </w:r>
      <w:r w:rsidR="0054369E" w:rsidRPr="00EB77BA">
        <w:rPr>
          <w:rFonts w:ascii="Times New Roman" w:hAnsi="Times New Roman" w:hint="eastAsia"/>
          <w:szCs w:val="21"/>
        </w:rPr>
        <w:t>K</w:t>
      </w:r>
      <w:r w:rsidR="0054369E" w:rsidRPr="00EB77BA">
        <w:rPr>
          <w:rFonts w:ascii="Times New Roman" w:hAnsi="Times New Roman" w:hint="eastAsia"/>
          <w:szCs w:val="21"/>
          <w:vertAlign w:val="superscript"/>
        </w:rPr>
        <w:t>+</w:t>
      </w:r>
      <w:r w:rsidR="002B4CD4" w:rsidRPr="00EB77BA">
        <w:rPr>
          <w:rFonts w:ascii="Times New Roman" w:hAnsi="Times New Roman" w:hint="eastAsia"/>
          <w:szCs w:val="21"/>
        </w:rPr>
        <w:t>、</w:t>
      </w:r>
      <w:r w:rsidR="0054369E" w:rsidRPr="00EB77BA">
        <w:rPr>
          <w:rFonts w:ascii="Times New Roman" w:hAnsi="Times New Roman" w:hint="eastAsia"/>
          <w:szCs w:val="21"/>
        </w:rPr>
        <w:t xml:space="preserve">WSOC </w:t>
      </w:r>
      <w:r w:rsidR="0054369E" w:rsidRPr="00EB77BA">
        <w:rPr>
          <w:rFonts w:ascii="Times New Roman" w:hAnsi="Times New Roman" w:hint="eastAsia"/>
          <w:szCs w:val="21"/>
        </w:rPr>
        <w:t>と</w:t>
      </w:r>
      <w:r w:rsidR="0054369E" w:rsidRPr="00EB77BA">
        <w:rPr>
          <w:rFonts w:ascii="Times New Roman" w:hAnsi="Times New Roman" w:hint="eastAsia"/>
          <w:szCs w:val="21"/>
        </w:rPr>
        <w:t>K</w:t>
      </w:r>
      <w:r w:rsidR="0054369E" w:rsidRPr="00EB77BA">
        <w:rPr>
          <w:rFonts w:ascii="Times New Roman" w:hAnsi="Times New Roman" w:hint="eastAsia"/>
          <w:szCs w:val="21"/>
          <w:vertAlign w:val="superscript"/>
        </w:rPr>
        <w:t>+</w:t>
      </w:r>
      <w:r w:rsidR="00BC5AC5" w:rsidRPr="00EB77BA">
        <w:rPr>
          <w:rFonts w:ascii="Times New Roman" w:hAnsi="Times New Roman" w:hint="eastAsia"/>
          <w:szCs w:val="21"/>
        </w:rPr>
        <w:t>、図</w:t>
      </w:r>
      <w:r w:rsidR="00BC5AC5" w:rsidRPr="00EB77BA">
        <w:rPr>
          <w:rFonts w:ascii="Times New Roman" w:hAnsi="Times New Roman" w:hint="eastAsia"/>
          <w:szCs w:val="21"/>
        </w:rPr>
        <w:t>3-1-</w:t>
      </w:r>
      <w:r w:rsidR="0005598F" w:rsidRPr="00EB77BA">
        <w:rPr>
          <w:rFonts w:ascii="Times New Roman" w:hAnsi="Times New Roman"/>
          <w:szCs w:val="21"/>
        </w:rPr>
        <w:t>14</w:t>
      </w:r>
      <w:r w:rsidR="00BC5AC5" w:rsidRPr="00EB77BA">
        <w:rPr>
          <w:rFonts w:ascii="Times New Roman" w:hAnsi="Times New Roman" w:hint="eastAsia"/>
          <w:szCs w:val="21"/>
        </w:rPr>
        <w:t>に</w:t>
      </w:r>
      <w:r w:rsidR="00BC5AC5" w:rsidRPr="00EB77BA">
        <w:rPr>
          <w:rFonts w:ascii="Times New Roman" w:hAnsi="Times New Roman" w:hint="eastAsia"/>
          <w:szCs w:val="21"/>
        </w:rPr>
        <w:t>char-EC</w:t>
      </w:r>
      <w:r w:rsidR="00BC5AC5" w:rsidRPr="00EB77BA">
        <w:rPr>
          <w:rFonts w:ascii="Times New Roman" w:hAnsi="Times New Roman" w:hint="eastAsia"/>
          <w:szCs w:val="21"/>
        </w:rPr>
        <w:t>と</w:t>
      </w:r>
      <w:r w:rsidR="00BC5AC5" w:rsidRPr="00EB77BA">
        <w:rPr>
          <w:rFonts w:ascii="Times New Roman" w:hAnsi="Times New Roman"/>
          <w:szCs w:val="21"/>
        </w:rPr>
        <w:t>K</w:t>
      </w:r>
      <w:r w:rsidR="00BC5AC5" w:rsidRPr="00EB77BA">
        <w:rPr>
          <w:rFonts w:ascii="Times New Roman" w:hAnsi="Times New Roman"/>
          <w:szCs w:val="21"/>
          <w:vertAlign w:val="superscript"/>
        </w:rPr>
        <w:t>+</w:t>
      </w:r>
      <w:r w:rsidR="002B4CD4" w:rsidRPr="00EB77BA">
        <w:rPr>
          <w:rFonts w:ascii="Times New Roman" w:hAnsi="Times New Roman" w:hint="eastAsia"/>
          <w:szCs w:val="21"/>
        </w:rPr>
        <w:t>について、それぞれの</w:t>
      </w:r>
      <w:r w:rsidR="00BC5AC5" w:rsidRPr="00EB77BA">
        <w:rPr>
          <w:rFonts w:ascii="Times New Roman" w:hAnsi="Times New Roman" w:hint="eastAsia"/>
          <w:szCs w:val="21"/>
        </w:rPr>
        <w:t>関係を</w:t>
      </w:r>
      <w:r w:rsidR="002B4CD4" w:rsidRPr="00EB77BA">
        <w:rPr>
          <w:rFonts w:ascii="Times New Roman" w:hAnsi="Times New Roman" w:hint="eastAsia"/>
          <w:szCs w:val="21"/>
        </w:rPr>
        <w:t>示す</w:t>
      </w:r>
      <w:r w:rsidR="0054369E" w:rsidRPr="00EB77BA">
        <w:rPr>
          <w:rFonts w:ascii="Times New Roman" w:hAnsi="Times New Roman" w:hint="eastAsia"/>
          <w:szCs w:val="21"/>
        </w:rPr>
        <w:t>。</w:t>
      </w:r>
      <w:r w:rsidR="00EA16C2" w:rsidRPr="00EB77BA">
        <w:rPr>
          <w:rFonts w:ascii="Times New Roman" w:hAnsi="Times New Roman" w:hint="eastAsia"/>
          <w:szCs w:val="21"/>
        </w:rPr>
        <w:t>平成</w:t>
      </w:r>
      <w:r w:rsidR="00EB77BA" w:rsidRPr="00EB77BA">
        <w:rPr>
          <w:rFonts w:ascii="Times New Roman" w:hAnsi="Times New Roman" w:hint="eastAsia"/>
          <w:szCs w:val="21"/>
        </w:rPr>
        <w:t>30</w:t>
      </w:r>
      <w:r w:rsidR="002A16E6" w:rsidRPr="00EB77BA">
        <w:rPr>
          <w:rFonts w:ascii="Times New Roman" w:hAnsi="Times New Roman" w:hint="eastAsia"/>
          <w:szCs w:val="21"/>
        </w:rPr>
        <w:t>年度</w:t>
      </w:r>
      <w:r w:rsidR="00EA16C2" w:rsidRPr="00EB77BA">
        <w:rPr>
          <w:rFonts w:ascii="Times New Roman" w:hAnsi="Times New Roman"/>
          <w:szCs w:val="21"/>
        </w:rPr>
        <w:t>と同様</w:t>
      </w:r>
      <w:r w:rsidR="002A16E6" w:rsidRPr="00EB77BA">
        <w:rPr>
          <w:rFonts w:ascii="Times New Roman" w:hAnsi="Times New Roman" w:hint="eastAsia"/>
          <w:szCs w:val="21"/>
        </w:rPr>
        <w:t>に</w:t>
      </w:r>
      <w:r w:rsidR="00EA16C2" w:rsidRPr="00EB77BA">
        <w:rPr>
          <w:rFonts w:ascii="Times New Roman" w:hAnsi="Times New Roman"/>
          <w:szCs w:val="21"/>
        </w:rPr>
        <w:t>、</w:t>
      </w:r>
      <w:r w:rsidR="00EA16C2" w:rsidRPr="00EB77BA">
        <w:rPr>
          <w:rFonts w:ascii="Times New Roman" w:hAnsi="Times New Roman"/>
          <w:szCs w:val="21"/>
        </w:rPr>
        <w:t>OC</w:t>
      </w:r>
      <w:r w:rsidR="00EA16C2" w:rsidRPr="00EB77BA">
        <w:rPr>
          <w:rFonts w:ascii="Times New Roman" w:hAnsi="Times New Roman"/>
          <w:szCs w:val="21"/>
        </w:rPr>
        <w:t>と</w:t>
      </w:r>
      <w:r w:rsidR="00EA16C2" w:rsidRPr="00EB77BA">
        <w:rPr>
          <w:rFonts w:ascii="Times New Roman" w:hAnsi="Times New Roman"/>
          <w:szCs w:val="21"/>
        </w:rPr>
        <w:t>Ox</w:t>
      </w:r>
      <w:r w:rsidR="00EA16C2" w:rsidRPr="00EB77BA">
        <w:rPr>
          <w:rFonts w:ascii="Times New Roman" w:hAnsi="Times New Roman"/>
          <w:szCs w:val="21"/>
        </w:rPr>
        <w:t>に明確な関係</w:t>
      </w:r>
      <w:r w:rsidR="002A16E6" w:rsidRPr="00EB77BA">
        <w:rPr>
          <w:rFonts w:ascii="Times New Roman" w:hAnsi="Times New Roman" w:hint="eastAsia"/>
          <w:szCs w:val="21"/>
        </w:rPr>
        <w:t>性</w:t>
      </w:r>
      <w:r w:rsidR="00EB77BA" w:rsidRPr="00EB77BA">
        <w:rPr>
          <w:rFonts w:ascii="Times New Roman" w:hAnsi="Times New Roman"/>
          <w:szCs w:val="21"/>
        </w:rPr>
        <w:t>は</w:t>
      </w:r>
      <w:r w:rsidR="00EB77BA" w:rsidRPr="00EB77BA">
        <w:rPr>
          <w:rFonts w:ascii="Times New Roman" w:hAnsi="Times New Roman" w:hint="eastAsia"/>
          <w:szCs w:val="21"/>
        </w:rPr>
        <w:t>み</w:t>
      </w:r>
      <w:r w:rsidR="00EA16C2" w:rsidRPr="00EB77BA">
        <w:rPr>
          <w:rFonts w:ascii="Times New Roman" w:hAnsi="Times New Roman"/>
          <w:szCs w:val="21"/>
        </w:rPr>
        <w:t>られ</w:t>
      </w:r>
      <w:r w:rsidR="00EA16C2" w:rsidRPr="00EB77BA">
        <w:rPr>
          <w:rFonts w:ascii="Times New Roman" w:hAnsi="Times New Roman" w:hint="eastAsia"/>
          <w:szCs w:val="21"/>
        </w:rPr>
        <w:t>ず、</w:t>
      </w:r>
      <w:r w:rsidR="003F1FD2" w:rsidRPr="00EB77BA">
        <w:rPr>
          <w:rFonts w:ascii="Times New Roman" w:hAnsi="Times New Roman" w:hint="eastAsia"/>
          <w:szCs w:val="21"/>
        </w:rPr>
        <w:t>本図では</w:t>
      </w:r>
      <w:r w:rsidR="00EA16C2" w:rsidRPr="00EB77BA">
        <w:rPr>
          <w:rFonts w:ascii="Times New Roman" w:hAnsi="Times New Roman"/>
          <w:szCs w:val="21"/>
        </w:rPr>
        <w:t>光化学二次生成による</w:t>
      </w:r>
      <w:r w:rsidR="00EA16C2" w:rsidRPr="00EB77BA">
        <w:rPr>
          <w:rFonts w:ascii="Times New Roman" w:hAnsi="Times New Roman" w:hint="eastAsia"/>
          <w:szCs w:val="21"/>
        </w:rPr>
        <w:t>寄与</w:t>
      </w:r>
      <w:r w:rsidR="00EA16C2" w:rsidRPr="00EB77BA">
        <w:rPr>
          <w:rFonts w:ascii="Times New Roman" w:hAnsi="Times New Roman"/>
          <w:szCs w:val="21"/>
        </w:rPr>
        <w:t>の傾向は</w:t>
      </w:r>
      <w:r w:rsidR="002A16E6" w:rsidRPr="00EB77BA">
        <w:rPr>
          <w:rFonts w:ascii="Times New Roman" w:hAnsi="Times New Roman" w:hint="eastAsia"/>
          <w:szCs w:val="21"/>
        </w:rPr>
        <w:t>認められなかった</w:t>
      </w:r>
      <w:r w:rsidR="00EA16C2" w:rsidRPr="00EB77BA">
        <w:rPr>
          <w:rFonts w:ascii="Times New Roman" w:hAnsi="Times New Roman"/>
          <w:szCs w:val="21"/>
        </w:rPr>
        <w:t>。</w:t>
      </w:r>
      <w:r w:rsidR="00EB77BA" w:rsidRPr="00EB77BA">
        <w:rPr>
          <w:rFonts w:ascii="Times New Roman" w:hAnsi="Times New Roman" w:hint="eastAsia"/>
          <w:szCs w:val="21"/>
        </w:rPr>
        <w:t>また</w:t>
      </w:r>
      <w:r w:rsidR="002A16E6" w:rsidRPr="00EB77BA">
        <w:rPr>
          <w:rFonts w:ascii="Times New Roman" w:hAnsi="Times New Roman" w:hint="eastAsia"/>
          <w:szCs w:val="21"/>
        </w:rPr>
        <w:t>、</w:t>
      </w:r>
      <w:r w:rsidR="0091787D" w:rsidRPr="00EB77BA">
        <w:rPr>
          <w:rFonts w:ascii="Times New Roman" w:hAnsi="Times New Roman" w:hint="eastAsia"/>
          <w:szCs w:val="21"/>
        </w:rPr>
        <w:t>OC</w:t>
      </w:r>
      <w:r w:rsidR="0091787D" w:rsidRPr="00EB77BA">
        <w:rPr>
          <w:rFonts w:ascii="Times New Roman" w:hAnsi="Times New Roman"/>
          <w:szCs w:val="21"/>
        </w:rPr>
        <w:t>と</w:t>
      </w:r>
      <w:r w:rsidR="0091787D" w:rsidRPr="00EB77BA">
        <w:rPr>
          <w:rFonts w:ascii="Times New Roman" w:hAnsi="Times New Roman" w:hint="eastAsia"/>
          <w:szCs w:val="21"/>
        </w:rPr>
        <w:t>NMHC</w:t>
      </w:r>
      <w:r w:rsidR="00EB77BA" w:rsidRPr="00EB77BA">
        <w:rPr>
          <w:rFonts w:ascii="Times New Roman" w:hAnsi="Times New Roman" w:hint="eastAsia"/>
          <w:szCs w:val="21"/>
        </w:rPr>
        <w:t>も</w:t>
      </w:r>
      <w:r w:rsidR="002B4CD4" w:rsidRPr="00EB77BA">
        <w:rPr>
          <w:rFonts w:ascii="Times New Roman" w:hAnsi="Times New Roman" w:hint="eastAsia"/>
          <w:szCs w:val="21"/>
        </w:rPr>
        <w:t>、</w:t>
      </w:r>
      <w:r w:rsidR="00EB77BA" w:rsidRPr="00EB77BA">
        <w:rPr>
          <w:rFonts w:ascii="Times New Roman" w:hAnsi="Times New Roman" w:hint="eastAsia"/>
          <w:szCs w:val="21"/>
        </w:rPr>
        <w:t>明確な関係性はみられなかった。</w:t>
      </w:r>
      <w:r w:rsidR="00B23F30" w:rsidRPr="00543522">
        <w:rPr>
          <w:rFonts w:ascii="Times New Roman" w:hAnsi="Times New Roman" w:hint="eastAsia"/>
          <w:szCs w:val="21"/>
        </w:rPr>
        <w:t>OC</w:t>
      </w:r>
      <w:r w:rsidR="00B23F30" w:rsidRPr="00543522">
        <w:rPr>
          <w:rFonts w:ascii="Times New Roman" w:hAnsi="Times New Roman" w:hint="eastAsia"/>
          <w:szCs w:val="21"/>
        </w:rPr>
        <w:t>と</w:t>
      </w:r>
      <w:r w:rsidR="00B23F30" w:rsidRPr="00543522">
        <w:rPr>
          <w:rFonts w:ascii="Times New Roman" w:hAnsi="Times New Roman" w:hint="eastAsia"/>
          <w:szCs w:val="21"/>
        </w:rPr>
        <w:t>K</w:t>
      </w:r>
      <w:r w:rsidR="00B23F30" w:rsidRPr="00543522">
        <w:rPr>
          <w:rFonts w:ascii="Times New Roman" w:hAnsi="Times New Roman" w:hint="eastAsia"/>
          <w:szCs w:val="21"/>
          <w:vertAlign w:val="superscript"/>
        </w:rPr>
        <w:t>+</w:t>
      </w:r>
      <w:r w:rsidR="002B4CD4" w:rsidRPr="00543522">
        <w:rPr>
          <w:rFonts w:ascii="Times New Roman" w:hAnsi="Times New Roman" w:hint="eastAsia"/>
          <w:szCs w:val="21"/>
        </w:rPr>
        <w:t>、</w:t>
      </w:r>
      <w:r w:rsidR="001F4383" w:rsidRPr="00543522">
        <w:rPr>
          <w:rFonts w:ascii="Times New Roman" w:hAnsi="Times New Roman" w:hint="eastAsia"/>
          <w:szCs w:val="21"/>
        </w:rPr>
        <w:t>char-EC</w:t>
      </w:r>
      <w:r w:rsidR="001F4383" w:rsidRPr="00543522">
        <w:rPr>
          <w:rFonts w:ascii="Times New Roman" w:hAnsi="Times New Roman" w:hint="eastAsia"/>
          <w:szCs w:val="21"/>
        </w:rPr>
        <w:t>と</w:t>
      </w:r>
      <w:r w:rsidR="001F4383" w:rsidRPr="00543522">
        <w:rPr>
          <w:rFonts w:ascii="Times New Roman" w:hAnsi="Times New Roman" w:hint="eastAsia"/>
          <w:szCs w:val="21"/>
        </w:rPr>
        <w:t>K</w:t>
      </w:r>
      <w:r w:rsidR="001F4383" w:rsidRPr="00543522">
        <w:rPr>
          <w:rFonts w:ascii="Times New Roman" w:hAnsi="Times New Roman" w:hint="eastAsia"/>
          <w:szCs w:val="21"/>
          <w:vertAlign w:val="superscript"/>
        </w:rPr>
        <w:t>+</w:t>
      </w:r>
      <w:r w:rsidR="002A16E6" w:rsidRPr="00543522">
        <w:rPr>
          <w:rFonts w:ascii="Times New Roman" w:hAnsi="Times New Roman" w:hint="eastAsia"/>
          <w:szCs w:val="21"/>
        </w:rPr>
        <w:t>の関係</w:t>
      </w:r>
      <w:r w:rsidR="00543522" w:rsidRPr="00543522">
        <w:rPr>
          <w:rFonts w:ascii="Times New Roman" w:hAnsi="Times New Roman" w:hint="eastAsia"/>
          <w:szCs w:val="21"/>
        </w:rPr>
        <w:t>性</w:t>
      </w:r>
      <w:r w:rsidR="002A16E6" w:rsidRPr="00543522">
        <w:rPr>
          <w:rFonts w:ascii="Times New Roman" w:hAnsi="Times New Roman" w:hint="eastAsia"/>
          <w:szCs w:val="21"/>
        </w:rPr>
        <w:t>については</w:t>
      </w:r>
      <w:r w:rsidR="002B4CD4" w:rsidRPr="00543522">
        <w:rPr>
          <w:rFonts w:ascii="Times New Roman" w:hAnsi="Times New Roman" w:hint="eastAsia"/>
          <w:szCs w:val="21"/>
        </w:rPr>
        <w:t>、</w:t>
      </w:r>
      <w:r w:rsidR="002A16E6" w:rsidRPr="00543522">
        <w:rPr>
          <w:rFonts w:ascii="Times New Roman" w:hAnsi="Times New Roman" w:hint="eastAsia"/>
          <w:szCs w:val="21"/>
        </w:rPr>
        <w:t>平成</w:t>
      </w:r>
      <w:r w:rsidR="00543522" w:rsidRPr="00543522">
        <w:rPr>
          <w:rFonts w:ascii="Times New Roman" w:hAnsi="Times New Roman" w:hint="eastAsia"/>
          <w:szCs w:val="21"/>
        </w:rPr>
        <w:t>30</w:t>
      </w:r>
      <w:r w:rsidR="00543522" w:rsidRPr="00543522">
        <w:rPr>
          <w:rFonts w:ascii="Times New Roman" w:hAnsi="Times New Roman" w:hint="eastAsia"/>
          <w:szCs w:val="21"/>
        </w:rPr>
        <w:t>年度とは異なり</w:t>
      </w:r>
      <w:r w:rsidR="00FF193E" w:rsidRPr="00543522">
        <w:rPr>
          <w:rFonts w:ascii="Times New Roman" w:hAnsi="Times New Roman" w:hint="eastAsia"/>
          <w:szCs w:val="21"/>
        </w:rPr>
        <w:t>、</w:t>
      </w:r>
      <w:r w:rsidR="00FC44BF">
        <w:rPr>
          <w:rFonts w:ascii="Times New Roman" w:hAnsi="Times New Roman" w:hint="eastAsia"/>
          <w:szCs w:val="21"/>
        </w:rPr>
        <w:t>それらの相関</w:t>
      </w:r>
      <w:r w:rsidR="00543522" w:rsidRPr="00543522">
        <w:rPr>
          <w:rFonts w:ascii="Times New Roman" w:hAnsi="Times New Roman" w:hint="eastAsia"/>
          <w:szCs w:val="21"/>
        </w:rPr>
        <w:t>はみられなかった</w:t>
      </w:r>
      <w:r w:rsidR="00F3136F" w:rsidRPr="00543522">
        <w:rPr>
          <w:rFonts w:ascii="Times New Roman" w:hAnsi="Times New Roman" w:hint="eastAsia"/>
          <w:szCs w:val="21"/>
        </w:rPr>
        <w:t>。</w:t>
      </w:r>
      <w:r w:rsidR="00543522" w:rsidRPr="00543522">
        <w:rPr>
          <w:rFonts w:ascii="Times New Roman" w:hAnsi="Times New Roman" w:hint="eastAsia"/>
          <w:szCs w:val="21"/>
        </w:rPr>
        <w:t>なお、</w:t>
      </w:r>
      <w:r w:rsidR="00AB62C4" w:rsidRPr="00543522">
        <w:rPr>
          <w:rFonts w:ascii="Times New Roman" w:hAnsi="Times New Roman" w:hint="eastAsia"/>
          <w:szCs w:val="21"/>
        </w:rPr>
        <w:t xml:space="preserve">WSOC </w:t>
      </w:r>
      <w:r w:rsidR="00AB62C4" w:rsidRPr="00543522">
        <w:rPr>
          <w:rFonts w:ascii="Times New Roman" w:hAnsi="Times New Roman" w:hint="eastAsia"/>
          <w:szCs w:val="21"/>
        </w:rPr>
        <w:t>と</w:t>
      </w:r>
      <w:r w:rsidR="00AB62C4" w:rsidRPr="00543522">
        <w:rPr>
          <w:rFonts w:ascii="Times New Roman" w:hAnsi="Times New Roman" w:hint="eastAsia"/>
          <w:szCs w:val="21"/>
        </w:rPr>
        <w:t>K</w:t>
      </w:r>
      <w:r w:rsidR="00AB62C4" w:rsidRPr="00543522">
        <w:rPr>
          <w:rFonts w:ascii="Times New Roman" w:hAnsi="Times New Roman" w:hint="eastAsia"/>
          <w:szCs w:val="21"/>
          <w:vertAlign w:val="superscript"/>
        </w:rPr>
        <w:t>+</w:t>
      </w:r>
      <w:r w:rsidR="00B23F30" w:rsidRPr="00543522">
        <w:rPr>
          <w:rFonts w:ascii="Times New Roman" w:hAnsi="Times New Roman" w:hint="eastAsia"/>
          <w:szCs w:val="21"/>
        </w:rPr>
        <w:t>には</w:t>
      </w:r>
      <w:r w:rsidR="005D1FAB" w:rsidRPr="00543522">
        <w:rPr>
          <w:rFonts w:ascii="Times New Roman" w:hAnsi="Times New Roman" w:hint="eastAsia"/>
          <w:szCs w:val="21"/>
        </w:rPr>
        <w:t>、</w:t>
      </w:r>
      <w:r w:rsidR="00F3136F" w:rsidRPr="00543522">
        <w:rPr>
          <w:rFonts w:ascii="Times New Roman" w:hAnsi="Times New Roman" w:hint="eastAsia"/>
          <w:szCs w:val="21"/>
        </w:rPr>
        <w:t>平成</w:t>
      </w:r>
      <w:r w:rsidR="00543522" w:rsidRPr="00543522">
        <w:rPr>
          <w:rFonts w:ascii="Times New Roman" w:hAnsi="Times New Roman"/>
          <w:szCs w:val="21"/>
        </w:rPr>
        <w:t>30</w:t>
      </w:r>
      <w:r w:rsidR="00F3136F" w:rsidRPr="00543522">
        <w:rPr>
          <w:rFonts w:ascii="Times New Roman" w:hAnsi="Times New Roman" w:hint="eastAsia"/>
          <w:szCs w:val="21"/>
        </w:rPr>
        <w:t>年度と同様に</w:t>
      </w:r>
      <w:r w:rsidR="001F4383" w:rsidRPr="00543522">
        <w:rPr>
          <w:rFonts w:ascii="Times New Roman" w:hAnsi="Times New Roman" w:hint="eastAsia"/>
          <w:szCs w:val="21"/>
        </w:rPr>
        <w:t>正の相関</w:t>
      </w:r>
      <w:r w:rsidR="00543522" w:rsidRPr="00543522">
        <w:rPr>
          <w:rFonts w:ascii="Times New Roman" w:hAnsi="Times New Roman"/>
          <w:szCs w:val="21"/>
        </w:rPr>
        <w:t>が</w:t>
      </w:r>
      <w:r w:rsidR="00543522" w:rsidRPr="00543522">
        <w:rPr>
          <w:rFonts w:ascii="Times New Roman" w:hAnsi="Times New Roman" w:hint="eastAsia"/>
          <w:szCs w:val="21"/>
        </w:rPr>
        <w:t>み</w:t>
      </w:r>
      <w:r w:rsidR="001F4383" w:rsidRPr="00543522">
        <w:rPr>
          <w:rFonts w:ascii="Times New Roman" w:hAnsi="Times New Roman"/>
          <w:szCs w:val="21"/>
        </w:rPr>
        <w:t>られた</w:t>
      </w:r>
    </w:p>
    <w:p w14:paraId="40EF9917" w14:textId="31C52447" w:rsidR="00E77A07" w:rsidRPr="00BF514A" w:rsidRDefault="00E77A07" w:rsidP="00E77A07">
      <w:pPr>
        <w:ind w:firstLineChars="100" w:firstLine="213"/>
        <w:rPr>
          <w:rFonts w:ascii="Times New Roman" w:hAnsi="Times New Roman"/>
          <w:szCs w:val="21"/>
        </w:rPr>
      </w:pPr>
      <w:r w:rsidRPr="006A1929">
        <w:rPr>
          <w:rFonts w:ascii="Times New Roman" w:hAnsi="Times New Roman" w:hint="eastAsia"/>
          <w:szCs w:val="21"/>
        </w:rPr>
        <w:t>なお、</w:t>
      </w:r>
      <w:r w:rsidRPr="006A1929">
        <w:rPr>
          <w:rFonts w:ascii="Times New Roman" w:hAnsi="Times New Roman" w:hint="eastAsia"/>
          <w:szCs w:val="21"/>
        </w:rPr>
        <w:t>NMHC</w:t>
      </w:r>
      <w:r w:rsidRPr="006A1929">
        <w:rPr>
          <w:rFonts w:ascii="Times New Roman" w:hAnsi="Times New Roman" w:hint="eastAsia"/>
          <w:szCs w:val="21"/>
        </w:rPr>
        <w:t>及び</w:t>
      </w:r>
      <w:r w:rsidRPr="006A1929">
        <w:rPr>
          <w:rFonts w:ascii="Times New Roman" w:hAnsi="Times New Roman"/>
          <w:szCs w:val="21"/>
        </w:rPr>
        <w:t>Ox</w:t>
      </w:r>
      <w:r w:rsidR="004638A4">
        <w:rPr>
          <w:rFonts w:ascii="Times New Roman" w:hAnsi="Times New Roman" w:hint="eastAsia"/>
          <w:szCs w:val="21"/>
        </w:rPr>
        <w:t>について</w:t>
      </w:r>
      <w:r w:rsidRPr="006A1929">
        <w:rPr>
          <w:rFonts w:ascii="Times New Roman" w:hAnsi="Times New Roman" w:hint="eastAsia"/>
          <w:szCs w:val="21"/>
        </w:rPr>
        <w:t>は、各地点に</w:t>
      </w:r>
      <w:r w:rsidR="004638A4">
        <w:rPr>
          <w:rFonts w:ascii="Times New Roman" w:hAnsi="Times New Roman" w:hint="eastAsia"/>
          <w:szCs w:val="21"/>
        </w:rPr>
        <w:t>おける</w:t>
      </w:r>
      <w:r w:rsidRPr="006A1929">
        <w:rPr>
          <w:rFonts w:ascii="Times New Roman" w:hAnsi="Times New Roman" w:hint="eastAsia"/>
          <w:szCs w:val="21"/>
        </w:rPr>
        <w:t>大気汚染常時監視データ（</w:t>
      </w:r>
      <w:r w:rsidRPr="006A1929">
        <w:rPr>
          <w:rFonts w:ascii="Times New Roman" w:hAnsi="Times New Roman" w:hint="eastAsia"/>
          <w:szCs w:val="21"/>
        </w:rPr>
        <w:t>1</w:t>
      </w:r>
      <w:r w:rsidRPr="006A1929">
        <w:rPr>
          <w:rFonts w:ascii="Times New Roman" w:hAnsi="Times New Roman" w:hint="eastAsia"/>
          <w:szCs w:val="21"/>
        </w:rPr>
        <w:t>時間値濃度）を</w:t>
      </w:r>
      <w:r w:rsidR="00E11277">
        <w:rPr>
          <w:rFonts w:ascii="Times New Roman" w:hAnsi="Times New Roman" w:hint="eastAsia"/>
          <w:szCs w:val="21"/>
        </w:rPr>
        <w:t>各季節</w:t>
      </w:r>
      <w:r w:rsidRPr="006A1929">
        <w:rPr>
          <w:rFonts w:ascii="Times New Roman" w:hAnsi="Times New Roman" w:hint="eastAsia"/>
          <w:szCs w:val="21"/>
        </w:rPr>
        <w:t>の試料採取期間で平均した値</w:t>
      </w:r>
      <w:r w:rsidR="00E11277">
        <w:rPr>
          <w:rFonts w:ascii="Times New Roman" w:hAnsi="Times New Roman" w:hint="eastAsia"/>
          <w:szCs w:val="21"/>
        </w:rPr>
        <w:t>である</w:t>
      </w:r>
      <w:r w:rsidR="00D77627">
        <w:rPr>
          <w:rFonts w:ascii="Times New Roman" w:hAnsi="Times New Roman" w:hint="eastAsia"/>
          <w:szCs w:val="21"/>
        </w:rPr>
        <w:t>。</w:t>
      </w:r>
    </w:p>
    <w:p w14:paraId="4159D59D" w14:textId="4B0F0117" w:rsidR="00D12C58" w:rsidRPr="00E77A07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19A9BE67" w14:textId="77777777" w:rsidR="00510DEB" w:rsidRPr="00510DEB" w:rsidRDefault="00510DEB" w:rsidP="009D487E">
      <w:pPr>
        <w:ind w:firstLineChars="100" w:firstLine="213"/>
        <w:rPr>
          <w:rFonts w:ascii="Times New Roman" w:hAnsi="Times New Roman"/>
          <w:szCs w:val="21"/>
        </w:rPr>
      </w:pPr>
    </w:p>
    <w:p w14:paraId="27CAD99B" w14:textId="095EC83D" w:rsidR="00D12C58" w:rsidRDefault="00AB3AF5" w:rsidP="005E30A4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41184" behindDoc="0" locked="0" layoutInCell="1" allowOverlap="1" wp14:anchorId="2ED447CC" wp14:editId="587E5953">
            <wp:simplePos x="0" y="0"/>
            <wp:positionH relativeFrom="column">
              <wp:posOffset>2778125</wp:posOffset>
            </wp:positionH>
            <wp:positionV relativeFrom="paragraph">
              <wp:posOffset>78740</wp:posOffset>
            </wp:positionV>
            <wp:extent cx="2341245" cy="1802130"/>
            <wp:effectExtent l="19050" t="19050" r="20955" b="2667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8021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50040" behindDoc="0" locked="0" layoutInCell="1" allowOverlap="1" wp14:anchorId="5A8FC0FF" wp14:editId="143489E7">
            <wp:simplePos x="0" y="0"/>
            <wp:positionH relativeFrom="column">
              <wp:posOffset>177800</wp:posOffset>
            </wp:positionH>
            <wp:positionV relativeFrom="paragraph">
              <wp:posOffset>69215</wp:posOffset>
            </wp:positionV>
            <wp:extent cx="2372995" cy="1811020"/>
            <wp:effectExtent l="19050" t="19050" r="27305" b="1778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18110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AAE60" w14:textId="22F0F396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1C21BC8D" w14:textId="24E5815D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554B29EA" w14:textId="7924726C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3F93D4CB" w14:textId="69D383A5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255740F8" w14:textId="0C3B0C5B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1F64400A" w14:textId="4749566E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63F98038" w14:textId="12F39C69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75B8D435" w14:textId="49DA92BD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21FA2216" w14:textId="7288B253" w:rsidR="0071438A" w:rsidRDefault="005B397F" w:rsidP="0025184A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BF514A">
        <w:rPr>
          <w:rFonts w:ascii="ＭＳ Ｐゴシック" w:eastAsia="ＭＳ Ｐゴシック" w:hAnsi="ＭＳ Ｐゴシック"/>
          <w:szCs w:val="21"/>
        </w:rPr>
        <w:t>8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EC（左）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OC（右）の平均濃度分布</w:t>
      </w:r>
    </w:p>
    <w:p w14:paraId="012E1EA1" w14:textId="77777777" w:rsidR="00510DEB" w:rsidRPr="00BF514A" w:rsidRDefault="00510DEB" w:rsidP="0025184A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79068B77" w14:textId="4EB9A2A3" w:rsidR="005E30A4" w:rsidRPr="00BF514A" w:rsidRDefault="00AB3AF5" w:rsidP="005E30A4">
      <w:pPr>
        <w:tabs>
          <w:tab w:val="left" w:pos="3408"/>
        </w:tabs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24800" behindDoc="0" locked="0" layoutInCell="1" allowOverlap="1" wp14:anchorId="2F4565B5" wp14:editId="1346F937">
            <wp:simplePos x="0" y="0"/>
            <wp:positionH relativeFrom="column">
              <wp:posOffset>2805349</wp:posOffset>
            </wp:positionH>
            <wp:positionV relativeFrom="paragraph">
              <wp:posOffset>97790</wp:posOffset>
            </wp:positionV>
            <wp:extent cx="2351567" cy="1796415"/>
            <wp:effectExtent l="19050" t="19050" r="10795" b="13335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567" cy="1796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23776" behindDoc="0" locked="0" layoutInCell="1" allowOverlap="1" wp14:anchorId="2C10986F" wp14:editId="42A1349C">
            <wp:simplePos x="0" y="0"/>
            <wp:positionH relativeFrom="column">
              <wp:posOffset>160020</wp:posOffset>
            </wp:positionH>
            <wp:positionV relativeFrom="paragraph">
              <wp:posOffset>81915</wp:posOffset>
            </wp:positionV>
            <wp:extent cx="2409825" cy="1822450"/>
            <wp:effectExtent l="19050" t="19050" r="28575" b="2540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22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7EA5E" w14:textId="65284DB3" w:rsidR="003A7343" w:rsidRDefault="003A7343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232F6746" w14:textId="43D15937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FC8C442" w14:textId="349BB636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1DE0BC" w14:textId="24000B4C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9434E15" w14:textId="6429BC62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061767E7" w14:textId="46F44F4A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AF9CE73" w14:textId="0D582409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6C720131" w14:textId="1D9F3EDC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6DA8D81" w14:textId="02793BE5" w:rsidR="00912AEE" w:rsidRDefault="005B397F" w:rsidP="005B397F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</w:t>
      </w:r>
      <w:r w:rsidRPr="00BF514A">
        <w:rPr>
          <w:rFonts w:ascii="ＭＳ Ｐゴシック" w:eastAsia="ＭＳ Ｐゴシック" w:hAnsi="ＭＳ Ｐゴシック"/>
          <w:szCs w:val="21"/>
        </w:rPr>
        <w:t>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9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BF514A">
        <w:rPr>
          <w:rFonts w:ascii="ＭＳ Ｐゴシック" w:eastAsia="ＭＳ Ｐゴシック" w:hAnsi="ＭＳ Ｐゴシック"/>
          <w:szCs w:val="21"/>
        </w:rPr>
        <w:t>WSO</w:t>
      </w:r>
      <w:r w:rsidRPr="00BF514A">
        <w:rPr>
          <w:rFonts w:ascii="ＭＳ Ｐゴシック" w:eastAsia="ＭＳ Ｐゴシック" w:hAnsi="ＭＳ Ｐゴシック" w:hint="eastAsia"/>
          <w:szCs w:val="21"/>
        </w:rPr>
        <w:t>C（左）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</w:t>
      </w:r>
      <w:r w:rsidRPr="00BF514A">
        <w:rPr>
          <w:rFonts w:ascii="ＭＳ Ｐゴシック" w:eastAsia="ＭＳ Ｐゴシック" w:hAnsi="ＭＳ Ｐゴシック"/>
          <w:szCs w:val="21"/>
        </w:rPr>
        <w:t>x</w:t>
      </w:r>
      <w:r w:rsidRPr="00BF514A">
        <w:rPr>
          <w:rFonts w:ascii="ＭＳ Ｐゴシック" w:eastAsia="ＭＳ Ｐゴシック" w:hAnsi="ＭＳ Ｐゴシック" w:hint="eastAsia"/>
          <w:szCs w:val="21"/>
        </w:rPr>
        <w:t>（右）の平均濃度分布</w:t>
      </w:r>
      <w:r w:rsidR="00912AEE">
        <w:rPr>
          <w:rFonts w:ascii="ＭＳ Ｐゴシック" w:eastAsia="ＭＳ Ｐゴシック" w:hAnsi="ＭＳ Ｐゴシック"/>
          <w:szCs w:val="21"/>
        </w:rPr>
        <w:br w:type="page"/>
      </w:r>
    </w:p>
    <w:p w14:paraId="59734BC1" w14:textId="040B726E" w:rsidR="005B397F" w:rsidRDefault="00AB3AF5" w:rsidP="005E30A4">
      <w:pPr>
        <w:ind w:leftChars="-1" w:hanging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645940" behindDoc="0" locked="0" layoutInCell="1" allowOverlap="1" wp14:anchorId="7EA26BEE" wp14:editId="0D2C4EFB">
            <wp:simplePos x="0" y="0"/>
            <wp:positionH relativeFrom="column">
              <wp:posOffset>2778125</wp:posOffset>
            </wp:positionH>
            <wp:positionV relativeFrom="paragraph">
              <wp:posOffset>62865</wp:posOffset>
            </wp:positionV>
            <wp:extent cx="2402840" cy="1806575"/>
            <wp:effectExtent l="19050" t="19050" r="16510" b="22225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806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46965" behindDoc="0" locked="0" layoutInCell="1" allowOverlap="1" wp14:anchorId="2B615BC7" wp14:editId="4631A739">
            <wp:simplePos x="0" y="0"/>
            <wp:positionH relativeFrom="column">
              <wp:posOffset>180975</wp:posOffset>
            </wp:positionH>
            <wp:positionV relativeFrom="paragraph">
              <wp:posOffset>62865</wp:posOffset>
            </wp:positionV>
            <wp:extent cx="2371725" cy="1808480"/>
            <wp:effectExtent l="19050" t="19050" r="28575" b="2032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808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C2D25" w14:textId="56B6E35A" w:rsidR="005B397F" w:rsidRDefault="005B397F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245217E3" w14:textId="13CEC140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4B592818" w14:textId="5A0339D3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6640FB0" w14:textId="3FF7B646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7BAAD27" w14:textId="09B70AAC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F917F52" w14:textId="6A8EB62A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BCE3192" w14:textId="78A21808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050A481" w14:textId="6DCC1BE2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48CC0AE" w14:textId="42D0D9B4" w:rsidR="005B397F" w:rsidRDefault="005B397F" w:rsidP="005B397F">
      <w:pPr>
        <w:ind w:left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szCs w:val="21"/>
        </w:rPr>
        <w:t xml:space="preserve">      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10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WSOC/O</w:t>
      </w:r>
      <w:r w:rsidRPr="00DD2C1E">
        <w:rPr>
          <w:rFonts w:ascii="ＭＳ Ｐゴシック" w:eastAsia="ＭＳ Ｐゴシック" w:hAnsi="ＭＳ Ｐゴシック"/>
          <w:szCs w:val="21"/>
        </w:rPr>
        <w:t>C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/>
          <w:szCs w:val="21"/>
        </w:rPr>
        <w:t>O</w:t>
      </w:r>
      <w:r w:rsidRPr="00DD2C1E">
        <w:rPr>
          <w:rFonts w:ascii="ＭＳ Ｐゴシック" w:eastAsia="ＭＳ Ｐゴシック" w:hAnsi="ＭＳ Ｐゴシック" w:hint="eastAsia"/>
          <w:szCs w:val="21"/>
        </w:rPr>
        <w:t>C</w:t>
      </w:r>
      <w:r w:rsidRPr="00DD2C1E">
        <w:rPr>
          <w:rFonts w:ascii="ＭＳ Ｐゴシック" w:eastAsia="ＭＳ Ｐゴシック" w:hAnsi="ＭＳ Ｐゴシック"/>
          <w:szCs w:val="21"/>
        </w:rPr>
        <w:t>/TC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（右）の平均分布</w:t>
      </w:r>
    </w:p>
    <w:p w14:paraId="613C99C4" w14:textId="70846F61" w:rsidR="00E77A07" w:rsidRPr="00DD2C1E" w:rsidRDefault="00E77A07" w:rsidP="005B397F">
      <w:pPr>
        <w:ind w:left="2"/>
        <w:jc w:val="center"/>
        <w:rPr>
          <w:rFonts w:ascii="ＭＳ Ｐゴシック" w:eastAsia="ＭＳ Ｐゴシック" w:hAnsi="ＭＳ Ｐゴシック"/>
          <w:szCs w:val="21"/>
        </w:rPr>
      </w:pPr>
    </w:p>
    <w:p w14:paraId="132F4C1E" w14:textId="01B16DB9" w:rsidR="00D12C58" w:rsidRDefault="004143B2" w:rsidP="00D12C58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37088" behindDoc="0" locked="0" layoutInCell="1" allowOverlap="1" wp14:anchorId="03280EFE" wp14:editId="453C3583">
            <wp:simplePos x="0" y="0"/>
            <wp:positionH relativeFrom="column">
              <wp:posOffset>189412</wp:posOffset>
            </wp:positionH>
            <wp:positionV relativeFrom="paragraph">
              <wp:posOffset>56515</wp:posOffset>
            </wp:positionV>
            <wp:extent cx="2332105" cy="1773313"/>
            <wp:effectExtent l="19050" t="19050" r="11430" b="17780"/>
            <wp:wrapNone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図 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105" cy="17733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6F1CE" w14:textId="7F20825E" w:rsidR="00E559FC" w:rsidRDefault="00E559FC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7D16FEB0" w14:textId="068D5423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2D0375D6" w14:textId="0C269DB5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78CC638D" w14:textId="570DC407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54140162" w14:textId="47F2C596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1E85F714" w14:textId="3FF24C9B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14647204" w14:textId="5A7A924D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6C76BC52" w14:textId="73629BB1" w:rsidR="00650E56" w:rsidRPr="00912AEE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4A714B83" w14:textId="7AEDBA19" w:rsidR="005B397F" w:rsidRPr="00BF514A" w:rsidRDefault="005B397F" w:rsidP="00D12C5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</w:t>
      </w:r>
      <w:r w:rsidRPr="00BF514A">
        <w:rPr>
          <w:rFonts w:ascii="ＭＳ Ｐゴシック" w:eastAsia="ＭＳ Ｐゴシック" w:hAnsi="ＭＳ Ｐゴシック"/>
          <w:szCs w:val="21"/>
        </w:rPr>
        <w:t>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11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NMHCの平均濃度分布</w:t>
      </w:r>
    </w:p>
    <w:p w14:paraId="2DE9AFB5" w14:textId="35349476" w:rsidR="005E30A4" w:rsidRPr="00BF514A" w:rsidRDefault="005E30A4" w:rsidP="005E30A4">
      <w:pPr>
        <w:rPr>
          <w:rFonts w:ascii="Times New Roman" w:hAnsi="Times New Roman"/>
          <w:szCs w:val="21"/>
        </w:rPr>
      </w:pPr>
    </w:p>
    <w:p w14:paraId="315BF688" w14:textId="67735AD1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00D968D" w14:textId="4B880FB5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555C38" w14:textId="0DF62436" w:rsidR="00650E56" w:rsidRDefault="006178CB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23390" behindDoc="0" locked="0" layoutInCell="1" allowOverlap="1" wp14:anchorId="6AE3782D" wp14:editId="4A34C2CF">
            <wp:simplePos x="0" y="0"/>
            <wp:positionH relativeFrom="margin">
              <wp:posOffset>2719070</wp:posOffset>
            </wp:positionH>
            <wp:positionV relativeFrom="paragraph">
              <wp:posOffset>62865</wp:posOffset>
            </wp:positionV>
            <wp:extent cx="2651125" cy="2337435"/>
            <wp:effectExtent l="0" t="0" r="0" b="5715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24415" behindDoc="0" locked="0" layoutInCell="1" allowOverlap="1" wp14:anchorId="5B438235" wp14:editId="36D7DD85">
            <wp:simplePos x="0" y="0"/>
            <wp:positionH relativeFrom="column">
              <wp:posOffset>53975</wp:posOffset>
            </wp:positionH>
            <wp:positionV relativeFrom="paragraph">
              <wp:posOffset>62865</wp:posOffset>
            </wp:positionV>
            <wp:extent cx="2647315" cy="2334260"/>
            <wp:effectExtent l="0" t="0" r="635" b="889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F7E47" w14:textId="7BFF1E4E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25C2A88" w14:textId="594DD9E2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D87ADA" w14:textId="45E4CCDE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FEDAFB2" w14:textId="19BC4540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6C7A29D6" w14:textId="6D01DA91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25A3DF58" w14:textId="1F5C470C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ABBFC53" w14:textId="35E07634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8CBCF53" w14:textId="180AAB57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DD925FE" w14:textId="0E602A06" w:rsidR="007B356B" w:rsidRDefault="007B356B" w:rsidP="003A7343">
      <w:pPr>
        <w:ind w:firstLineChars="900" w:firstLine="1913"/>
        <w:rPr>
          <w:rFonts w:ascii="ＭＳ Ｐゴシック" w:eastAsia="ＭＳ Ｐゴシック" w:hAnsi="ＭＳ Ｐゴシック"/>
          <w:szCs w:val="21"/>
        </w:rPr>
      </w:pPr>
    </w:p>
    <w:p w14:paraId="2E9352CC" w14:textId="0C0EA0D5" w:rsidR="007B356B" w:rsidRDefault="007B356B" w:rsidP="003A7343">
      <w:pPr>
        <w:ind w:firstLineChars="900" w:firstLine="1913"/>
        <w:rPr>
          <w:rFonts w:ascii="ＭＳ Ｐゴシック" w:eastAsia="ＭＳ Ｐゴシック" w:hAnsi="ＭＳ Ｐゴシック"/>
          <w:szCs w:val="21"/>
        </w:rPr>
      </w:pPr>
    </w:p>
    <w:p w14:paraId="64DC278F" w14:textId="046307FC" w:rsidR="007B356B" w:rsidRDefault="007B356B" w:rsidP="003A7343">
      <w:pPr>
        <w:ind w:firstLineChars="900" w:firstLine="1913"/>
        <w:rPr>
          <w:rFonts w:ascii="ＭＳ Ｐゴシック" w:eastAsia="ＭＳ Ｐゴシック" w:hAnsi="ＭＳ Ｐゴシック"/>
          <w:szCs w:val="21"/>
        </w:rPr>
      </w:pPr>
    </w:p>
    <w:p w14:paraId="3971B2BA" w14:textId="0DCD1A32" w:rsidR="005B397F" w:rsidRPr="003A7343" w:rsidRDefault="005B397F" w:rsidP="003A7343">
      <w:pPr>
        <w:ind w:firstLineChars="900" w:firstLine="1913"/>
        <w:rPr>
          <w:rFonts w:ascii="Times New Roman" w:hAnsi="Times New Roman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BF514A">
        <w:rPr>
          <w:rFonts w:ascii="ＭＳ Ｐゴシック" w:eastAsia="ＭＳ Ｐゴシック" w:hAnsi="ＭＳ Ｐゴシック"/>
          <w:szCs w:val="21"/>
        </w:rPr>
        <w:t>12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OC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Ox（左）</w:t>
      </w:r>
      <w:r w:rsidR="00FC44BF">
        <w:rPr>
          <w:rFonts w:ascii="ＭＳ Ｐゴシック" w:eastAsia="ＭＳ Ｐゴシック" w:hAnsi="ＭＳ Ｐゴシック" w:hint="eastAsia"/>
          <w:szCs w:val="21"/>
        </w:rPr>
        <w:t>並びに</w:t>
      </w:r>
      <w:r w:rsidRPr="00BF514A">
        <w:rPr>
          <w:rFonts w:ascii="ＭＳ Ｐゴシック" w:eastAsia="ＭＳ Ｐゴシック" w:hAnsi="ＭＳ Ｐゴシック" w:hint="eastAsia"/>
          <w:szCs w:val="21"/>
        </w:rPr>
        <w:t>OC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NMHC（右）の関係</w:t>
      </w:r>
    </w:p>
    <w:p w14:paraId="5D0C84D1" w14:textId="2449C0B2" w:rsidR="003375FB" w:rsidRDefault="003375FB" w:rsidP="005B397F">
      <w:pPr>
        <w:ind w:firstLineChars="600" w:firstLine="1276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br w:type="page"/>
      </w:r>
    </w:p>
    <w:p w14:paraId="3432BBE7" w14:textId="69D4489E" w:rsidR="005B397F" w:rsidRDefault="00DB4733" w:rsidP="00D91AC2">
      <w:pPr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735040" behindDoc="0" locked="0" layoutInCell="1" allowOverlap="1" wp14:anchorId="034F5436" wp14:editId="5AEF8E58">
            <wp:simplePos x="0" y="0"/>
            <wp:positionH relativeFrom="column">
              <wp:posOffset>-88232</wp:posOffset>
            </wp:positionH>
            <wp:positionV relativeFrom="paragraph">
              <wp:posOffset>215265</wp:posOffset>
            </wp:positionV>
            <wp:extent cx="2740257" cy="2415928"/>
            <wp:effectExtent l="0" t="0" r="3175" b="3810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4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257" cy="241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FFDEF" w14:textId="0FF2B6BC" w:rsidR="00603BF9" w:rsidRDefault="00D13585" w:rsidP="00D91AC2">
      <w:pPr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15584" behindDoc="0" locked="0" layoutInCell="1" allowOverlap="1" wp14:anchorId="288336A5" wp14:editId="04CE6E29">
            <wp:simplePos x="0" y="0"/>
            <wp:positionH relativeFrom="column">
              <wp:posOffset>2743159</wp:posOffset>
            </wp:positionH>
            <wp:positionV relativeFrom="paragraph">
              <wp:posOffset>12065</wp:posOffset>
            </wp:positionV>
            <wp:extent cx="2717247" cy="2402205"/>
            <wp:effectExtent l="0" t="0" r="6985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47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FB34F0" w14:textId="6E131E6F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0F2A9E8D" w14:textId="5303178E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71114603" w14:textId="2DBDF727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3EB7C32C" w14:textId="7C027901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2AC73FFC" w14:textId="39A03B62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38EE6796" w14:textId="46692A34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1D5B651C" w14:textId="514019BA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56429A51" w14:textId="4DCFFA49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542709A3" w14:textId="5EDBC85D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78A9A7D9" w14:textId="164AF1C4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2D08B272" w14:textId="13062A8B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628718F5" w14:textId="385DA358" w:rsidR="003A7343" w:rsidRDefault="005B397F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D96BB5">
        <w:rPr>
          <w:rFonts w:ascii="ＭＳ Ｐゴシック" w:eastAsia="ＭＳ Ｐゴシック" w:hAnsi="ＭＳ Ｐゴシック"/>
          <w:szCs w:val="21"/>
        </w:rPr>
        <w:t>13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OC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K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FC44BF">
        <w:rPr>
          <w:rFonts w:ascii="ＭＳ Ｐゴシック" w:eastAsia="ＭＳ Ｐゴシック" w:hAnsi="ＭＳ Ｐゴシック" w:hint="eastAsia"/>
          <w:szCs w:val="21"/>
        </w:rPr>
        <w:t>並びに</w:t>
      </w:r>
      <w:r w:rsidRPr="00DD2C1E">
        <w:rPr>
          <w:rFonts w:ascii="ＭＳ Ｐゴシック" w:eastAsia="ＭＳ Ｐゴシック" w:hAnsi="ＭＳ Ｐゴシック" w:hint="eastAsia"/>
          <w:szCs w:val="21"/>
        </w:rPr>
        <w:t>WSOC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/>
          <w:szCs w:val="21"/>
        </w:rPr>
        <w:t>K</w:t>
      </w:r>
      <w:r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（右）の関係</w:t>
      </w:r>
    </w:p>
    <w:p w14:paraId="5C195E30" w14:textId="77777777" w:rsidR="00510DEB" w:rsidRDefault="00510DEB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0E39AB66" w14:textId="1FFA303D" w:rsidR="004F46BA" w:rsidRDefault="00DB4733" w:rsidP="00706A74">
      <w:pPr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36064" behindDoc="0" locked="0" layoutInCell="1" allowOverlap="1" wp14:anchorId="3BD22DFA" wp14:editId="07EE0838">
            <wp:simplePos x="0" y="0"/>
            <wp:positionH relativeFrom="column">
              <wp:posOffset>-118110</wp:posOffset>
            </wp:positionH>
            <wp:positionV relativeFrom="paragraph">
              <wp:posOffset>252058</wp:posOffset>
            </wp:positionV>
            <wp:extent cx="2806065" cy="2473946"/>
            <wp:effectExtent l="0" t="0" r="0" b="3175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4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47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EA4FF" w14:textId="7F178DE0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920B1C4" w14:textId="4B58170D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6505EC8" w14:textId="68F1C8FC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2450E970" w14:textId="15C455C1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4F182BCD" w14:textId="6589CF2B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6D554790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7BA75552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5D812E49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3FD99E55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A9BE75E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6A07B55F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44C5EE81" w14:textId="77777777" w:rsidR="00603BF9" w:rsidRDefault="00603BF9" w:rsidP="00706A74">
      <w:pPr>
        <w:rPr>
          <w:rFonts w:ascii="ＭＳ Ｐゴシック" w:eastAsia="ＭＳ Ｐゴシック" w:hAnsi="ＭＳ Ｐゴシック"/>
          <w:szCs w:val="21"/>
        </w:rPr>
      </w:pPr>
    </w:p>
    <w:p w14:paraId="754CF475" w14:textId="6CFD5FA2" w:rsidR="005B397F" w:rsidRPr="00DD2C1E" w:rsidRDefault="005B397F" w:rsidP="003A7343">
      <w:pPr>
        <w:ind w:firstLineChars="400" w:firstLine="850"/>
        <w:rPr>
          <w:rFonts w:ascii="ＭＳ Ｐゴシック" w:eastAsia="ＭＳ Ｐゴシック" w:hAnsi="ＭＳ Ｐゴシック"/>
          <w:szCs w:val="21"/>
        </w:rPr>
      </w:pPr>
      <w:r w:rsidRPr="00621602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621602">
        <w:rPr>
          <w:rFonts w:ascii="ＭＳ Ｐゴシック" w:eastAsia="ＭＳ Ｐゴシック" w:hAnsi="ＭＳ Ｐゴシック"/>
          <w:szCs w:val="21"/>
        </w:rPr>
        <w:t>14</w:t>
      </w:r>
      <w:r w:rsidRPr="00621602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="004F46BA">
        <w:rPr>
          <w:rFonts w:ascii="ＭＳ Ｐゴシック" w:eastAsia="ＭＳ Ｐゴシック" w:hAnsi="ＭＳ Ｐゴシック"/>
          <w:szCs w:val="21"/>
        </w:rPr>
        <w:t>c</w:t>
      </w:r>
      <w:r w:rsidRPr="00621602">
        <w:rPr>
          <w:rFonts w:ascii="ＭＳ Ｐゴシック" w:eastAsia="ＭＳ Ｐゴシック" w:hAnsi="ＭＳ Ｐゴシック"/>
          <w:szCs w:val="21"/>
        </w:rPr>
        <w:t>har-EC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621602">
        <w:rPr>
          <w:rFonts w:ascii="ＭＳ Ｐゴシック" w:eastAsia="ＭＳ Ｐゴシック" w:hAnsi="ＭＳ Ｐゴシック" w:hint="eastAsia"/>
          <w:szCs w:val="21"/>
        </w:rPr>
        <w:t>K</w:t>
      </w:r>
      <w:r w:rsidRPr="00621602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621602">
        <w:rPr>
          <w:rFonts w:ascii="ＭＳ Ｐゴシック" w:eastAsia="ＭＳ Ｐゴシック" w:hAnsi="ＭＳ Ｐゴシック" w:hint="eastAsia"/>
          <w:szCs w:val="21"/>
        </w:rPr>
        <w:t>の関係</w:t>
      </w:r>
    </w:p>
    <w:p w14:paraId="244B1602" w14:textId="197A4CE2" w:rsidR="005B397F" w:rsidRDefault="005B397F" w:rsidP="003A7343">
      <w:pPr>
        <w:rPr>
          <w:rFonts w:ascii="ＭＳ ゴシック" w:eastAsia="ＭＳ ゴシック" w:hAnsi="ＭＳ ゴシック"/>
          <w:sz w:val="22"/>
        </w:rPr>
      </w:pPr>
    </w:p>
    <w:p w14:paraId="329FC43B" w14:textId="77777777" w:rsidR="003A7343" w:rsidRPr="000F25DD" w:rsidRDefault="003A7343" w:rsidP="003A7343">
      <w:pPr>
        <w:rPr>
          <w:rFonts w:ascii="ＭＳ ゴシック" w:eastAsia="ＭＳ ゴシック" w:hAnsi="ＭＳ ゴシック"/>
          <w:sz w:val="22"/>
        </w:rPr>
      </w:pPr>
    </w:p>
    <w:p w14:paraId="6F980BB0" w14:textId="0F20A349" w:rsidR="005B397F" w:rsidRPr="0056633E" w:rsidRDefault="005B397F" w:rsidP="005B397F">
      <w:pPr>
        <w:rPr>
          <w:rFonts w:ascii="Times New Roman" w:hAnsi="Times New Roman"/>
          <w:szCs w:val="21"/>
        </w:rPr>
      </w:pPr>
      <w:r>
        <w:rPr>
          <w:rFonts w:ascii="ＭＳ ゴシック" w:eastAsia="ＭＳ ゴシック" w:hAnsi="ＭＳ ゴシック" w:hint="eastAsia"/>
          <w:sz w:val="22"/>
        </w:rPr>
        <w:t>3.1</w:t>
      </w:r>
      <w:r w:rsidRPr="007C05EC">
        <w:rPr>
          <w:rFonts w:ascii="ＭＳ ゴシック" w:eastAsia="ＭＳ ゴシック" w:hAnsi="ＭＳ ゴシック" w:hint="eastAsia"/>
          <w:sz w:val="22"/>
        </w:rPr>
        <w:t>.5　無機元素濃度</w:t>
      </w:r>
    </w:p>
    <w:p w14:paraId="222BF358" w14:textId="0F9FD66A" w:rsidR="00117C9D" w:rsidRPr="00D249ED" w:rsidRDefault="005B397F" w:rsidP="00117C9D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15</w:t>
      </w:r>
      <w:r>
        <w:rPr>
          <w:rFonts w:ascii="Times New Roman" w:hAnsi="Times New Roman" w:hint="eastAsia"/>
          <w:szCs w:val="21"/>
        </w:rPr>
        <w:t>～</w:t>
      </w:r>
      <w:r w:rsidR="0005598F">
        <w:rPr>
          <w:rFonts w:ascii="Times New Roman" w:hAnsi="Times New Roman"/>
          <w:szCs w:val="21"/>
        </w:rPr>
        <w:t>28</w:t>
      </w:r>
      <w:r w:rsidR="00A76472">
        <w:rPr>
          <w:rFonts w:ascii="Times New Roman" w:hAnsi="Times New Roman" w:hint="eastAsia"/>
          <w:szCs w:val="21"/>
        </w:rPr>
        <w:t>に、</w:t>
      </w:r>
      <w:r>
        <w:rPr>
          <w:rFonts w:ascii="Times New Roman" w:hAnsi="Times New Roman" w:hint="eastAsia"/>
          <w:szCs w:val="21"/>
        </w:rPr>
        <w:t>期間中の</w:t>
      </w:r>
      <w:r w:rsidRPr="00036EF7">
        <w:rPr>
          <w:rFonts w:ascii="Times New Roman" w:hAnsi="Times New Roman" w:hint="eastAsia"/>
          <w:szCs w:val="21"/>
        </w:rPr>
        <w:t>ナトリウム（</w:t>
      </w:r>
      <w:r w:rsidRPr="00036EF7">
        <w:rPr>
          <w:rFonts w:ascii="Times New Roman" w:hAnsi="Times New Roman" w:hint="eastAsia"/>
          <w:szCs w:val="21"/>
        </w:rPr>
        <w:t>Na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アルミニウム（</w:t>
      </w:r>
      <w:r w:rsidRPr="00036EF7">
        <w:rPr>
          <w:rFonts w:ascii="Times New Roman" w:hAnsi="Times New Roman" w:hint="eastAsia"/>
          <w:szCs w:val="21"/>
        </w:rPr>
        <w:t>Al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カリウム（</w:t>
      </w:r>
      <w:r w:rsidRPr="00036EF7">
        <w:rPr>
          <w:rFonts w:ascii="Times New Roman" w:hAnsi="Times New Roman" w:hint="eastAsia"/>
          <w:szCs w:val="21"/>
        </w:rPr>
        <w:t>K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カルシウム（</w:t>
      </w:r>
      <w:r w:rsidRPr="00036EF7">
        <w:rPr>
          <w:rFonts w:ascii="Times New Roman" w:hAnsi="Times New Roman" w:hint="eastAsia"/>
          <w:szCs w:val="21"/>
        </w:rPr>
        <w:t>Ca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バナジウム（</w:t>
      </w:r>
      <w:r w:rsidRPr="00036EF7">
        <w:rPr>
          <w:rFonts w:ascii="Times New Roman" w:hAnsi="Times New Roman" w:hint="eastAsia"/>
          <w:szCs w:val="21"/>
        </w:rPr>
        <w:t>V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クロム（</w:t>
      </w:r>
      <w:r w:rsidRPr="00036EF7">
        <w:rPr>
          <w:rFonts w:ascii="Times New Roman" w:hAnsi="Times New Roman" w:hint="eastAsia"/>
          <w:szCs w:val="21"/>
        </w:rPr>
        <w:t>Cr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マンガン（</w:t>
      </w:r>
      <w:r w:rsidRPr="00036EF7">
        <w:rPr>
          <w:rFonts w:ascii="Times New Roman" w:hAnsi="Times New Roman" w:hint="eastAsia"/>
          <w:szCs w:val="21"/>
        </w:rPr>
        <w:t>Mn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鉄（</w:t>
      </w:r>
      <w:r w:rsidRPr="00036EF7">
        <w:rPr>
          <w:rFonts w:ascii="Times New Roman" w:hAnsi="Times New Roman" w:hint="eastAsia"/>
          <w:szCs w:val="21"/>
        </w:rPr>
        <w:t>Fe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ニッケル（</w:t>
      </w:r>
      <w:r w:rsidRPr="00036EF7">
        <w:rPr>
          <w:rFonts w:ascii="Times New Roman" w:hAnsi="Times New Roman" w:hint="eastAsia"/>
          <w:szCs w:val="21"/>
        </w:rPr>
        <w:t>Ni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銅（</w:t>
      </w:r>
      <w:r w:rsidRPr="00036EF7">
        <w:rPr>
          <w:rFonts w:ascii="Times New Roman" w:hAnsi="Times New Roman" w:hint="eastAsia"/>
          <w:szCs w:val="21"/>
        </w:rPr>
        <w:t>Cu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BF514A">
        <w:rPr>
          <w:rFonts w:ascii="Times New Roman" w:hAnsi="Times New Roman" w:hint="eastAsia"/>
          <w:szCs w:val="21"/>
        </w:rPr>
        <w:t>亜鉛（</w:t>
      </w:r>
      <w:r w:rsidRPr="00BF514A">
        <w:rPr>
          <w:rFonts w:ascii="Times New Roman" w:hAnsi="Times New Roman" w:hint="eastAsia"/>
          <w:szCs w:val="21"/>
        </w:rPr>
        <w:t>Zn</w:t>
      </w:r>
      <w:r w:rsidRPr="00BF514A">
        <w:rPr>
          <w:rFonts w:ascii="Times New Roman" w:hAnsi="Times New Roman" w:hint="eastAsia"/>
          <w:szCs w:val="21"/>
        </w:rPr>
        <w:t>）、ヒ素（</w:t>
      </w:r>
      <w:r w:rsidRPr="00BF514A">
        <w:rPr>
          <w:rFonts w:ascii="Times New Roman" w:hAnsi="Times New Roman" w:hint="eastAsia"/>
          <w:szCs w:val="21"/>
        </w:rPr>
        <w:t>As</w:t>
      </w:r>
      <w:r w:rsidRPr="00BF514A">
        <w:rPr>
          <w:rFonts w:ascii="Times New Roman" w:hAnsi="Times New Roman" w:hint="eastAsia"/>
          <w:szCs w:val="21"/>
        </w:rPr>
        <w:t>）、セレン（</w:t>
      </w:r>
      <w:r w:rsidRPr="00BF514A">
        <w:rPr>
          <w:rFonts w:ascii="Times New Roman" w:hAnsi="Times New Roman" w:hint="eastAsia"/>
          <w:szCs w:val="21"/>
        </w:rPr>
        <w:t>Se</w:t>
      </w:r>
      <w:r w:rsidRPr="00BF514A">
        <w:rPr>
          <w:rFonts w:ascii="Times New Roman" w:hAnsi="Times New Roman" w:hint="eastAsia"/>
          <w:szCs w:val="21"/>
        </w:rPr>
        <w:t>）、鉛（</w:t>
      </w:r>
      <w:r w:rsidRPr="00BF514A">
        <w:rPr>
          <w:rFonts w:ascii="Times New Roman" w:hAnsi="Times New Roman" w:hint="eastAsia"/>
          <w:szCs w:val="21"/>
        </w:rPr>
        <w:t>Pb</w:t>
      </w:r>
      <w:r w:rsidRPr="00BF514A">
        <w:rPr>
          <w:rFonts w:ascii="Times New Roman" w:hAnsi="Times New Roman" w:hint="eastAsia"/>
          <w:szCs w:val="21"/>
        </w:rPr>
        <w:t>）の平均濃度分布をそれぞれ示す。</w:t>
      </w:r>
      <w:r w:rsidR="003D37A2">
        <w:rPr>
          <w:rFonts w:ascii="Times New Roman" w:hAnsi="Times New Roman" w:hint="eastAsia"/>
          <w:szCs w:val="21"/>
        </w:rPr>
        <w:t>なお、</w:t>
      </w:r>
      <w:r w:rsidR="003D37A2" w:rsidRPr="00BF514A">
        <w:rPr>
          <w:rFonts w:ascii="Times New Roman" w:hAnsi="Times New Roman" w:hint="eastAsia"/>
          <w:szCs w:val="21"/>
        </w:rPr>
        <w:t>期間中の濃度が全て検出下限値未満の地点については、図中において</w:t>
      </w:r>
      <w:r w:rsidR="003D37A2">
        <w:rPr>
          <w:rFonts w:ascii="Times New Roman" w:hAnsi="Times New Roman" w:hint="eastAsia"/>
          <w:szCs w:val="21"/>
        </w:rPr>
        <w:t>白色の</w:t>
      </w:r>
      <w:r w:rsidR="003D37A2" w:rsidRPr="00BF514A">
        <w:rPr>
          <w:rFonts w:ascii="Times New Roman" w:hAnsi="Times New Roman" w:hint="eastAsia"/>
          <w:szCs w:val="21"/>
        </w:rPr>
        <w:t>◇</w:t>
      </w:r>
      <w:r w:rsidR="003D37A2">
        <w:rPr>
          <w:rFonts w:ascii="Times New Roman" w:hAnsi="Times New Roman" w:hint="eastAsia"/>
          <w:szCs w:val="21"/>
        </w:rPr>
        <w:t>プロット</w:t>
      </w:r>
      <w:r w:rsidR="003D37A2" w:rsidRPr="00BF514A">
        <w:rPr>
          <w:rFonts w:ascii="Times New Roman" w:hAnsi="Times New Roman" w:hint="eastAsia"/>
          <w:szCs w:val="21"/>
        </w:rPr>
        <w:t>で表した。</w:t>
      </w:r>
      <w:r w:rsidR="00F5409B" w:rsidRPr="00BF514A">
        <w:rPr>
          <w:rFonts w:ascii="Times New Roman" w:hAnsi="Times New Roman" w:hint="eastAsia"/>
          <w:szCs w:val="21"/>
        </w:rPr>
        <w:t>Na</w:t>
      </w:r>
      <w:r w:rsidR="00F5409B" w:rsidRPr="00BF514A">
        <w:rPr>
          <w:rFonts w:ascii="Times New Roman" w:hAnsi="Times New Roman" w:hint="eastAsia"/>
          <w:szCs w:val="21"/>
        </w:rPr>
        <w:t>は</w:t>
      </w:r>
      <w:r w:rsidR="007063AE">
        <w:rPr>
          <w:rFonts w:ascii="Times New Roman" w:hAnsi="Times New Roman" w:hint="eastAsia"/>
          <w:szCs w:val="21"/>
        </w:rPr>
        <w:t>平成</w:t>
      </w:r>
      <w:r w:rsidR="007063AE">
        <w:rPr>
          <w:rFonts w:ascii="Times New Roman" w:hAnsi="Times New Roman" w:hint="eastAsia"/>
          <w:szCs w:val="21"/>
        </w:rPr>
        <w:t>30</w:t>
      </w:r>
      <w:r w:rsidR="007063AE">
        <w:rPr>
          <w:rFonts w:ascii="Times New Roman" w:hAnsi="Times New Roman" w:hint="eastAsia"/>
          <w:szCs w:val="21"/>
        </w:rPr>
        <w:t>年度に比べ、全体的に濃度が上昇しており、</w:t>
      </w:r>
      <w:r w:rsidR="00542B4C">
        <w:rPr>
          <w:rFonts w:ascii="Times New Roman" w:hAnsi="Times New Roman"/>
          <w:szCs w:val="21"/>
        </w:rPr>
        <w:t>沿岸部で高</w:t>
      </w:r>
      <w:r w:rsidR="00542B4C">
        <w:rPr>
          <w:rFonts w:ascii="Times New Roman" w:hAnsi="Times New Roman" w:hint="eastAsia"/>
          <w:szCs w:val="21"/>
        </w:rPr>
        <w:t>く、</w:t>
      </w:r>
      <w:r w:rsidR="007063AE">
        <w:rPr>
          <w:rFonts w:ascii="Times New Roman" w:hAnsi="Times New Roman" w:hint="eastAsia"/>
          <w:szCs w:val="21"/>
        </w:rPr>
        <w:t>真岡、幸手、さいたまを除く</w:t>
      </w:r>
      <w:r w:rsidR="00F5409B">
        <w:rPr>
          <w:rFonts w:ascii="Times New Roman" w:hAnsi="Times New Roman" w:hint="eastAsia"/>
          <w:szCs w:val="21"/>
        </w:rPr>
        <w:t>内陸部</w:t>
      </w:r>
      <w:r w:rsidR="007063AE">
        <w:rPr>
          <w:rFonts w:ascii="Times New Roman" w:hAnsi="Times New Roman" w:hint="eastAsia"/>
          <w:szCs w:val="21"/>
        </w:rPr>
        <w:t>で</w:t>
      </w:r>
      <w:r w:rsidR="00F5409B">
        <w:rPr>
          <w:rFonts w:ascii="Times New Roman" w:hAnsi="Times New Roman"/>
          <w:szCs w:val="21"/>
        </w:rPr>
        <w:t>低い</w:t>
      </w:r>
      <w:r w:rsidR="00542B4C">
        <w:rPr>
          <w:rFonts w:ascii="Times New Roman" w:hAnsi="Times New Roman" w:hint="eastAsia"/>
          <w:szCs w:val="21"/>
        </w:rPr>
        <w:t>傾向を</w:t>
      </w:r>
      <w:r w:rsidR="00F5409B">
        <w:rPr>
          <w:rFonts w:ascii="Times New Roman" w:hAnsi="Times New Roman"/>
          <w:szCs w:val="21"/>
        </w:rPr>
        <w:t>示した。</w:t>
      </w:r>
      <w:r w:rsidR="00F5409B">
        <w:rPr>
          <w:rFonts w:ascii="Times New Roman" w:hAnsi="Times New Roman" w:hint="eastAsia"/>
          <w:szCs w:val="21"/>
        </w:rPr>
        <w:t>V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Cr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Mn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/>
          <w:szCs w:val="21"/>
        </w:rPr>
        <w:t>Fe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Ni</w:t>
      </w:r>
      <w:r w:rsidR="00F5409B">
        <w:rPr>
          <w:rFonts w:ascii="Times New Roman" w:hAnsi="Times New Roman" w:hint="eastAsia"/>
          <w:szCs w:val="21"/>
        </w:rPr>
        <w:t>については</w:t>
      </w:r>
      <w:r w:rsidR="00F5409B">
        <w:rPr>
          <w:rFonts w:ascii="Times New Roman" w:hAnsi="Times New Roman"/>
          <w:szCs w:val="21"/>
        </w:rPr>
        <w:t>程度の差はあるが、</w:t>
      </w:r>
      <w:r w:rsidR="00F5409B">
        <w:rPr>
          <w:rFonts w:ascii="Times New Roman" w:hAnsi="Times New Roman" w:hint="eastAsia"/>
          <w:szCs w:val="21"/>
        </w:rPr>
        <w:t>沿岸部</w:t>
      </w:r>
      <w:r w:rsidR="00F5409B">
        <w:rPr>
          <w:rFonts w:ascii="Times New Roman" w:hAnsi="Times New Roman"/>
          <w:szCs w:val="21"/>
        </w:rPr>
        <w:t>や都市部で相対的に高い傾向が見られ</w:t>
      </w:r>
      <w:r w:rsidR="00542B4C">
        <w:rPr>
          <w:rFonts w:ascii="Times New Roman" w:hAnsi="Times New Roman" w:hint="eastAsia"/>
          <w:szCs w:val="21"/>
        </w:rPr>
        <w:t>たことから</w:t>
      </w:r>
      <w:r w:rsidR="00FC44BF">
        <w:rPr>
          <w:rFonts w:ascii="Times New Roman" w:hAnsi="Times New Roman"/>
          <w:szCs w:val="21"/>
        </w:rPr>
        <w:t>、工業活動や都市活動との関連が示唆され</w:t>
      </w:r>
      <w:r w:rsidR="00FC44BF">
        <w:rPr>
          <w:rFonts w:ascii="Times New Roman" w:hAnsi="Times New Roman" w:hint="eastAsia"/>
          <w:szCs w:val="21"/>
        </w:rPr>
        <w:t>た</w:t>
      </w:r>
      <w:r w:rsidR="00F5409B">
        <w:rPr>
          <w:rFonts w:ascii="Times New Roman" w:hAnsi="Times New Roman"/>
          <w:szCs w:val="21"/>
        </w:rPr>
        <w:t>。</w:t>
      </w:r>
      <w:r w:rsidR="006D51F6">
        <w:rPr>
          <w:rFonts w:ascii="Times New Roman" w:hAnsi="Times New Roman" w:hint="eastAsia"/>
          <w:szCs w:val="21"/>
        </w:rPr>
        <w:t>K</w:t>
      </w:r>
      <w:r w:rsidR="006D51F6">
        <w:rPr>
          <w:rFonts w:ascii="Times New Roman" w:hAnsi="Times New Roman"/>
          <w:szCs w:val="21"/>
        </w:rPr>
        <w:t>は全体的に低い値が</w:t>
      </w:r>
      <w:r w:rsidR="006D51F6">
        <w:rPr>
          <w:rFonts w:ascii="Times New Roman" w:hAnsi="Times New Roman" w:hint="eastAsia"/>
          <w:szCs w:val="21"/>
        </w:rPr>
        <w:t>観測</w:t>
      </w:r>
      <w:r w:rsidR="00117C9D">
        <w:rPr>
          <w:rFonts w:ascii="Times New Roman" w:hAnsi="Times New Roman"/>
          <w:szCs w:val="21"/>
        </w:rPr>
        <w:t>され</w:t>
      </w:r>
      <w:r w:rsidR="00E04BDD">
        <w:rPr>
          <w:rFonts w:ascii="Times New Roman" w:hAnsi="Times New Roman" w:hint="eastAsia"/>
          <w:szCs w:val="21"/>
        </w:rPr>
        <w:t>た平成</w:t>
      </w:r>
      <w:r w:rsidR="00E04BDD">
        <w:rPr>
          <w:rFonts w:ascii="Times New Roman" w:hAnsi="Times New Roman" w:hint="eastAsia"/>
          <w:szCs w:val="21"/>
        </w:rPr>
        <w:t>30</w:t>
      </w:r>
      <w:r w:rsidR="00E04BDD">
        <w:rPr>
          <w:rFonts w:ascii="Times New Roman" w:hAnsi="Times New Roman" w:hint="eastAsia"/>
          <w:szCs w:val="21"/>
        </w:rPr>
        <w:t>年度よりも</w:t>
      </w:r>
      <w:r w:rsidR="00117C9D">
        <w:rPr>
          <w:rFonts w:ascii="Times New Roman" w:hAnsi="Times New Roman"/>
          <w:szCs w:val="21"/>
        </w:rPr>
        <w:t>、</w:t>
      </w:r>
      <w:r w:rsidR="00E04BDD">
        <w:rPr>
          <w:rFonts w:ascii="Times New Roman" w:hAnsi="Times New Roman" w:hint="eastAsia"/>
          <w:szCs w:val="21"/>
        </w:rPr>
        <w:t>更</w:t>
      </w:r>
      <w:r w:rsidR="00E04BDD">
        <w:rPr>
          <w:rFonts w:ascii="Times New Roman" w:hAnsi="Times New Roman" w:hint="eastAsia"/>
          <w:szCs w:val="21"/>
        </w:rPr>
        <w:lastRenderedPageBreak/>
        <w:t>に低い濃度であり、</w:t>
      </w:r>
      <w:r w:rsidR="00117C9D">
        <w:rPr>
          <w:rFonts w:ascii="Times New Roman" w:hAnsi="Times New Roman"/>
          <w:szCs w:val="21"/>
        </w:rPr>
        <w:t>地域的な傾向は見られなかった</w:t>
      </w:r>
      <w:r w:rsidR="00117C9D">
        <w:rPr>
          <w:rFonts w:ascii="Times New Roman" w:hAnsi="Times New Roman" w:hint="eastAsia"/>
          <w:szCs w:val="21"/>
        </w:rPr>
        <w:t>。なお、</w:t>
      </w:r>
      <w:r w:rsidR="00E04BDD" w:rsidRPr="00C97049">
        <w:rPr>
          <w:rFonts w:ascii="Times New Roman" w:hAnsi="Times New Roman" w:hint="eastAsia"/>
          <w:szCs w:val="21"/>
        </w:rPr>
        <w:t>Cu</w:t>
      </w:r>
      <w:r w:rsidR="00850E26" w:rsidRPr="00C97049">
        <w:rPr>
          <w:rFonts w:ascii="Times New Roman" w:hAnsi="Times New Roman" w:hint="eastAsia"/>
          <w:szCs w:val="21"/>
        </w:rPr>
        <w:t>、</w:t>
      </w:r>
      <w:r w:rsidR="00850E26" w:rsidRPr="00C97049">
        <w:rPr>
          <w:rFonts w:ascii="Times New Roman" w:hAnsi="Times New Roman" w:hint="eastAsia"/>
          <w:szCs w:val="21"/>
        </w:rPr>
        <w:t>Zn</w:t>
      </w:r>
      <w:r w:rsidR="00E04BDD" w:rsidRPr="00C97049">
        <w:rPr>
          <w:rFonts w:ascii="Times New Roman" w:hAnsi="Times New Roman" w:hint="eastAsia"/>
          <w:szCs w:val="21"/>
        </w:rPr>
        <w:t>及び</w:t>
      </w:r>
      <w:r w:rsidR="00E04BDD" w:rsidRPr="00C97049">
        <w:rPr>
          <w:rFonts w:ascii="Times New Roman" w:hAnsi="Times New Roman" w:hint="eastAsia"/>
          <w:szCs w:val="21"/>
        </w:rPr>
        <w:t>Pb</w:t>
      </w:r>
      <w:r w:rsidR="00117C9D" w:rsidRPr="00C97049">
        <w:rPr>
          <w:rFonts w:ascii="Times New Roman" w:hAnsi="Times New Roman" w:hint="eastAsia"/>
          <w:szCs w:val="21"/>
        </w:rPr>
        <w:t>は</w:t>
      </w:r>
      <w:r w:rsidR="00E04BDD" w:rsidRPr="00C97049">
        <w:rPr>
          <w:rFonts w:ascii="Times New Roman" w:hAnsi="Times New Roman" w:hint="eastAsia"/>
          <w:szCs w:val="21"/>
        </w:rPr>
        <w:t>関東平野の中央部において特に高い傾向がみられ</w:t>
      </w:r>
      <w:r w:rsidR="00117C9D" w:rsidRPr="00C97049">
        <w:rPr>
          <w:rFonts w:ascii="Times New Roman" w:hAnsi="Times New Roman" w:hint="eastAsia"/>
          <w:szCs w:val="21"/>
        </w:rPr>
        <w:t>た</w:t>
      </w:r>
      <w:r w:rsidR="00311D75" w:rsidRPr="00C97049">
        <w:rPr>
          <w:rFonts w:ascii="Times New Roman" w:hAnsi="Times New Roman" w:hint="eastAsia"/>
          <w:szCs w:val="21"/>
        </w:rPr>
        <w:t>。</w:t>
      </w:r>
    </w:p>
    <w:p w14:paraId="7A3B98CE" w14:textId="378F5785" w:rsidR="00D249ED" w:rsidRPr="00D249ED" w:rsidRDefault="00D249ED" w:rsidP="005B397F">
      <w:pPr>
        <w:rPr>
          <w:rFonts w:ascii="Times New Roman" w:hAnsi="Times New Roman"/>
          <w:szCs w:val="21"/>
        </w:rPr>
      </w:pPr>
    </w:p>
    <w:p w14:paraId="281F3A24" w14:textId="3BC2D1A9" w:rsidR="00603BF9" w:rsidRDefault="00AB3AF5" w:rsidP="0085172B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30944" behindDoc="0" locked="0" layoutInCell="1" allowOverlap="1" wp14:anchorId="539515CC" wp14:editId="278C8BAF">
            <wp:simplePos x="0" y="0"/>
            <wp:positionH relativeFrom="column">
              <wp:posOffset>2820035</wp:posOffset>
            </wp:positionH>
            <wp:positionV relativeFrom="paragraph">
              <wp:posOffset>110490</wp:posOffset>
            </wp:positionV>
            <wp:extent cx="2371090" cy="1803400"/>
            <wp:effectExtent l="19050" t="19050" r="10160" b="25400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1803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9920" behindDoc="0" locked="0" layoutInCell="1" allowOverlap="1" wp14:anchorId="254F30CC" wp14:editId="3BF20C39">
            <wp:simplePos x="0" y="0"/>
            <wp:positionH relativeFrom="column">
              <wp:posOffset>236855</wp:posOffset>
            </wp:positionH>
            <wp:positionV relativeFrom="paragraph">
              <wp:posOffset>120015</wp:posOffset>
            </wp:positionV>
            <wp:extent cx="2336165" cy="1776730"/>
            <wp:effectExtent l="19050" t="19050" r="26035" b="1397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1776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31103" w14:textId="3DDCA612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9305A76" w14:textId="2C5FD73A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6F0B2772" w14:textId="688B04C9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9F544AA" w14:textId="57791D50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7157F829" w14:textId="0FE39D10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56D824E5" w14:textId="3BD2F5CD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2FC5B26F" w14:textId="6ACD0D98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DC8D5AB" w14:textId="5B7C2D56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4DBA59E2" w14:textId="66EA10CF" w:rsidR="005B397F" w:rsidRDefault="005B397F" w:rsidP="0085172B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05598F">
        <w:rPr>
          <w:rFonts w:ascii="ＭＳ Ｐゴシック" w:eastAsia="ＭＳ Ｐゴシック" w:hAnsi="ＭＳ Ｐゴシック"/>
          <w:szCs w:val="21"/>
        </w:rPr>
        <w:t>15</w:t>
      </w:r>
      <w:r w:rsidR="00B72DD8">
        <w:rPr>
          <w:rFonts w:ascii="ＭＳ Ｐゴシック" w:eastAsia="ＭＳ Ｐゴシック" w:hAnsi="ＭＳ Ｐゴシック" w:hint="eastAsia"/>
          <w:szCs w:val="21"/>
        </w:rPr>
        <w:t xml:space="preserve">　ナトリウムの平均濃度分布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="0085172B">
        <w:rPr>
          <w:rFonts w:ascii="ＭＳ Ｐゴシック" w:eastAsia="ＭＳ Ｐゴシック" w:hAnsi="ＭＳ Ｐゴシック"/>
          <w:szCs w:val="21"/>
        </w:rPr>
        <w:t xml:space="preserve">   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16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アルミニウムの平均濃度分布</w:t>
      </w:r>
    </w:p>
    <w:p w14:paraId="1FE2D74D" w14:textId="2DF0FA7C" w:rsidR="00912AEE" w:rsidRDefault="00912AEE" w:rsidP="0085172B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245850E8" w14:textId="43AFDD58" w:rsidR="005E30A4" w:rsidRDefault="00AB3AF5" w:rsidP="005E30A4">
      <w:pPr>
        <w:ind w:leftChars="-1" w:hanging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6848" behindDoc="0" locked="0" layoutInCell="1" allowOverlap="1" wp14:anchorId="14B46735" wp14:editId="59A2BBCD">
            <wp:simplePos x="0" y="0"/>
            <wp:positionH relativeFrom="column">
              <wp:posOffset>2825115</wp:posOffset>
            </wp:positionH>
            <wp:positionV relativeFrom="paragraph">
              <wp:posOffset>66040</wp:posOffset>
            </wp:positionV>
            <wp:extent cx="2348865" cy="1794510"/>
            <wp:effectExtent l="19050" t="19050" r="13335" b="1524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65" cy="17945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5824" behindDoc="0" locked="0" layoutInCell="1" allowOverlap="1" wp14:anchorId="01033D33" wp14:editId="4CCB3EBA">
            <wp:simplePos x="0" y="0"/>
            <wp:positionH relativeFrom="column">
              <wp:posOffset>219710</wp:posOffset>
            </wp:positionH>
            <wp:positionV relativeFrom="paragraph">
              <wp:posOffset>66040</wp:posOffset>
            </wp:positionV>
            <wp:extent cx="2369820" cy="1786890"/>
            <wp:effectExtent l="19050" t="19050" r="11430" b="2286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7868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B597C" w14:textId="663D9ED5" w:rsidR="003A7343" w:rsidRDefault="003A7343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69DA08E8" w14:textId="5E3C8F55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CAAAC33" w14:textId="5B4EF08D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A9CE28A" w14:textId="2D8BDDC3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5FABA2F2" w14:textId="53AC2CA3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5696FD72" w14:textId="14200924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7985EEF4" w14:textId="4AE39660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22D001A" w14:textId="4D614436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638BC1F6" w14:textId="7E508BEE" w:rsidR="003A7343" w:rsidRDefault="003A7343" w:rsidP="00621602">
      <w:pPr>
        <w:ind w:leftChars="-1" w:left="-2"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カリウムの平均濃度分布　　   </w:t>
      </w:r>
      <w:r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図3-</w:t>
      </w:r>
      <w:r w:rsidR="002840A3">
        <w:rPr>
          <w:rFonts w:ascii="ＭＳ Ｐゴシック" w:eastAsia="ＭＳ Ｐゴシック" w:hAnsi="ＭＳ Ｐゴシック"/>
          <w:szCs w:val="21"/>
        </w:rPr>
        <w:t>1-</w:t>
      </w:r>
      <w:r w:rsidRPr="00DD2C1E">
        <w:rPr>
          <w:rFonts w:ascii="ＭＳ Ｐゴシック" w:eastAsia="ＭＳ Ｐゴシック" w:hAnsi="ＭＳ Ｐゴシック" w:hint="eastAsia"/>
          <w:szCs w:val="21"/>
        </w:rPr>
        <w:t>1</w:t>
      </w:r>
      <w:r>
        <w:rPr>
          <w:rFonts w:ascii="ＭＳ Ｐゴシック" w:eastAsia="ＭＳ Ｐゴシック" w:hAnsi="ＭＳ Ｐゴシック"/>
          <w:szCs w:val="21"/>
        </w:rPr>
        <w:t>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カルシウムの平均濃度分布</w:t>
      </w:r>
    </w:p>
    <w:p w14:paraId="4FE784A7" w14:textId="5D92426C" w:rsidR="00912AEE" w:rsidRPr="00621602" w:rsidRDefault="00912AEE" w:rsidP="00621602">
      <w:pPr>
        <w:ind w:leftChars="-1" w:left="-2"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</w:p>
    <w:p w14:paraId="039CF39B" w14:textId="373A4549" w:rsidR="003A7343" w:rsidRPr="002C480D" w:rsidRDefault="00C97049" w:rsidP="003A7343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33640" behindDoc="0" locked="0" layoutInCell="1" allowOverlap="1" wp14:anchorId="63BDB836" wp14:editId="257547E9">
            <wp:simplePos x="0" y="0"/>
            <wp:positionH relativeFrom="column">
              <wp:posOffset>2827655</wp:posOffset>
            </wp:positionH>
            <wp:positionV relativeFrom="paragraph">
              <wp:posOffset>107315</wp:posOffset>
            </wp:positionV>
            <wp:extent cx="2371090" cy="1810385"/>
            <wp:effectExtent l="19050" t="19050" r="10160" b="18415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18103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AF5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38112" behindDoc="0" locked="0" layoutInCell="1" allowOverlap="1" wp14:anchorId="169E7CB7" wp14:editId="5180D3DD">
            <wp:simplePos x="0" y="0"/>
            <wp:positionH relativeFrom="column">
              <wp:posOffset>218440</wp:posOffset>
            </wp:positionH>
            <wp:positionV relativeFrom="paragraph">
              <wp:posOffset>97790</wp:posOffset>
            </wp:positionV>
            <wp:extent cx="2390140" cy="1803400"/>
            <wp:effectExtent l="19050" t="19050" r="10160" b="2540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1803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D10E4" w14:textId="65AF44EC" w:rsidR="003A7343" w:rsidRDefault="003A7343" w:rsidP="005E30A4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22B26754" w14:textId="7C68EFF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3132CB19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04A63FCC" w14:textId="4D79BC5D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78EA340C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BDBA060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3A471FE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6B6056D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3D4FD632" w14:textId="6FBEC25E" w:rsidR="005B397F" w:rsidRDefault="003A7343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19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バナジウムの平均濃度分布　　   図3-1-</w:t>
      </w:r>
      <w:r>
        <w:rPr>
          <w:rFonts w:ascii="ＭＳ Ｐゴシック" w:eastAsia="ＭＳ Ｐゴシック" w:hAnsi="ＭＳ Ｐゴシック"/>
          <w:szCs w:val="21"/>
        </w:rPr>
        <w:t>20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クロムの平均濃度分布</w:t>
      </w:r>
      <w:r w:rsidR="005B397F">
        <w:rPr>
          <w:rFonts w:ascii="Times New Roman" w:hAnsi="Times New Roman"/>
          <w:szCs w:val="21"/>
        </w:rPr>
        <w:br w:type="page"/>
      </w:r>
    </w:p>
    <w:p w14:paraId="3086098C" w14:textId="53480F74" w:rsidR="00603BF9" w:rsidRDefault="00AB3AF5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631590" behindDoc="0" locked="0" layoutInCell="1" allowOverlap="1" wp14:anchorId="4ADED1EF" wp14:editId="788B9D42">
            <wp:simplePos x="0" y="0"/>
            <wp:positionH relativeFrom="column">
              <wp:posOffset>2745105</wp:posOffset>
            </wp:positionH>
            <wp:positionV relativeFrom="paragraph">
              <wp:posOffset>91440</wp:posOffset>
            </wp:positionV>
            <wp:extent cx="2389505" cy="1807845"/>
            <wp:effectExtent l="19050" t="19050" r="10795" b="20955"/>
            <wp:wrapNone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18078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32615" behindDoc="0" locked="0" layoutInCell="1" allowOverlap="1" wp14:anchorId="50F1F748" wp14:editId="0E85BE58">
            <wp:simplePos x="0" y="0"/>
            <wp:positionH relativeFrom="column">
              <wp:posOffset>167640</wp:posOffset>
            </wp:positionH>
            <wp:positionV relativeFrom="paragraph">
              <wp:posOffset>91440</wp:posOffset>
            </wp:positionV>
            <wp:extent cx="2378075" cy="1798955"/>
            <wp:effectExtent l="19050" t="19050" r="22225" b="10795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075" cy="17989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62E03" w14:textId="79A951B5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D4011EA" w14:textId="2C1B13A9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2DFC1C45" w14:textId="1B8E9DB6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3BD549E0" w14:textId="7BA4AC38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007FE2CE" w14:textId="4131C889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52CB6CD" w14:textId="19803D95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5F6DB8A1" w14:textId="1500908E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0F50DBD9" w14:textId="25FBA5B5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6EA7C79" w14:textId="557A2948" w:rsidR="003A7343" w:rsidRDefault="005B397F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21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マンガンの平均濃度分布　　　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A411CD">
        <w:rPr>
          <w:rFonts w:ascii="ＭＳ Ｐゴシック" w:eastAsia="ＭＳ Ｐゴシック" w:hAnsi="ＭＳ Ｐゴシック" w:hint="eastAsia"/>
          <w:szCs w:val="21"/>
        </w:rPr>
        <w:t>図3-1-</w:t>
      </w:r>
      <w:r w:rsidR="0005598F" w:rsidRPr="00A411CD">
        <w:rPr>
          <w:rFonts w:ascii="ＭＳ Ｐゴシック" w:eastAsia="ＭＳ Ｐゴシック" w:hAnsi="ＭＳ Ｐゴシック"/>
          <w:szCs w:val="21"/>
        </w:rPr>
        <w:t>22</w:t>
      </w:r>
      <w:r w:rsidRPr="00A411CD">
        <w:rPr>
          <w:rFonts w:ascii="ＭＳ Ｐゴシック" w:eastAsia="ＭＳ Ｐゴシック" w:hAnsi="ＭＳ Ｐゴシック" w:hint="eastAsia"/>
          <w:szCs w:val="21"/>
        </w:rPr>
        <w:t xml:space="preserve">　鉄の平均濃度分布</w:t>
      </w:r>
    </w:p>
    <w:p w14:paraId="5FC01E7C" w14:textId="706FEF87" w:rsidR="003A7343" w:rsidRDefault="003A7343" w:rsidP="005E30A4">
      <w:pPr>
        <w:ind w:leftChars="-1" w:left="-2" w:firstLine="2"/>
        <w:jc w:val="left"/>
        <w:rPr>
          <w:rFonts w:ascii="ＭＳ Ｐゴシック" w:eastAsia="ＭＳ Ｐゴシック" w:hAnsi="ＭＳ Ｐゴシック"/>
          <w:szCs w:val="21"/>
        </w:rPr>
      </w:pPr>
    </w:p>
    <w:p w14:paraId="00C6DDD1" w14:textId="6FD28A4F" w:rsidR="003A7343" w:rsidRDefault="00AB3AF5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22365" behindDoc="0" locked="0" layoutInCell="1" allowOverlap="1" wp14:anchorId="4FFE9B41" wp14:editId="0574AC44">
            <wp:simplePos x="0" y="0"/>
            <wp:positionH relativeFrom="column">
              <wp:posOffset>2748280</wp:posOffset>
            </wp:positionH>
            <wp:positionV relativeFrom="paragraph">
              <wp:posOffset>94615</wp:posOffset>
            </wp:positionV>
            <wp:extent cx="2367915" cy="1791335"/>
            <wp:effectExtent l="19050" t="19050" r="13335" b="18415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1791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30565" behindDoc="0" locked="0" layoutInCell="1" allowOverlap="1" wp14:anchorId="0863764A" wp14:editId="7B10F740">
            <wp:simplePos x="0" y="0"/>
            <wp:positionH relativeFrom="column">
              <wp:posOffset>174625</wp:posOffset>
            </wp:positionH>
            <wp:positionV relativeFrom="paragraph">
              <wp:posOffset>94615</wp:posOffset>
            </wp:positionV>
            <wp:extent cx="2369820" cy="1806575"/>
            <wp:effectExtent l="19050" t="19050" r="11430" b="22225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図 4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806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A78A9" w14:textId="0C144A12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C8BD245" w14:textId="192C322C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B0E7386" w14:textId="7826B84D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472C4BA" w14:textId="19E0CDF7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1F206BC" w14:textId="2C19375D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CF93B1B" w14:textId="233705AC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05D485D" w14:textId="2935CB29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758BB24" w14:textId="3EB0A7CC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szCs w:val="21"/>
        </w:rPr>
      </w:pPr>
    </w:p>
    <w:p w14:paraId="0EE8AD9C" w14:textId="456C6977" w:rsidR="003A7343" w:rsidRDefault="003A7343" w:rsidP="005E30A4">
      <w:pPr>
        <w:ind w:firstLineChars="250" w:firstLine="531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ニッケルの平均濃度分布　　　　 </w:t>
      </w:r>
      <w:r>
        <w:rPr>
          <w:rFonts w:ascii="ＭＳ Ｐゴシック" w:eastAsia="ＭＳ Ｐゴシック" w:hAnsi="ＭＳ Ｐゴシック"/>
          <w:szCs w:val="21"/>
        </w:rPr>
        <w:t xml:space="preserve">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24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銅の平均濃度分布</w:t>
      </w:r>
    </w:p>
    <w:p w14:paraId="1994889B" w14:textId="07FD957B" w:rsidR="003A7343" w:rsidRDefault="003A7343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C6B2460" w14:textId="22EDE52A" w:rsidR="00603BF9" w:rsidRDefault="00AB3AF5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27490" behindDoc="0" locked="0" layoutInCell="1" allowOverlap="1" wp14:anchorId="13EF19EF" wp14:editId="53DB3477">
            <wp:simplePos x="0" y="0"/>
            <wp:positionH relativeFrom="column">
              <wp:posOffset>2752725</wp:posOffset>
            </wp:positionH>
            <wp:positionV relativeFrom="paragraph">
              <wp:posOffset>78740</wp:posOffset>
            </wp:positionV>
            <wp:extent cx="2385060" cy="1812925"/>
            <wp:effectExtent l="19050" t="19050" r="15240" b="15875"/>
            <wp:wrapNone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812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31968" behindDoc="0" locked="0" layoutInCell="1" allowOverlap="1" wp14:anchorId="67D3C1B8" wp14:editId="1B7D326F">
            <wp:simplePos x="0" y="0"/>
            <wp:positionH relativeFrom="column">
              <wp:posOffset>151765</wp:posOffset>
            </wp:positionH>
            <wp:positionV relativeFrom="paragraph">
              <wp:posOffset>88265</wp:posOffset>
            </wp:positionV>
            <wp:extent cx="2352675" cy="1783715"/>
            <wp:effectExtent l="19050" t="19050" r="28575" b="26035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4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83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52EC4" w14:textId="7E5D67A6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2D100838" w14:textId="7837588C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B181F37" w14:textId="504733DB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477256C6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877C2F3" w14:textId="3970E3E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57E8FA8" w14:textId="2443CE0A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35A26C1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48D845F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2495C9A" w14:textId="77777777" w:rsidR="003A7343" w:rsidRDefault="003A7343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亜鉛の平均濃度分布　　　　 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図3-1-</w:t>
      </w:r>
      <w:r>
        <w:rPr>
          <w:rFonts w:ascii="ＭＳ Ｐゴシック" w:eastAsia="ＭＳ Ｐゴシック" w:hAnsi="ＭＳ Ｐゴシック"/>
          <w:szCs w:val="21"/>
        </w:rPr>
        <w:t>26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ヒ素の平均濃度分布</w:t>
      </w:r>
    </w:p>
    <w:p w14:paraId="4303D6E3" w14:textId="77777777" w:rsidR="00912AEE" w:rsidRDefault="00912AEE" w:rsidP="005E30A4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br w:type="page"/>
      </w:r>
    </w:p>
    <w:p w14:paraId="7F6869E9" w14:textId="4641961D" w:rsidR="00603BF9" w:rsidRDefault="00AB3AF5" w:rsidP="005E30A4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625440" behindDoc="0" locked="0" layoutInCell="1" allowOverlap="1" wp14:anchorId="35A447E8" wp14:editId="60CAB93E">
            <wp:simplePos x="0" y="0"/>
            <wp:positionH relativeFrom="column">
              <wp:posOffset>2807970</wp:posOffset>
            </wp:positionH>
            <wp:positionV relativeFrom="paragraph">
              <wp:posOffset>81915</wp:posOffset>
            </wp:positionV>
            <wp:extent cx="2339340" cy="1782445"/>
            <wp:effectExtent l="19050" t="19050" r="22860" b="27305"/>
            <wp:wrapNone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図 5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782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26465" behindDoc="0" locked="0" layoutInCell="1" allowOverlap="1" wp14:anchorId="5BBA6374" wp14:editId="5D28BC36">
            <wp:simplePos x="0" y="0"/>
            <wp:positionH relativeFrom="column">
              <wp:posOffset>213995</wp:posOffset>
            </wp:positionH>
            <wp:positionV relativeFrom="paragraph">
              <wp:posOffset>81915</wp:posOffset>
            </wp:positionV>
            <wp:extent cx="2367915" cy="1797685"/>
            <wp:effectExtent l="19050" t="19050" r="13335" b="12065"/>
            <wp:wrapNone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図 5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17976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3FA91" w14:textId="01F09F94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0AA06E50" w14:textId="5EC8D835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47B49A2D" w14:textId="70D81D31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768B8324" w14:textId="35FDB30F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6132F144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7A5E9AD6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1A66FB7B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61E434B7" w14:textId="77777777" w:rsidR="00603BF9" w:rsidRPr="0056633E" w:rsidRDefault="00603BF9" w:rsidP="005E30A4">
      <w:pPr>
        <w:jc w:val="center"/>
        <w:rPr>
          <w:rFonts w:ascii="Times New Roman" w:hAnsi="Times New Roman"/>
          <w:szCs w:val="21"/>
        </w:rPr>
      </w:pPr>
    </w:p>
    <w:p w14:paraId="4F38A52B" w14:textId="605C02DD" w:rsidR="005B397F" w:rsidRDefault="003A7343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セレンの平均濃度分布　　　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>
        <w:rPr>
          <w:rFonts w:ascii="ＭＳ Ｐゴシック" w:eastAsia="ＭＳ Ｐゴシック" w:hAnsi="ＭＳ Ｐゴシック"/>
          <w:szCs w:val="21"/>
        </w:rPr>
        <w:t>28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鉛の平均濃度分布</w:t>
      </w:r>
    </w:p>
    <w:p w14:paraId="44E6C874" w14:textId="64A4E0C1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244F4B6B" w14:textId="110D12A7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3D914EC9" w14:textId="0A883EC1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27DC1B67" w14:textId="4213F51E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2AF4A4E" w14:textId="69C253F9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5F1C55CA" w14:textId="5D141A85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674A4EFC" w14:textId="28C4FE41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285ABBE3" w14:textId="3BE6B6C0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CFDC1F0" w14:textId="4E05D407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50A3E117" w14:textId="39FF134F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0994A361" w14:textId="264C8660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60CBC4F3" w14:textId="044F8156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792178A9" w14:textId="141EE2FC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7FF68D1F" w14:textId="3090EB94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2AA566C" w14:textId="1BC235EB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049B3332" w14:textId="5107A8D4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2DE4B88A" w14:textId="3A8852B6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AD9DC06" w14:textId="32DA85BB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04492F94" w14:textId="06B2EFAD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9A16816" w14:textId="6022DC39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34675471" w14:textId="7B1F55CE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7C2BA91B" w14:textId="320378F4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A440421" w14:textId="2E5F3783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5E1680C" w14:textId="03614478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58C543C" w14:textId="338854D2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02AB9A9" w14:textId="522132CE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5EA6DB55" w14:textId="42392532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2554B66C" w14:textId="3DE71D1C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665486C6" w14:textId="53C33E55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043B2C02" w14:textId="6D13F621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58AA6242" w14:textId="6F218843" w:rsidR="00807598" w:rsidRPr="00807598" w:rsidRDefault="00807598" w:rsidP="00807598">
      <w:pPr>
        <w:rPr>
          <w:rFonts w:ascii="ＭＳ ゴシック" w:eastAsia="ＭＳ ゴシック" w:hAnsi="ＭＳ ゴシック"/>
          <w:sz w:val="22"/>
        </w:rPr>
      </w:pPr>
      <w:r w:rsidRPr="00807598">
        <w:rPr>
          <w:rFonts w:ascii="ＭＳ ゴシック" w:eastAsia="ＭＳ ゴシック" w:hAnsi="ＭＳ ゴシック" w:hint="eastAsia"/>
          <w:sz w:val="22"/>
        </w:rPr>
        <w:lastRenderedPageBreak/>
        <w:t>〇マスクロージャーモデルについて</w:t>
      </w:r>
    </w:p>
    <w:p w14:paraId="0E006628" w14:textId="6D4A9747" w:rsidR="00807598" w:rsidRDefault="00807598" w:rsidP="00807598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期間中の各地点の各日のデータから次式</w:t>
      </w:r>
      <w:r w:rsidRPr="00043C6F">
        <w:rPr>
          <w:rFonts w:ascii="Times New Roman" w:hAnsi="Times New Roman"/>
          <w:szCs w:val="21"/>
          <w:vertAlign w:val="superscript"/>
        </w:rPr>
        <w:t>1)</w:t>
      </w:r>
      <w:r w:rsidRPr="00043C6F">
        <w:rPr>
          <w:rFonts w:ascii="Times New Roman" w:hAnsi="Times New Roman"/>
          <w:szCs w:val="21"/>
        </w:rPr>
        <w:t>により推定した質量濃度</w:t>
      </w:r>
      <w:r>
        <w:rPr>
          <w:rFonts w:ascii="Times New Roman" w:hAnsi="Times New Roman" w:hint="eastAsia"/>
          <w:szCs w:val="21"/>
        </w:rPr>
        <w:t>を</w:t>
      </w:r>
      <w:r w:rsidRPr="00043C6F">
        <w:rPr>
          <w:rFonts w:ascii="Times New Roman" w:hAnsi="Times New Roman"/>
          <w:szCs w:val="21"/>
        </w:rPr>
        <w:t>、標準測定法による質量濃度</w:t>
      </w:r>
      <w:r>
        <w:rPr>
          <w:rFonts w:ascii="Times New Roman" w:hAnsi="Times New Roman" w:hint="eastAsia"/>
          <w:szCs w:val="21"/>
        </w:rPr>
        <w:t>と比較することで、その妥当性を評価するものである</w:t>
      </w:r>
      <w:r w:rsidRPr="00043C6F">
        <w:rPr>
          <w:rFonts w:ascii="Times New Roman" w:hAnsi="Times New Roman"/>
          <w:szCs w:val="21"/>
        </w:rPr>
        <w:t>。</w:t>
      </w:r>
    </w:p>
    <w:p w14:paraId="405BC5ED" w14:textId="77777777" w:rsidR="00807598" w:rsidRPr="00043C6F" w:rsidRDefault="00807598" w:rsidP="00807598">
      <w:pPr>
        <w:ind w:firstLineChars="100" w:firstLine="213"/>
        <w:rPr>
          <w:rFonts w:ascii="Times New Roman" w:hAnsi="Times New Roman"/>
          <w:szCs w:val="21"/>
        </w:rPr>
      </w:pPr>
    </w:p>
    <w:p w14:paraId="1BC4F42F" w14:textId="77777777" w:rsidR="00807598" w:rsidRDefault="00807598" w:rsidP="0080759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/>
          <w:szCs w:val="21"/>
        </w:rPr>
        <w:t>質量濃度</w:t>
      </w:r>
      <w:r w:rsidRPr="005E1F2E">
        <w:rPr>
          <w:rFonts w:ascii="Times New Roman" w:hAnsi="Times New Roman"/>
          <w:szCs w:val="21"/>
        </w:rPr>
        <w:t>M=1.586[SO</w:t>
      </w:r>
      <w:r w:rsidRPr="005E1F2E">
        <w:rPr>
          <w:rFonts w:ascii="Times New Roman" w:hAnsi="Times New Roman"/>
          <w:szCs w:val="21"/>
          <w:vertAlign w:val="subscript"/>
        </w:rPr>
        <w:t>4</w:t>
      </w:r>
      <w:r w:rsidRPr="005E1F2E">
        <w:rPr>
          <w:rFonts w:ascii="Times New Roman" w:hAnsi="Times New Roman"/>
          <w:szCs w:val="21"/>
          <w:vertAlign w:val="superscript"/>
        </w:rPr>
        <w:t>2-</w:t>
      </w:r>
      <w:r w:rsidRPr="005E1F2E">
        <w:rPr>
          <w:rFonts w:ascii="Times New Roman" w:hAnsi="Times New Roman"/>
          <w:szCs w:val="21"/>
        </w:rPr>
        <w:t>]+1.372[NO</w:t>
      </w:r>
      <w:r w:rsidRPr="005E1F2E">
        <w:rPr>
          <w:rFonts w:ascii="Times New Roman" w:hAnsi="Times New Roman"/>
          <w:szCs w:val="21"/>
          <w:vertAlign w:val="subscript"/>
        </w:rPr>
        <w:t>3</w:t>
      </w:r>
      <w:r w:rsidRPr="005E1F2E">
        <w:rPr>
          <w:rFonts w:ascii="Times New Roman" w:hAnsi="Times New Roman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]+1.605[nss-Cl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]+2.5[Na</w:t>
      </w:r>
      <w:r w:rsidRPr="005E1F2E">
        <w:rPr>
          <w:rFonts w:ascii="Times New Roman" w:hAnsi="Times New Roman"/>
          <w:szCs w:val="21"/>
          <w:vertAlign w:val="superscript"/>
        </w:rPr>
        <w:t>+</w:t>
      </w:r>
      <w:r w:rsidRPr="005E1F2E">
        <w:rPr>
          <w:rFonts w:ascii="Times New Roman" w:hAnsi="Times New Roman"/>
          <w:szCs w:val="21"/>
        </w:rPr>
        <w:t>]+1.634[OC]+[EC]+[SOIL]</w:t>
      </w:r>
    </w:p>
    <w:p w14:paraId="6DD875CE" w14:textId="77777777" w:rsidR="00807598" w:rsidRPr="005E1F2E" w:rsidRDefault="00807598" w:rsidP="00807598">
      <w:pPr>
        <w:ind w:firstLineChars="100" w:firstLine="213"/>
        <w:rPr>
          <w:rFonts w:ascii="Times New Roman" w:hAnsi="Times New Roman"/>
          <w:szCs w:val="21"/>
        </w:rPr>
      </w:pPr>
    </w:p>
    <w:p w14:paraId="242C4BA9" w14:textId="77777777" w:rsidR="00807598" w:rsidRDefault="00807598" w:rsidP="0080759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ここで、</w:t>
      </w:r>
      <w:r w:rsidRPr="005E1F2E">
        <w:rPr>
          <w:rFonts w:ascii="Times New Roman" w:hAnsi="Times New Roman" w:hint="eastAsia"/>
          <w:szCs w:val="21"/>
        </w:rPr>
        <w:t>[</w:t>
      </w:r>
      <w:proofErr w:type="spellStart"/>
      <w:r w:rsidRPr="005E1F2E">
        <w:rPr>
          <w:rFonts w:ascii="Times New Roman" w:hAnsi="Times New Roman" w:hint="eastAsia"/>
          <w:szCs w:val="21"/>
        </w:rPr>
        <w:t>nss</w:t>
      </w:r>
      <w:proofErr w:type="spellEnd"/>
      <w:r w:rsidRPr="005E1F2E">
        <w:rPr>
          <w:rFonts w:ascii="Times New Roman" w:hAnsi="Times New Roman" w:hint="eastAsia"/>
          <w:szCs w:val="21"/>
        </w:rPr>
        <w:t>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</w:t>
      </w:r>
      <w:r>
        <w:rPr>
          <w:rFonts w:ascii="Times New Roman" w:hAnsi="Times New Roman" w:hint="eastAsia"/>
          <w:szCs w:val="21"/>
        </w:rPr>
        <w:t>については、次式により算出した。</w:t>
      </w:r>
    </w:p>
    <w:p w14:paraId="525F548E" w14:textId="77777777" w:rsidR="00807598" w:rsidRPr="005E1F2E" w:rsidRDefault="00807598" w:rsidP="0080759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</w:t>
      </w:r>
      <w:proofErr w:type="spellStart"/>
      <w:r w:rsidRPr="005E1F2E">
        <w:rPr>
          <w:rFonts w:ascii="Times New Roman" w:hAnsi="Times New Roman" w:hint="eastAsia"/>
          <w:szCs w:val="21"/>
        </w:rPr>
        <w:t>nss</w:t>
      </w:r>
      <w:proofErr w:type="spellEnd"/>
      <w:r w:rsidRPr="005E1F2E">
        <w:rPr>
          <w:rFonts w:ascii="Times New Roman" w:hAnsi="Times New Roman" w:hint="eastAsia"/>
          <w:szCs w:val="21"/>
        </w:rPr>
        <w:t>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 = [Cl</w:t>
      </w:r>
      <w:r w:rsidRPr="005E1F2E">
        <w:rPr>
          <w:rFonts w:ascii="Times New Roman" w:hAnsi="Times New Roman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 – 18.98[Na</w:t>
      </w:r>
      <w:r w:rsidRPr="005E1F2E">
        <w:rPr>
          <w:rFonts w:ascii="Times New Roman" w:hAnsi="Times New Roman"/>
          <w:szCs w:val="21"/>
          <w:vertAlign w:val="superscript"/>
        </w:rPr>
        <w:t>+</w:t>
      </w:r>
      <w:r w:rsidRPr="005E1F2E">
        <w:rPr>
          <w:rFonts w:ascii="Times New Roman" w:hAnsi="Times New Roman"/>
          <w:szCs w:val="21"/>
        </w:rPr>
        <w:t>]/10.56</w:t>
      </w:r>
    </w:p>
    <w:p w14:paraId="2E3BB456" w14:textId="77777777" w:rsidR="00807598" w:rsidRDefault="00807598" w:rsidP="00807598">
      <w:pPr>
        <w:pStyle w:val="af"/>
        <w:numPr>
          <w:ilvl w:val="0"/>
          <w:numId w:val="3"/>
        </w:numPr>
        <w:ind w:leftChars="0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</w:t>
      </w:r>
      <w:proofErr w:type="spellStart"/>
      <w:r w:rsidRPr="005E1F2E">
        <w:rPr>
          <w:rFonts w:ascii="Times New Roman" w:hAnsi="Times New Roman" w:hint="eastAsia"/>
          <w:szCs w:val="21"/>
        </w:rPr>
        <w:t>nss</w:t>
      </w:r>
      <w:proofErr w:type="spellEnd"/>
      <w:r w:rsidRPr="005E1F2E">
        <w:rPr>
          <w:rFonts w:ascii="Times New Roman" w:hAnsi="Times New Roman" w:hint="eastAsia"/>
          <w:szCs w:val="21"/>
        </w:rPr>
        <w:t>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 w:hint="eastAsia"/>
          <w:szCs w:val="21"/>
        </w:rPr>
        <w:t>]</w:t>
      </w:r>
      <w:r w:rsidRPr="005E1F2E">
        <w:rPr>
          <w:rFonts w:ascii="Times New Roman" w:hAnsi="Times New Roman" w:hint="eastAsia"/>
          <w:szCs w:val="21"/>
        </w:rPr>
        <w:t>が負の値</w:t>
      </w:r>
      <w:r w:rsidRPr="005E1F2E">
        <w:rPr>
          <w:rFonts w:ascii="Times New Roman" w:hAnsi="Times New Roman"/>
          <w:szCs w:val="21"/>
        </w:rPr>
        <w:t>となった場合には、</w:t>
      </w:r>
      <w:r>
        <w:rPr>
          <w:rFonts w:ascii="Times New Roman" w:hAnsi="Times New Roman" w:hint="eastAsia"/>
          <w:szCs w:val="21"/>
        </w:rPr>
        <w:t>値を</w:t>
      </w:r>
      <w:r w:rsidRPr="005E1F2E">
        <w:rPr>
          <w:rFonts w:ascii="Times New Roman" w:hAnsi="Times New Roman"/>
          <w:szCs w:val="21"/>
        </w:rPr>
        <w:t>ゼロ</w:t>
      </w:r>
      <w:r w:rsidRPr="005E1F2E">
        <w:rPr>
          <w:rFonts w:ascii="Times New Roman" w:hAnsi="Times New Roman" w:hint="eastAsia"/>
          <w:szCs w:val="21"/>
        </w:rPr>
        <w:t>とし</w:t>
      </w:r>
      <w:r>
        <w:rPr>
          <w:rFonts w:ascii="Times New Roman" w:hAnsi="Times New Roman" w:hint="eastAsia"/>
          <w:szCs w:val="21"/>
        </w:rPr>
        <w:t>た</w:t>
      </w:r>
      <w:r w:rsidRPr="005E1F2E">
        <w:rPr>
          <w:rFonts w:ascii="Times New Roman" w:hAnsi="Times New Roman"/>
          <w:szCs w:val="21"/>
        </w:rPr>
        <w:t>。</w:t>
      </w:r>
    </w:p>
    <w:p w14:paraId="43821E89" w14:textId="77777777" w:rsidR="00807598" w:rsidRPr="005E1F2E" w:rsidRDefault="00807598" w:rsidP="00807598">
      <w:pPr>
        <w:pStyle w:val="af"/>
        <w:ind w:leftChars="0" w:left="1066"/>
        <w:rPr>
          <w:rFonts w:ascii="Times New Roman" w:hAnsi="Times New Roman"/>
          <w:szCs w:val="21"/>
        </w:rPr>
      </w:pPr>
    </w:p>
    <w:p w14:paraId="71DA38B2" w14:textId="77777777" w:rsidR="00807598" w:rsidRDefault="00807598" w:rsidP="00807598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また、</w:t>
      </w:r>
      <w:r w:rsidRPr="008E2705">
        <w:rPr>
          <w:rFonts w:ascii="Times New Roman" w:hAnsi="Times New Roman" w:hint="eastAsia"/>
          <w:szCs w:val="21"/>
        </w:rPr>
        <w:t>[SOIL]</w:t>
      </w:r>
      <w:r>
        <w:rPr>
          <w:rFonts w:ascii="Times New Roman" w:hAnsi="Times New Roman" w:hint="eastAsia"/>
          <w:szCs w:val="21"/>
        </w:rPr>
        <w:t>の算出にあたっては、</w:t>
      </w:r>
      <w:r w:rsidRPr="008E2705">
        <w:rPr>
          <w:rFonts w:ascii="Times New Roman" w:hAnsi="Times New Roman" w:hint="eastAsia"/>
          <w:szCs w:val="21"/>
        </w:rPr>
        <w:t>条件により以下の</w:t>
      </w: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>
        <w:rPr>
          <w:rFonts w:ascii="Times New Roman" w:hAnsi="Times New Roman" w:hint="eastAsia"/>
          <w:szCs w:val="21"/>
        </w:rPr>
        <w:t>）式と（</w:t>
      </w:r>
      <w:r>
        <w:rPr>
          <w:rFonts w:ascii="Times New Roman" w:hAnsi="Times New Roman" w:hint="eastAsia"/>
          <w:szCs w:val="21"/>
        </w:rPr>
        <w:t>2</w:t>
      </w:r>
      <w:r>
        <w:rPr>
          <w:rFonts w:ascii="Times New Roman" w:hAnsi="Times New Roman" w:hint="eastAsia"/>
          <w:szCs w:val="21"/>
        </w:rPr>
        <w:t>）式を選択する方法があるが、今回は</w:t>
      </w:r>
      <w:r w:rsidRPr="009D3F87">
        <w:rPr>
          <w:rFonts w:ascii="Times New Roman" w:hAnsi="Times New Roman" w:hint="eastAsia"/>
          <w:szCs w:val="21"/>
        </w:rPr>
        <w:t>Si</w:t>
      </w:r>
      <w:r w:rsidRPr="009D3F87">
        <w:rPr>
          <w:rFonts w:ascii="Times New Roman" w:hAnsi="Times New Roman" w:hint="eastAsia"/>
          <w:szCs w:val="21"/>
        </w:rPr>
        <w:t>データのない地点が複数あるため、</w:t>
      </w: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2</w:t>
      </w:r>
      <w:r>
        <w:rPr>
          <w:rFonts w:ascii="Times New Roman" w:hAnsi="Times New Roman" w:hint="eastAsia"/>
          <w:szCs w:val="21"/>
        </w:rPr>
        <w:t>）式のみを使用</w:t>
      </w:r>
      <w:r w:rsidRPr="009D3F87">
        <w:rPr>
          <w:rFonts w:ascii="Times New Roman" w:hAnsi="Times New Roman" w:hint="eastAsia"/>
          <w:szCs w:val="21"/>
        </w:rPr>
        <w:t>した。</w:t>
      </w:r>
    </w:p>
    <w:p w14:paraId="5BBDF714" w14:textId="77777777" w:rsidR="00807598" w:rsidRDefault="00807598" w:rsidP="00807598">
      <w:pPr>
        <w:ind w:firstLineChars="100" w:firstLine="213"/>
        <w:rPr>
          <w:rFonts w:ascii="Times New Roman" w:hAnsi="Times New Roman"/>
          <w:szCs w:val="21"/>
        </w:rPr>
      </w:pPr>
    </w:p>
    <w:p w14:paraId="21BCA231" w14:textId="77777777" w:rsidR="00807598" w:rsidRPr="008E2705" w:rsidRDefault="00807598" w:rsidP="00807598">
      <w:pPr>
        <w:ind w:firstLineChars="100" w:firstLine="213"/>
        <w:rPr>
          <w:rFonts w:ascii="Times New Roman" w:hAnsi="Times New Roman"/>
          <w:szCs w:val="21"/>
        </w:rPr>
      </w:pPr>
      <w:r w:rsidRPr="008E2705">
        <w:rPr>
          <w:rFonts w:ascii="Times New Roman" w:hAnsi="Times New Roman" w:hint="eastAsia"/>
          <w:szCs w:val="21"/>
        </w:rPr>
        <w:t>(1)</w:t>
      </w:r>
      <w:r w:rsidRPr="008E2705">
        <w:rPr>
          <w:rFonts w:ascii="Times New Roman" w:hAnsi="Times New Roman" w:hint="eastAsia"/>
          <w:szCs w:val="21"/>
        </w:rPr>
        <w:tab/>
      </w:r>
      <w:r w:rsidRPr="008E2705">
        <w:rPr>
          <w:rFonts w:ascii="Times New Roman" w:hAnsi="Times New Roman" w:hint="eastAsia"/>
          <w:szCs w:val="21"/>
        </w:rPr>
        <w:t>採取に石英繊維以外のフィルタを使用しており、</w:t>
      </w:r>
      <w:r w:rsidRPr="008E2705">
        <w:rPr>
          <w:rFonts w:ascii="Times New Roman" w:hAnsi="Times New Roman" w:hint="eastAsia"/>
          <w:szCs w:val="21"/>
        </w:rPr>
        <w:t>Si</w:t>
      </w:r>
      <w:r w:rsidRPr="008E2705">
        <w:rPr>
          <w:rFonts w:ascii="Times New Roman" w:hAnsi="Times New Roman" w:hint="eastAsia"/>
          <w:szCs w:val="21"/>
        </w:rPr>
        <w:t>分析値がある場合</w:t>
      </w:r>
    </w:p>
    <w:p w14:paraId="5CA7092A" w14:textId="77777777" w:rsidR="00807598" w:rsidRDefault="00807598" w:rsidP="00807598">
      <w:pPr>
        <w:ind w:firstLineChars="100" w:firstLine="213"/>
        <w:rPr>
          <w:rFonts w:ascii="Times New Roman" w:hAnsi="Times New Roman"/>
          <w:szCs w:val="21"/>
        </w:rPr>
      </w:pPr>
      <w:r w:rsidRPr="008E2705">
        <w:rPr>
          <w:rFonts w:ascii="Times New Roman" w:hAnsi="Times New Roman"/>
          <w:szCs w:val="21"/>
        </w:rPr>
        <w:t>[SOIL] = 1.89[Al] + 1.40[Ca] + 1.38[Fe] + 2.14[Si] + 1.67[</w:t>
      </w:r>
      <w:proofErr w:type="spellStart"/>
      <w:r w:rsidRPr="008E2705">
        <w:rPr>
          <w:rFonts w:ascii="Times New Roman" w:hAnsi="Times New Roman"/>
          <w:szCs w:val="21"/>
        </w:rPr>
        <w:t>Ti</w:t>
      </w:r>
      <w:proofErr w:type="spellEnd"/>
      <w:r w:rsidRPr="008E2705">
        <w:rPr>
          <w:rFonts w:ascii="Times New Roman" w:hAnsi="Times New Roman"/>
          <w:szCs w:val="21"/>
        </w:rPr>
        <w:t>]</w:t>
      </w:r>
    </w:p>
    <w:p w14:paraId="0F178885" w14:textId="77777777" w:rsidR="00807598" w:rsidRPr="008E2705" w:rsidRDefault="00807598" w:rsidP="00807598">
      <w:pPr>
        <w:ind w:firstLineChars="100" w:firstLine="213"/>
        <w:rPr>
          <w:rFonts w:ascii="Times New Roman" w:hAnsi="Times New Roman"/>
          <w:szCs w:val="21"/>
        </w:rPr>
      </w:pPr>
      <w:r w:rsidRPr="008E2705">
        <w:rPr>
          <w:rFonts w:ascii="Times New Roman" w:hAnsi="Times New Roman" w:hint="eastAsia"/>
          <w:szCs w:val="21"/>
        </w:rPr>
        <w:t>(2)</w:t>
      </w:r>
      <w:r w:rsidRPr="008E2705">
        <w:rPr>
          <w:rFonts w:ascii="Times New Roman" w:hAnsi="Times New Roman" w:hint="eastAsia"/>
          <w:szCs w:val="21"/>
        </w:rPr>
        <w:tab/>
        <w:t>Si</w:t>
      </w:r>
      <w:r w:rsidRPr="008E2705">
        <w:rPr>
          <w:rFonts w:ascii="Times New Roman" w:hAnsi="Times New Roman" w:hint="eastAsia"/>
          <w:szCs w:val="21"/>
        </w:rPr>
        <w:t>分析値がない場合</w:t>
      </w:r>
    </w:p>
    <w:p w14:paraId="31D6530A" w14:textId="14DD1E40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8E2705">
        <w:rPr>
          <w:rFonts w:ascii="Times New Roman" w:hAnsi="Times New Roman"/>
          <w:szCs w:val="21"/>
        </w:rPr>
        <w:t>[SOIL] = 9.19[Al] + 1.40[Ca] + 1.38[Fe] + 1.67[</w:t>
      </w:r>
      <w:proofErr w:type="spellStart"/>
      <w:r w:rsidRPr="008E2705">
        <w:rPr>
          <w:rFonts w:ascii="Times New Roman" w:hAnsi="Times New Roman"/>
          <w:szCs w:val="21"/>
        </w:rPr>
        <w:t>Ti</w:t>
      </w:r>
      <w:proofErr w:type="spellEnd"/>
      <w:r w:rsidRPr="008E2705">
        <w:rPr>
          <w:rFonts w:ascii="Times New Roman" w:hAnsi="Times New Roman"/>
          <w:szCs w:val="21"/>
        </w:rPr>
        <w:t>]</w:t>
      </w:r>
    </w:p>
    <w:p w14:paraId="5F363FBD" w14:textId="3F3819D7" w:rsid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5EBF4D49" w14:textId="77777777" w:rsidR="00807598" w:rsidRPr="0056633E" w:rsidRDefault="00807598" w:rsidP="0080759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参考文献</w:t>
      </w:r>
    </w:p>
    <w:p w14:paraId="6C04C514" w14:textId="77777777" w:rsidR="00807598" w:rsidRPr="00CE5F27" w:rsidRDefault="00807598" w:rsidP="00807598">
      <w:pPr>
        <w:ind w:left="136" w:hangingChars="64" w:hanging="136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1</w:t>
      </w:r>
      <w:r w:rsidRPr="005E1F2E">
        <w:rPr>
          <w:rFonts w:ascii="Times New Roman" w:hAnsi="Times New Roman" w:hint="eastAsia"/>
          <w:szCs w:val="21"/>
        </w:rPr>
        <w:t>）環境省：</w:t>
      </w:r>
      <w:r>
        <w:rPr>
          <w:rFonts w:ascii="Times New Roman" w:hAnsi="Times New Roman" w:hint="eastAsia"/>
          <w:szCs w:val="21"/>
        </w:rPr>
        <w:t>大気中</w:t>
      </w:r>
      <w:r w:rsidRPr="005E1F2E">
        <w:rPr>
          <w:rFonts w:ascii="Times New Roman" w:hAnsi="Times New Roman" w:hint="eastAsia"/>
          <w:szCs w:val="21"/>
        </w:rPr>
        <w:t>微小粒子状物質</w:t>
      </w:r>
      <w:r w:rsidRPr="005E1F2E">
        <w:rPr>
          <w:rFonts w:ascii="Times New Roman" w:hAnsi="Times New Roman"/>
          <w:szCs w:val="21"/>
        </w:rPr>
        <w:t>（</w:t>
      </w:r>
      <w:r w:rsidRPr="005E1F2E">
        <w:rPr>
          <w:rFonts w:ascii="Times New Roman" w:hAnsi="Times New Roman" w:hint="eastAsia"/>
          <w:szCs w:val="21"/>
        </w:rPr>
        <w:t>PM2.5</w:t>
      </w:r>
      <w:r w:rsidRPr="005E1F2E">
        <w:rPr>
          <w:rFonts w:ascii="Times New Roman" w:hAnsi="Times New Roman"/>
          <w:szCs w:val="21"/>
        </w:rPr>
        <w:t>）</w:t>
      </w:r>
      <w:r w:rsidRPr="005E1F2E">
        <w:rPr>
          <w:rFonts w:ascii="Times New Roman" w:hAnsi="Times New Roman" w:hint="eastAsia"/>
          <w:szCs w:val="21"/>
        </w:rPr>
        <w:t>成分</w:t>
      </w:r>
      <w:r w:rsidRPr="005E1F2E">
        <w:rPr>
          <w:rFonts w:ascii="Times New Roman" w:hAnsi="Times New Roman"/>
          <w:szCs w:val="21"/>
        </w:rPr>
        <w:t>測定マニュアル</w:t>
      </w:r>
      <w:r>
        <w:rPr>
          <w:rFonts w:ascii="Times New Roman" w:hAnsi="Times New Roman" w:hint="eastAsia"/>
          <w:szCs w:val="21"/>
        </w:rPr>
        <w:t xml:space="preserve">　精度管理解説</w:t>
      </w:r>
      <w:r w:rsidRPr="005E1F2E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2019</w:t>
      </w:r>
      <w:r w:rsidRPr="005E1F2E">
        <w:rPr>
          <w:rFonts w:ascii="Times New Roman" w:hAnsi="Times New Roman" w:hint="eastAsia"/>
          <w:szCs w:val="21"/>
        </w:rPr>
        <w:t>年</w:t>
      </w:r>
      <w:r>
        <w:rPr>
          <w:rFonts w:ascii="Times New Roman" w:hAnsi="Times New Roman" w:hint="eastAsia"/>
          <w:szCs w:val="21"/>
        </w:rPr>
        <w:t>5</w:t>
      </w:r>
      <w:r w:rsidRPr="005E1F2E">
        <w:rPr>
          <w:rFonts w:ascii="Times New Roman" w:hAnsi="Times New Roman" w:hint="eastAsia"/>
          <w:szCs w:val="21"/>
        </w:rPr>
        <w:t>月</w:t>
      </w:r>
    </w:p>
    <w:p w14:paraId="66442153" w14:textId="77777777" w:rsidR="00807598" w:rsidRPr="00807598" w:rsidRDefault="00807598" w:rsidP="0080759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sectPr w:rsidR="00807598" w:rsidRPr="00807598" w:rsidSect="00043C6F">
      <w:pgSz w:w="11906" w:h="16838" w:code="9"/>
      <w:pgMar w:top="1701" w:right="1701" w:bottom="1701" w:left="1701" w:header="851" w:footer="992" w:gutter="0"/>
      <w:pgNumType w:start="5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9CDDF40" w14:textId="77777777" w:rsidR="004E17F2" w:rsidRDefault="004E17F2" w:rsidP="00A37558">
      <w:r>
        <w:separator/>
      </w:r>
    </w:p>
  </w:endnote>
  <w:endnote w:type="continuationSeparator" w:id="0">
    <w:p w14:paraId="638FFE37" w14:textId="77777777" w:rsidR="004E17F2" w:rsidRDefault="004E17F2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31C3E1" w14:textId="77777777" w:rsidR="004E17F2" w:rsidRDefault="004E17F2" w:rsidP="00A37558">
      <w:r>
        <w:separator/>
      </w:r>
    </w:p>
  </w:footnote>
  <w:footnote w:type="continuationSeparator" w:id="0">
    <w:p w14:paraId="4FDE8D71" w14:textId="77777777" w:rsidR="004E17F2" w:rsidRDefault="004E17F2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4A3368"/>
    <w:multiLevelType w:val="hybridMultilevel"/>
    <w:tmpl w:val="78A4B000"/>
    <w:lvl w:ilvl="0" w:tplc="461AC8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BCB52F3"/>
    <w:multiLevelType w:val="hybridMultilevel"/>
    <w:tmpl w:val="30C08FD2"/>
    <w:lvl w:ilvl="0" w:tplc="B41ABE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4097142D"/>
    <w:multiLevelType w:val="hybridMultilevel"/>
    <w:tmpl w:val="463E21EE"/>
    <w:lvl w:ilvl="0" w:tplc="F418EAEE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489D6432"/>
    <w:multiLevelType w:val="hybridMultilevel"/>
    <w:tmpl w:val="A3A2F818"/>
    <w:lvl w:ilvl="0" w:tplc="136C8FE4">
      <w:start w:val="1"/>
      <w:numFmt w:val="decimal"/>
      <w:lvlText w:val="(%1)"/>
      <w:lvlJc w:val="left"/>
      <w:pPr>
        <w:ind w:left="783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1263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3" w:hanging="420"/>
      </w:pPr>
    </w:lvl>
    <w:lvl w:ilvl="3" w:tplc="0409000F" w:tentative="1">
      <w:start w:val="1"/>
      <w:numFmt w:val="decimal"/>
      <w:lvlText w:val="%4."/>
      <w:lvlJc w:val="left"/>
      <w:pPr>
        <w:ind w:left="2103" w:hanging="420"/>
      </w:pPr>
    </w:lvl>
    <w:lvl w:ilvl="4" w:tplc="04090017" w:tentative="1">
      <w:start w:val="1"/>
      <w:numFmt w:val="aiueoFullWidth"/>
      <w:lvlText w:val="(%5)"/>
      <w:lvlJc w:val="left"/>
      <w:pPr>
        <w:ind w:left="2523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3" w:hanging="420"/>
      </w:pPr>
    </w:lvl>
    <w:lvl w:ilvl="6" w:tplc="0409000F" w:tentative="1">
      <w:start w:val="1"/>
      <w:numFmt w:val="decimal"/>
      <w:lvlText w:val="%7."/>
      <w:lvlJc w:val="left"/>
      <w:pPr>
        <w:ind w:left="3363" w:hanging="420"/>
      </w:pPr>
    </w:lvl>
    <w:lvl w:ilvl="7" w:tplc="04090017" w:tentative="1">
      <w:start w:val="1"/>
      <w:numFmt w:val="aiueoFullWidth"/>
      <w:lvlText w:val="(%8)"/>
      <w:lvlJc w:val="left"/>
      <w:pPr>
        <w:ind w:left="3783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3" w:hanging="420"/>
      </w:pPr>
    </w:lvl>
  </w:abstractNum>
  <w:abstractNum w:abstractNumId="6" w15:restartNumberingAfterBreak="0">
    <w:nsid w:val="5D9B5F7A"/>
    <w:multiLevelType w:val="hybridMultilevel"/>
    <w:tmpl w:val="EDE2A774"/>
    <w:lvl w:ilvl="0" w:tplc="73DE7C0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71E360B6"/>
    <w:multiLevelType w:val="hybridMultilevel"/>
    <w:tmpl w:val="0186DECC"/>
    <w:lvl w:ilvl="0" w:tplc="5DC83776">
      <w:numFmt w:val="bullet"/>
      <w:lvlText w:val="※"/>
      <w:lvlJc w:val="left"/>
      <w:pPr>
        <w:ind w:left="1066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54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96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8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0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22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4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6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86" w:hanging="420"/>
      </w:pPr>
      <w:rPr>
        <w:rFonts w:ascii="Wingdings" w:hAnsi="Wingdings" w:hint="default"/>
      </w:rPr>
    </w:lvl>
  </w:abstractNum>
  <w:abstractNum w:abstractNumId="8" w15:restartNumberingAfterBreak="0">
    <w:nsid w:val="77C353A8"/>
    <w:multiLevelType w:val="hybridMultilevel"/>
    <w:tmpl w:val="C0C6DC44"/>
    <w:lvl w:ilvl="0" w:tplc="07EA1BA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7991107B"/>
    <w:multiLevelType w:val="hybridMultilevel"/>
    <w:tmpl w:val="0D5A7D1C"/>
    <w:lvl w:ilvl="0" w:tplc="EF121DD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7A420E5D"/>
    <w:multiLevelType w:val="hybridMultilevel"/>
    <w:tmpl w:val="AA80916E"/>
    <w:lvl w:ilvl="0" w:tplc="2182CC14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5"/>
  </w:num>
  <w:num w:numId="5">
    <w:abstractNumId w:val="10"/>
  </w:num>
  <w:num w:numId="6">
    <w:abstractNumId w:val="4"/>
  </w:num>
  <w:num w:numId="7">
    <w:abstractNumId w:val="2"/>
  </w:num>
  <w:num w:numId="8">
    <w:abstractNumId w:val="8"/>
  </w:num>
  <w:num w:numId="9">
    <w:abstractNumId w:val="6"/>
  </w:num>
  <w:num w:numId="10">
    <w:abstractNumId w:val="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dirty"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40FE"/>
    <w:rsid w:val="000007F3"/>
    <w:rsid w:val="000015C6"/>
    <w:rsid w:val="00003CCC"/>
    <w:rsid w:val="00010D53"/>
    <w:rsid w:val="000122A6"/>
    <w:rsid w:val="00014661"/>
    <w:rsid w:val="00017F6D"/>
    <w:rsid w:val="000226A9"/>
    <w:rsid w:val="0002417B"/>
    <w:rsid w:val="0002535B"/>
    <w:rsid w:val="00036EF7"/>
    <w:rsid w:val="00037E6F"/>
    <w:rsid w:val="00043C6F"/>
    <w:rsid w:val="00046A40"/>
    <w:rsid w:val="00055499"/>
    <w:rsid w:val="0005598F"/>
    <w:rsid w:val="0006155F"/>
    <w:rsid w:val="00066DF7"/>
    <w:rsid w:val="00072D3A"/>
    <w:rsid w:val="00073F61"/>
    <w:rsid w:val="00074DFB"/>
    <w:rsid w:val="00074FD9"/>
    <w:rsid w:val="00077D67"/>
    <w:rsid w:val="000801CE"/>
    <w:rsid w:val="00086263"/>
    <w:rsid w:val="000868EE"/>
    <w:rsid w:val="0008727B"/>
    <w:rsid w:val="00087D07"/>
    <w:rsid w:val="00095A69"/>
    <w:rsid w:val="0009681D"/>
    <w:rsid w:val="00096E56"/>
    <w:rsid w:val="000A4522"/>
    <w:rsid w:val="000A7AFC"/>
    <w:rsid w:val="000B5CEF"/>
    <w:rsid w:val="000B5E69"/>
    <w:rsid w:val="000C0935"/>
    <w:rsid w:val="000C1DD6"/>
    <w:rsid w:val="000C268F"/>
    <w:rsid w:val="000C363C"/>
    <w:rsid w:val="000C3689"/>
    <w:rsid w:val="000C6B4A"/>
    <w:rsid w:val="000D16B5"/>
    <w:rsid w:val="000D4C1F"/>
    <w:rsid w:val="000E18E2"/>
    <w:rsid w:val="000E2AC5"/>
    <w:rsid w:val="000E3F38"/>
    <w:rsid w:val="000E5C4A"/>
    <w:rsid w:val="000E6DFF"/>
    <w:rsid w:val="000E7C5C"/>
    <w:rsid w:val="000F25DD"/>
    <w:rsid w:val="000F3349"/>
    <w:rsid w:val="000F5705"/>
    <w:rsid w:val="000F7F40"/>
    <w:rsid w:val="00104392"/>
    <w:rsid w:val="00105A7B"/>
    <w:rsid w:val="00110BDF"/>
    <w:rsid w:val="0011372A"/>
    <w:rsid w:val="00117C9D"/>
    <w:rsid w:val="00120DAA"/>
    <w:rsid w:val="00121B89"/>
    <w:rsid w:val="00122333"/>
    <w:rsid w:val="00126CD8"/>
    <w:rsid w:val="00127283"/>
    <w:rsid w:val="0013079C"/>
    <w:rsid w:val="00133E7E"/>
    <w:rsid w:val="00134E3D"/>
    <w:rsid w:val="00136BD1"/>
    <w:rsid w:val="00137529"/>
    <w:rsid w:val="001461B5"/>
    <w:rsid w:val="00154869"/>
    <w:rsid w:val="00155667"/>
    <w:rsid w:val="0017157A"/>
    <w:rsid w:val="00172EB1"/>
    <w:rsid w:val="0017381D"/>
    <w:rsid w:val="00176D6C"/>
    <w:rsid w:val="00177FE9"/>
    <w:rsid w:val="001810F7"/>
    <w:rsid w:val="001820DC"/>
    <w:rsid w:val="001843CE"/>
    <w:rsid w:val="001846DA"/>
    <w:rsid w:val="00193869"/>
    <w:rsid w:val="00193E16"/>
    <w:rsid w:val="00196EC4"/>
    <w:rsid w:val="001A0724"/>
    <w:rsid w:val="001A4635"/>
    <w:rsid w:val="001A611C"/>
    <w:rsid w:val="001A6DD3"/>
    <w:rsid w:val="001B0B11"/>
    <w:rsid w:val="001B1DC9"/>
    <w:rsid w:val="001B3D8D"/>
    <w:rsid w:val="001B4CCD"/>
    <w:rsid w:val="001B5207"/>
    <w:rsid w:val="001B67CD"/>
    <w:rsid w:val="001B6CBE"/>
    <w:rsid w:val="001D2427"/>
    <w:rsid w:val="001D6F78"/>
    <w:rsid w:val="001E33EC"/>
    <w:rsid w:val="001E5505"/>
    <w:rsid w:val="001E7137"/>
    <w:rsid w:val="001E7286"/>
    <w:rsid w:val="001F4383"/>
    <w:rsid w:val="00202206"/>
    <w:rsid w:val="00211DAC"/>
    <w:rsid w:val="00213568"/>
    <w:rsid w:val="0021673D"/>
    <w:rsid w:val="00220CE3"/>
    <w:rsid w:val="00224DB1"/>
    <w:rsid w:val="00225044"/>
    <w:rsid w:val="00227AF6"/>
    <w:rsid w:val="00235284"/>
    <w:rsid w:val="00246887"/>
    <w:rsid w:val="00250B6F"/>
    <w:rsid w:val="0025184A"/>
    <w:rsid w:val="00252C8F"/>
    <w:rsid w:val="002540E8"/>
    <w:rsid w:val="002541B4"/>
    <w:rsid w:val="00254510"/>
    <w:rsid w:val="00254C64"/>
    <w:rsid w:val="00260B8B"/>
    <w:rsid w:val="002716E0"/>
    <w:rsid w:val="00271EC1"/>
    <w:rsid w:val="00272D56"/>
    <w:rsid w:val="00275110"/>
    <w:rsid w:val="002767C4"/>
    <w:rsid w:val="00276E79"/>
    <w:rsid w:val="00282B2F"/>
    <w:rsid w:val="002840A3"/>
    <w:rsid w:val="0028576D"/>
    <w:rsid w:val="00292B9A"/>
    <w:rsid w:val="0029386C"/>
    <w:rsid w:val="002A16E6"/>
    <w:rsid w:val="002A5A0A"/>
    <w:rsid w:val="002B3111"/>
    <w:rsid w:val="002B4CD4"/>
    <w:rsid w:val="002B5384"/>
    <w:rsid w:val="002B5576"/>
    <w:rsid w:val="002C2FFB"/>
    <w:rsid w:val="002C35BF"/>
    <w:rsid w:val="002C480D"/>
    <w:rsid w:val="002C4F08"/>
    <w:rsid w:val="002C5D25"/>
    <w:rsid w:val="002C72B3"/>
    <w:rsid w:val="002D020C"/>
    <w:rsid w:val="002D5AD6"/>
    <w:rsid w:val="002D696F"/>
    <w:rsid w:val="002D7E2D"/>
    <w:rsid w:val="002E06BF"/>
    <w:rsid w:val="002E1493"/>
    <w:rsid w:val="002E1684"/>
    <w:rsid w:val="002E3FD3"/>
    <w:rsid w:val="002E7652"/>
    <w:rsid w:val="002F73E0"/>
    <w:rsid w:val="002F7E4C"/>
    <w:rsid w:val="00302943"/>
    <w:rsid w:val="003040E2"/>
    <w:rsid w:val="00311D75"/>
    <w:rsid w:val="00330DAB"/>
    <w:rsid w:val="00332FC3"/>
    <w:rsid w:val="00334200"/>
    <w:rsid w:val="00334A6A"/>
    <w:rsid w:val="00336383"/>
    <w:rsid w:val="003375FB"/>
    <w:rsid w:val="00341420"/>
    <w:rsid w:val="003451C0"/>
    <w:rsid w:val="00346D41"/>
    <w:rsid w:val="0035081C"/>
    <w:rsid w:val="00350C63"/>
    <w:rsid w:val="003533D7"/>
    <w:rsid w:val="003540A4"/>
    <w:rsid w:val="00355CE9"/>
    <w:rsid w:val="003565C6"/>
    <w:rsid w:val="003660AE"/>
    <w:rsid w:val="003677B6"/>
    <w:rsid w:val="003724F0"/>
    <w:rsid w:val="00375DF2"/>
    <w:rsid w:val="00377992"/>
    <w:rsid w:val="00380CB4"/>
    <w:rsid w:val="00387FC7"/>
    <w:rsid w:val="00390AF7"/>
    <w:rsid w:val="00395875"/>
    <w:rsid w:val="00397B34"/>
    <w:rsid w:val="003A59AB"/>
    <w:rsid w:val="003A7343"/>
    <w:rsid w:val="003B0E46"/>
    <w:rsid w:val="003B2AEF"/>
    <w:rsid w:val="003B2B7C"/>
    <w:rsid w:val="003C0555"/>
    <w:rsid w:val="003C10F7"/>
    <w:rsid w:val="003C2DFD"/>
    <w:rsid w:val="003C5AF6"/>
    <w:rsid w:val="003C77DC"/>
    <w:rsid w:val="003C7F4C"/>
    <w:rsid w:val="003D166E"/>
    <w:rsid w:val="003D37A2"/>
    <w:rsid w:val="003E0238"/>
    <w:rsid w:val="003E1841"/>
    <w:rsid w:val="003E1949"/>
    <w:rsid w:val="003E26DA"/>
    <w:rsid w:val="003E5269"/>
    <w:rsid w:val="003E6E93"/>
    <w:rsid w:val="003E7894"/>
    <w:rsid w:val="003E7F2B"/>
    <w:rsid w:val="003F1FD2"/>
    <w:rsid w:val="003F36D4"/>
    <w:rsid w:val="003F4B6B"/>
    <w:rsid w:val="003F6613"/>
    <w:rsid w:val="0041277D"/>
    <w:rsid w:val="004143B2"/>
    <w:rsid w:val="0042378C"/>
    <w:rsid w:val="00423F40"/>
    <w:rsid w:val="00424ABB"/>
    <w:rsid w:val="004250F7"/>
    <w:rsid w:val="00425309"/>
    <w:rsid w:val="004346A2"/>
    <w:rsid w:val="00434A5F"/>
    <w:rsid w:val="0044179A"/>
    <w:rsid w:val="00446B02"/>
    <w:rsid w:val="004526D1"/>
    <w:rsid w:val="004536ED"/>
    <w:rsid w:val="00455452"/>
    <w:rsid w:val="00463345"/>
    <w:rsid w:val="004638A4"/>
    <w:rsid w:val="00464DE2"/>
    <w:rsid w:val="004652B8"/>
    <w:rsid w:val="00471C35"/>
    <w:rsid w:val="004720F4"/>
    <w:rsid w:val="004733BD"/>
    <w:rsid w:val="0047340D"/>
    <w:rsid w:val="004764C8"/>
    <w:rsid w:val="0047709E"/>
    <w:rsid w:val="004802A7"/>
    <w:rsid w:val="0048073D"/>
    <w:rsid w:val="00484C42"/>
    <w:rsid w:val="00486830"/>
    <w:rsid w:val="00487FF8"/>
    <w:rsid w:val="00490AFF"/>
    <w:rsid w:val="004945C9"/>
    <w:rsid w:val="00495B2F"/>
    <w:rsid w:val="00497B09"/>
    <w:rsid w:val="004A25FE"/>
    <w:rsid w:val="004A4668"/>
    <w:rsid w:val="004A4C5F"/>
    <w:rsid w:val="004A6BC5"/>
    <w:rsid w:val="004B0294"/>
    <w:rsid w:val="004B4FE3"/>
    <w:rsid w:val="004C2294"/>
    <w:rsid w:val="004C2E6C"/>
    <w:rsid w:val="004C4B7F"/>
    <w:rsid w:val="004C6618"/>
    <w:rsid w:val="004E17F2"/>
    <w:rsid w:val="004E519A"/>
    <w:rsid w:val="004E62C0"/>
    <w:rsid w:val="004F46BA"/>
    <w:rsid w:val="004F7B25"/>
    <w:rsid w:val="005064A6"/>
    <w:rsid w:val="0050784D"/>
    <w:rsid w:val="00510DEB"/>
    <w:rsid w:val="0051235E"/>
    <w:rsid w:val="0051490D"/>
    <w:rsid w:val="005152FA"/>
    <w:rsid w:val="0052091C"/>
    <w:rsid w:val="00520A14"/>
    <w:rsid w:val="00521490"/>
    <w:rsid w:val="00527070"/>
    <w:rsid w:val="00530E3A"/>
    <w:rsid w:val="00532446"/>
    <w:rsid w:val="00534B2D"/>
    <w:rsid w:val="005354F6"/>
    <w:rsid w:val="005360AD"/>
    <w:rsid w:val="00537A43"/>
    <w:rsid w:val="00542B4C"/>
    <w:rsid w:val="00543522"/>
    <w:rsid w:val="0054369E"/>
    <w:rsid w:val="005517B0"/>
    <w:rsid w:val="005519F4"/>
    <w:rsid w:val="005559AB"/>
    <w:rsid w:val="0055627C"/>
    <w:rsid w:val="0056333F"/>
    <w:rsid w:val="00564530"/>
    <w:rsid w:val="00565C0B"/>
    <w:rsid w:val="00565E9E"/>
    <w:rsid w:val="0056633E"/>
    <w:rsid w:val="00570222"/>
    <w:rsid w:val="00570A90"/>
    <w:rsid w:val="00575612"/>
    <w:rsid w:val="00577056"/>
    <w:rsid w:val="00577D57"/>
    <w:rsid w:val="00580E72"/>
    <w:rsid w:val="00585E36"/>
    <w:rsid w:val="00594F1B"/>
    <w:rsid w:val="00596E80"/>
    <w:rsid w:val="005A0135"/>
    <w:rsid w:val="005A296E"/>
    <w:rsid w:val="005B0DA7"/>
    <w:rsid w:val="005B2A1F"/>
    <w:rsid w:val="005B397F"/>
    <w:rsid w:val="005C117D"/>
    <w:rsid w:val="005C15AF"/>
    <w:rsid w:val="005C1683"/>
    <w:rsid w:val="005C1F88"/>
    <w:rsid w:val="005C6E06"/>
    <w:rsid w:val="005D1FAB"/>
    <w:rsid w:val="005D2904"/>
    <w:rsid w:val="005D6A04"/>
    <w:rsid w:val="005E1F2E"/>
    <w:rsid w:val="005E218F"/>
    <w:rsid w:val="005E30A4"/>
    <w:rsid w:val="005E3A57"/>
    <w:rsid w:val="005F41F4"/>
    <w:rsid w:val="005F4F18"/>
    <w:rsid w:val="006023A5"/>
    <w:rsid w:val="00603BF9"/>
    <w:rsid w:val="00605D37"/>
    <w:rsid w:val="00607968"/>
    <w:rsid w:val="00615B4A"/>
    <w:rsid w:val="006178CB"/>
    <w:rsid w:val="00621602"/>
    <w:rsid w:val="00621718"/>
    <w:rsid w:val="00621E96"/>
    <w:rsid w:val="00626675"/>
    <w:rsid w:val="00634E44"/>
    <w:rsid w:val="00640E11"/>
    <w:rsid w:val="00647213"/>
    <w:rsid w:val="00650057"/>
    <w:rsid w:val="00650079"/>
    <w:rsid w:val="006504ED"/>
    <w:rsid w:val="00650E56"/>
    <w:rsid w:val="00653988"/>
    <w:rsid w:val="00657E19"/>
    <w:rsid w:val="006668D7"/>
    <w:rsid w:val="0067228A"/>
    <w:rsid w:val="0068044B"/>
    <w:rsid w:val="00680E01"/>
    <w:rsid w:val="00680F91"/>
    <w:rsid w:val="00685450"/>
    <w:rsid w:val="00695F1F"/>
    <w:rsid w:val="006A1929"/>
    <w:rsid w:val="006B560C"/>
    <w:rsid w:val="006B761A"/>
    <w:rsid w:val="006C0B2B"/>
    <w:rsid w:val="006C5C0F"/>
    <w:rsid w:val="006C7AD8"/>
    <w:rsid w:val="006D0648"/>
    <w:rsid w:val="006D31F3"/>
    <w:rsid w:val="006D514D"/>
    <w:rsid w:val="006D51F6"/>
    <w:rsid w:val="006D67AA"/>
    <w:rsid w:val="006D740A"/>
    <w:rsid w:val="006E0681"/>
    <w:rsid w:val="006E1B74"/>
    <w:rsid w:val="006E3697"/>
    <w:rsid w:val="006F3A94"/>
    <w:rsid w:val="006F674F"/>
    <w:rsid w:val="007021C5"/>
    <w:rsid w:val="0070253D"/>
    <w:rsid w:val="007063AE"/>
    <w:rsid w:val="00706A74"/>
    <w:rsid w:val="00707161"/>
    <w:rsid w:val="007079E6"/>
    <w:rsid w:val="00710BDA"/>
    <w:rsid w:val="0071438A"/>
    <w:rsid w:val="00720CC4"/>
    <w:rsid w:val="00720DBD"/>
    <w:rsid w:val="0074577A"/>
    <w:rsid w:val="00746CC0"/>
    <w:rsid w:val="0074781D"/>
    <w:rsid w:val="00752977"/>
    <w:rsid w:val="00752E6F"/>
    <w:rsid w:val="00757A74"/>
    <w:rsid w:val="00757D67"/>
    <w:rsid w:val="007641FC"/>
    <w:rsid w:val="00773098"/>
    <w:rsid w:val="007816FD"/>
    <w:rsid w:val="0079231F"/>
    <w:rsid w:val="007961D3"/>
    <w:rsid w:val="0079682C"/>
    <w:rsid w:val="00797685"/>
    <w:rsid w:val="007A24FA"/>
    <w:rsid w:val="007A3C32"/>
    <w:rsid w:val="007A6DF2"/>
    <w:rsid w:val="007A7AA0"/>
    <w:rsid w:val="007B356B"/>
    <w:rsid w:val="007B5830"/>
    <w:rsid w:val="007C05EC"/>
    <w:rsid w:val="007C20A3"/>
    <w:rsid w:val="007C2755"/>
    <w:rsid w:val="007D0A8B"/>
    <w:rsid w:val="007D4B07"/>
    <w:rsid w:val="007D7DEC"/>
    <w:rsid w:val="007E2225"/>
    <w:rsid w:val="007E28D3"/>
    <w:rsid w:val="007E29F7"/>
    <w:rsid w:val="007E4731"/>
    <w:rsid w:val="007E4A83"/>
    <w:rsid w:val="007F1CFB"/>
    <w:rsid w:val="007F5711"/>
    <w:rsid w:val="007F6C13"/>
    <w:rsid w:val="00803070"/>
    <w:rsid w:val="008031A5"/>
    <w:rsid w:val="008035CB"/>
    <w:rsid w:val="0080394D"/>
    <w:rsid w:val="00806D1E"/>
    <w:rsid w:val="00807598"/>
    <w:rsid w:val="008142A4"/>
    <w:rsid w:val="00815F2E"/>
    <w:rsid w:val="00817298"/>
    <w:rsid w:val="00822DCB"/>
    <w:rsid w:val="0082462F"/>
    <w:rsid w:val="0083574D"/>
    <w:rsid w:val="00843ACA"/>
    <w:rsid w:val="00844CA3"/>
    <w:rsid w:val="008467F2"/>
    <w:rsid w:val="00850E26"/>
    <w:rsid w:val="00850F5B"/>
    <w:rsid w:val="0085172B"/>
    <w:rsid w:val="00867DA9"/>
    <w:rsid w:val="0087134F"/>
    <w:rsid w:val="0087693F"/>
    <w:rsid w:val="00881956"/>
    <w:rsid w:val="00883B78"/>
    <w:rsid w:val="00886957"/>
    <w:rsid w:val="008877F9"/>
    <w:rsid w:val="008919B3"/>
    <w:rsid w:val="00892B0D"/>
    <w:rsid w:val="00897004"/>
    <w:rsid w:val="008A4B25"/>
    <w:rsid w:val="008B0C8F"/>
    <w:rsid w:val="008C4A6E"/>
    <w:rsid w:val="008C4F39"/>
    <w:rsid w:val="008C6755"/>
    <w:rsid w:val="008D03D0"/>
    <w:rsid w:val="008D7313"/>
    <w:rsid w:val="008D7745"/>
    <w:rsid w:val="008E1B53"/>
    <w:rsid w:val="008E1C79"/>
    <w:rsid w:val="008E2705"/>
    <w:rsid w:val="008E2FF8"/>
    <w:rsid w:val="008E50DC"/>
    <w:rsid w:val="008E63D4"/>
    <w:rsid w:val="008E7E73"/>
    <w:rsid w:val="0090476B"/>
    <w:rsid w:val="00905B6C"/>
    <w:rsid w:val="00905BBA"/>
    <w:rsid w:val="009118E4"/>
    <w:rsid w:val="00912AEE"/>
    <w:rsid w:val="00914460"/>
    <w:rsid w:val="0091787D"/>
    <w:rsid w:val="00927190"/>
    <w:rsid w:val="00927EA3"/>
    <w:rsid w:val="009365C9"/>
    <w:rsid w:val="00937F3A"/>
    <w:rsid w:val="0094663A"/>
    <w:rsid w:val="00950D49"/>
    <w:rsid w:val="00952D66"/>
    <w:rsid w:val="0095766E"/>
    <w:rsid w:val="009628C4"/>
    <w:rsid w:val="0096403C"/>
    <w:rsid w:val="0097107D"/>
    <w:rsid w:val="00987AFE"/>
    <w:rsid w:val="009904C6"/>
    <w:rsid w:val="00991D9D"/>
    <w:rsid w:val="009B4E92"/>
    <w:rsid w:val="009B7449"/>
    <w:rsid w:val="009C01E7"/>
    <w:rsid w:val="009C21C4"/>
    <w:rsid w:val="009C3ED0"/>
    <w:rsid w:val="009C5EDD"/>
    <w:rsid w:val="009C669E"/>
    <w:rsid w:val="009D3F87"/>
    <w:rsid w:val="009D487E"/>
    <w:rsid w:val="009E1380"/>
    <w:rsid w:val="009E164F"/>
    <w:rsid w:val="009E5816"/>
    <w:rsid w:val="009E704C"/>
    <w:rsid w:val="009E743D"/>
    <w:rsid w:val="009F3657"/>
    <w:rsid w:val="009F73FD"/>
    <w:rsid w:val="00A06529"/>
    <w:rsid w:val="00A14F43"/>
    <w:rsid w:val="00A24BDE"/>
    <w:rsid w:val="00A250C3"/>
    <w:rsid w:val="00A32545"/>
    <w:rsid w:val="00A369CF"/>
    <w:rsid w:val="00A37558"/>
    <w:rsid w:val="00A40BE9"/>
    <w:rsid w:val="00A411CD"/>
    <w:rsid w:val="00A41EC8"/>
    <w:rsid w:val="00A50FF0"/>
    <w:rsid w:val="00A57314"/>
    <w:rsid w:val="00A6278E"/>
    <w:rsid w:val="00A65DED"/>
    <w:rsid w:val="00A71214"/>
    <w:rsid w:val="00A71BF1"/>
    <w:rsid w:val="00A75607"/>
    <w:rsid w:val="00A75892"/>
    <w:rsid w:val="00A76472"/>
    <w:rsid w:val="00A775F6"/>
    <w:rsid w:val="00A77BBE"/>
    <w:rsid w:val="00A80DE9"/>
    <w:rsid w:val="00A82570"/>
    <w:rsid w:val="00A83D88"/>
    <w:rsid w:val="00A846B1"/>
    <w:rsid w:val="00A85D46"/>
    <w:rsid w:val="00A8647D"/>
    <w:rsid w:val="00A90661"/>
    <w:rsid w:val="00A91815"/>
    <w:rsid w:val="00A9225E"/>
    <w:rsid w:val="00A97457"/>
    <w:rsid w:val="00AA127D"/>
    <w:rsid w:val="00AA1D0A"/>
    <w:rsid w:val="00AA5E71"/>
    <w:rsid w:val="00AB1ED7"/>
    <w:rsid w:val="00AB3AF5"/>
    <w:rsid w:val="00AB62C4"/>
    <w:rsid w:val="00AC5039"/>
    <w:rsid w:val="00AD12D2"/>
    <w:rsid w:val="00AD2602"/>
    <w:rsid w:val="00AD4CC2"/>
    <w:rsid w:val="00AE07C1"/>
    <w:rsid w:val="00AE2F49"/>
    <w:rsid w:val="00AE33A4"/>
    <w:rsid w:val="00AE67BA"/>
    <w:rsid w:val="00AE6EDD"/>
    <w:rsid w:val="00AE7648"/>
    <w:rsid w:val="00AF199F"/>
    <w:rsid w:val="00AF6626"/>
    <w:rsid w:val="00AF7585"/>
    <w:rsid w:val="00AF78E7"/>
    <w:rsid w:val="00B00D3A"/>
    <w:rsid w:val="00B03D18"/>
    <w:rsid w:val="00B041D5"/>
    <w:rsid w:val="00B052A5"/>
    <w:rsid w:val="00B10EB2"/>
    <w:rsid w:val="00B117AD"/>
    <w:rsid w:val="00B133F0"/>
    <w:rsid w:val="00B15A3A"/>
    <w:rsid w:val="00B1732C"/>
    <w:rsid w:val="00B23F30"/>
    <w:rsid w:val="00B25687"/>
    <w:rsid w:val="00B32FF0"/>
    <w:rsid w:val="00B3386F"/>
    <w:rsid w:val="00B40823"/>
    <w:rsid w:val="00B4190C"/>
    <w:rsid w:val="00B4365F"/>
    <w:rsid w:val="00B61D87"/>
    <w:rsid w:val="00B632CC"/>
    <w:rsid w:val="00B63897"/>
    <w:rsid w:val="00B64375"/>
    <w:rsid w:val="00B67550"/>
    <w:rsid w:val="00B703AE"/>
    <w:rsid w:val="00B72143"/>
    <w:rsid w:val="00B72DD8"/>
    <w:rsid w:val="00B72F59"/>
    <w:rsid w:val="00B85D55"/>
    <w:rsid w:val="00B962B0"/>
    <w:rsid w:val="00B96B29"/>
    <w:rsid w:val="00BA2622"/>
    <w:rsid w:val="00BA36BC"/>
    <w:rsid w:val="00BC0B2B"/>
    <w:rsid w:val="00BC3439"/>
    <w:rsid w:val="00BC5AC5"/>
    <w:rsid w:val="00BD0DCD"/>
    <w:rsid w:val="00BD1D0B"/>
    <w:rsid w:val="00BD5876"/>
    <w:rsid w:val="00BD70F4"/>
    <w:rsid w:val="00BD728C"/>
    <w:rsid w:val="00BE034E"/>
    <w:rsid w:val="00BE7427"/>
    <w:rsid w:val="00BF003C"/>
    <w:rsid w:val="00BF0674"/>
    <w:rsid w:val="00BF1050"/>
    <w:rsid w:val="00BF514A"/>
    <w:rsid w:val="00C04523"/>
    <w:rsid w:val="00C07C0D"/>
    <w:rsid w:val="00C122BE"/>
    <w:rsid w:val="00C14C47"/>
    <w:rsid w:val="00C206E8"/>
    <w:rsid w:val="00C220EE"/>
    <w:rsid w:val="00C23E15"/>
    <w:rsid w:val="00C32AB6"/>
    <w:rsid w:val="00C33E32"/>
    <w:rsid w:val="00C358FD"/>
    <w:rsid w:val="00C40D4B"/>
    <w:rsid w:val="00C5287D"/>
    <w:rsid w:val="00C537C4"/>
    <w:rsid w:val="00C56B7D"/>
    <w:rsid w:val="00C62A8E"/>
    <w:rsid w:val="00C62E76"/>
    <w:rsid w:val="00C64EEE"/>
    <w:rsid w:val="00C65A58"/>
    <w:rsid w:val="00C665B6"/>
    <w:rsid w:val="00C76ABD"/>
    <w:rsid w:val="00C87AEE"/>
    <w:rsid w:val="00C940BF"/>
    <w:rsid w:val="00C95A02"/>
    <w:rsid w:val="00C97049"/>
    <w:rsid w:val="00CB387B"/>
    <w:rsid w:val="00CB3D7A"/>
    <w:rsid w:val="00CB64E0"/>
    <w:rsid w:val="00CB6650"/>
    <w:rsid w:val="00CC1D55"/>
    <w:rsid w:val="00CC508D"/>
    <w:rsid w:val="00CC51E7"/>
    <w:rsid w:val="00CC5700"/>
    <w:rsid w:val="00CC62B5"/>
    <w:rsid w:val="00CD20F4"/>
    <w:rsid w:val="00CD4422"/>
    <w:rsid w:val="00CD53EE"/>
    <w:rsid w:val="00CE3C8C"/>
    <w:rsid w:val="00CE5F27"/>
    <w:rsid w:val="00CF01FD"/>
    <w:rsid w:val="00CF21EF"/>
    <w:rsid w:val="00CF2651"/>
    <w:rsid w:val="00CF5500"/>
    <w:rsid w:val="00D01B28"/>
    <w:rsid w:val="00D0285F"/>
    <w:rsid w:val="00D062EE"/>
    <w:rsid w:val="00D100C6"/>
    <w:rsid w:val="00D1038B"/>
    <w:rsid w:val="00D1060C"/>
    <w:rsid w:val="00D12C58"/>
    <w:rsid w:val="00D13585"/>
    <w:rsid w:val="00D147A0"/>
    <w:rsid w:val="00D232A5"/>
    <w:rsid w:val="00D240D1"/>
    <w:rsid w:val="00D249B1"/>
    <w:rsid w:val="00D249ED"/>
    <w:rsid w:val="00D25491"/>
    <w:rsid w:val="00D27DC6"/>
    <w:rsid w:val="00D30F12"/>
    <w:rsid w:val="00D37DAF"/>
    <w:rsid w:val="00D538C2"/>
    <w:rsid w:val="00D53C07"/>
    <w:rsid w:val="00D55C58"/>
    <w:rsid w:val="00D561A4"/>
    <w:rsid w:val="00D56A31"/>
    <w:rsid w:val="00D61F83"/>
    <w:rsid w:val="00D669B0"/>
    <w:rsid w:val="00D66F8D"/>
    <w:rsid w:val="00D715C8"/>
    <w:rsid w:val="00D730CA"/>
    <w:rsid w:val="00D749FA"/>
    <w:rsid w:val="00D74C6C"/>
    <w:rsid w:val="00D77627"/>
    <w:rsid w:val="00D8291E"/>
    <w:rsid w:val="00D83F61"/>
    <w:rsid w:val="00D908C0"/>
    <w:rsid w:val="00D91AC2"/>
    <w:rsid w:val="00D93AF9"/>
    <w:rsid w:val="00D9447F"/>
    <w:rsid w:val="00D96BB5"/>
    <w:rsid w:val="00DB2B25"/>
    <w:rsid w:val="00DB4733"/>
    <w:rsid w:val="00DB4CAA"/>
    <w:rsid w:val="00DB57B3"/>
    <w:rsid w:val="00DB5D34"/>
    <w:rsid w:val="00DC02A0"/>
    <w:rsid w:val="00DC3556"/>
    <w:rsid w:val="00DC7551"/>
    <w:rsid w:val="00DD2C1E"/>
    <w:rsid w:val="00DD6240"/>
    <w:rsid w:val="00DE4555"/>
    <w:rsid w:val="00DE72C2"/>
    <w:rsid w:val="00DE73EF"/>
    <w:rsid w:val="00E0399B"/>
    <w:rsid w:val="00E03A5B"/>
    <w:rsid w:val="00E04BDD"/>
    <w:rsid w:val="00E11277"/>
    <w:rsid w:val="00E12058"/>
    <w:rsid w:val="00E17924"/>
    <w:rsid w:val="00E218FC"/>
    <w:rsid w:val="00E23312"/>
    <w:rsid w:val="00E2387C"/>
    <w:rsid w:val="00E24099"/>
    <w:rsid w:val="00E25C3C"/>
    <w:rsid w:val="00E26243"/>
    <w:rsid w:val="00E3003F"/>
    <w:rsid w:val="00E3254D"/>
    <w:rsid w:val="00E3353C"/>
    <w:rsid w:val="00E3581C"/>
    <w:rsid w:val="00E42D41"/>
    <w:rsid w:val="00E51294"/>
    <w:rsid w:val="00E559FC"/>
    <w:rsid w:val="00E647CC"/>
    <w:rsid w:val="00E67246"/>
    <w:rsid w:val="00E774D1"/>
    <w:rsid w:val="00E77A07"/>
    <w:rsid w:val="00E83DA5"/>
    <w:rsid w:val="00E914B7"/>
    <w:rsid w:val="00EA1279"/>
    <w:rsid w:val="00EA16C2"/>
    <w:rsid w:val="00EA3C67"/>
    <w:rsid w:val="00EA40FE"/>
    <w:rsid w:val="00EB00C1"/>
    <w:rsid w:val="00EB3FBB"/>
    <w:rsid w:val="00EB70B0"/>
    <w:rsid w:val="00EB77BA"/>
    <w:rsid w:val="00EC39DB"/>
    <w:rsid w:val="00ED08A4"/>
    <w:rsid w:val="00ED381E"/>
    <w:rsid w:val="00ED3FA8"/>
    <w:rsid w:val="00ED4482"/>
    <w:rsid w:val="00ED7E57"/>
    <w:rsid w:val="00ED7EB3"/>
    <w:rsid w:val="00EE0C8E"/>
    <w:rsid w:val="00EE487C"/>
    <w:rsid w:val="00EE7DBD"/>
    <w:rsid w:val="00EF6C1B"/>
    <w:rsid w:val="00F00874"/>
    <w:rsid w:val="00F011D0"/>
    <w:rsid w:val="00F060E1"/>
    <w:rsid w:val="00F16110"/>
    <w:rsid w:val="00F212BA"/>
    <w:rsid w:val="00F24498"/>
    <w:rsid w:val="00F251E0"/>
    <w:rsid w:val="00F26BA0"/>
    <w:rsid w:val="00F3136F"/>
    <w:rsid w:val="00F34DED"/>
    <w:rsid w:val="00F36C24"/>
    <w:rsid w:val="00F36C97"/>
    <w:rsid w:val="00F41163"/>
    <w:rsid w:val="00F4305F"/>
    <w:rsid w:val="00F43ECB"/>
    <w:rsid w:val="00F47B16"/>
    <w:rsid w:val="00F537D1"/>
    <w:rsid w:val="00F5409B"/>
    <w:rsid w:val="00F61095"/>
    <w:rsid w:val="00F704BE"/>
    <w:rsid w:val="00F70503"/>
    <w:rsid w:val="00F73EB9"/>
    <w:rsid w:val="00F77F87"/>
    <w:rsid w:val="00F800AD"/>
    <w:rsid w:val="00F80502"/>
    <w:rsid w:val="00F82F21"/>
    <w:rsid w:val="00F834F3"/>
    <w:rsid w:val="00F837FB"/>
    <w:rsid w:val="00F8459E"/>
    <w:rsid w:val="00F94BAA"/>
    <w:rsid w:val="00F96F39"/>
    <w:rsid w:val="00F97BF0"/>
    <w:rsid w:val="00FA02A8"/>
    <w:rsid w:val="00FA2FF1"/>
    <w:rsid w:val="00FA30BD"/>
    <w:rsid w:val="00FA4AC8"/>
    <w:rsid w:val="00FB0E8C"/>
    <w:rsid w:val="00FB4285"/>
    <w:rsid w:val="00FC13D6"/>
    <w:rsid w:val="00FC44BF"/>
    <w:rsid w:val="00FC5043"/>
    <w:rsid w:val="00FC6D9B"/>
    <w:rsid w:val="00FE0BCF"/>
    <w:rsid w:val="00FE127E"/>
    <w:rsid w:val="00FF0BC0"/>
    <w:rsid w:val="00FF193E"/>
    <w:rsid w:val="00FF2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0FF3C57E"/>
  <w15:docId w15:val="{8B09AB63-8B1F-43B1-82A2-BFA75D001C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037E6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37E6F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02535B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2535B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02535B"/>
    <w:rPr>
      <w:kern w:val="2"/>
      <w:sz w:val="21"/>
      <w:szCs w:val="2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64EEE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C64EEE"/>
    <w:rPr>
      <w:b/>
      <w:bCs/>
      <w:kern w:val="2"/>
      <w:sz w:val="21"/>
      <w:szCs w:val="22"/>
    </w:rPr>
  </w:style>
  <w:style w:type="paragraph" w:styleId="af">
    <w:name w:val="List Paragraph"/>
    <w:basedOn w:val="a"/>
    <w:uiPriority w:val="34"/>
    <w:qFormat/>
    <w:rsid w:val="000E2AC5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76A387-D598-4923-A15B-55C87EC047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700</Words>
  <Characters>3995</Characters>
  <Application>Microsoft Office Word</Application>
  <DocSecurity>0</DocSecurity>
  <Lines>33</Lines>
  <Paragraphs>9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4686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Administrator</dc:creator>
  <cp:lastModifiedBy>佐藤 翔大</cp:lastModifiedBy>
  <cp:revision>2</cp:revision>
  <cp:lastPrinted>2020-12-11T02:50:00Z</cp:lastPrinted>
  <dcterms:created xsi:type="dcterms:W3CDTF">2021-01-15T03:01:00Z</dcterms:created>
  <dcterms:modified xsi:type="dcterms:W3CDTF">2021-01-15T03:01:00Z</dcterms:modified>
</cp:coreProperties>
</file>