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D7EC" w14:textId="2C74A473" w:rsidR="00C252B4" w:rsidRPr="005D4F9C" w:rsidRDefault="00C252B4" w:rsidP="00C252B4">
      <w:pPr>
        <w:jc w:val="center"/>
        <w:rPr>
          <w:rFonts w:ascii="ＭＳ 明朝" w:hAnsi="ＭＳ 明朝"/>
          <w:bCs/>
          <w:sz w:val="28"/>
          <w:szCs w:val="28"/>
        </w:rPr>
      </w:pPr>
      <w:r w:rsidRPr="005D4F9C">
        <w:rPr>
          <w:rFonts w:ascii="ＭＳ 明朝" w:hAnsi="ＭＳ 明朝"/>
          <w:noProof/>
        </w:rPr>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F49F"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t>まえがき</w:t>
      </w:r>
    </w:p>
    <w:p w14:paraId="3AEC684E" w14:textId="77777777" w:rsidR="00C252B4" w:rsidRPr="005D4F9C" w:rsidRDefault="00C252B4" w:rsidP="00C252B4">
      <w:pPr>
        <w:jc w:val="left"/>
        <w:rPr>
          <w:bCs/>
        </w:rPr>
      </w:pPr>
    </w:p>
    <w:p w14:paraId="2CAB5314" w14:textId="08E994E3" w:rsidR="007057BD" w:rsidRPr="005D4F9C" w:rsidRDefault="00C252B4" w:rsidP="007057BD">
      <w:pPr>
        <w:spacing w:line="380" w:lineRule="exact"/>
        <w:ind w:right="-143" w:firstLineChars="100" w:firstLine="210"/>
        <w:jc w:val="left"/>
        <w:rPr>
          <w:bCs/>
        </w:rPr>
      </w:pPr>
      <w:r w:rsidRPr="005D4F9C">
        <w:rPr>
          <w:bCs/>
        </w:rPr>
        <w:t>環境省の｢平成</w:t>
      </w:r>
      <w:r w:rsidRPr="005D4F9C">
        <w:rPr>
          <w:rFonts w:hint="eastAsia"/>
          <w:bCs/>
        </w:rPr>
        <w:t>2</w:t>
      </w:r>
      <w:r w:rsidR="00BA1F01">
        <w:rPr>
          <w:rFonts w:hint="eastAsia"/>
          <w:bCs/>
        </w:rPr>
        <w:t>9</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sidR="00BA1F01">
        <w:rPr>
          <w:rFonts w:hint="eastAsia"/>
          <w:bCs/>
        </w:rPr>
        <w:t>9</w:t>
      </w:r>
      <w:r w:rsidRPr="005D4F9C">
        <w:rPr>
          <w:bCs/>
        </w:rPr>
        <w:t>年度における</w:t>
      </w:r>
      <w:r w:rsidR="00BB4EB8">
        <w:rPr>
          <w:rFonts w:hint="eastAsia"/>
          <w:bCs/>
        </w:rPr>
        <w:t>全国の</w:t>
      </w:r>
      <w:r w:rsidRPr="005D4F9C">
        <w:rPr>
          <w:bCs/>
        </w:rPr>
        <w:t>浮遊粒子状物質の環境基準達成率は一般局</w:t>
      </w:r>
      <w:r w:rsidR="00BA1F01">
        <w:rPr>
          <w:rFonts w:hint="eastAsia"/>
          <w:bCs/>
        </w:rPr>
        <w:t>で</w:t>
      </w:r>
      <w:r w:rsidR="00BA1F01">
        <w:rPr>
          <w:rFonts w:hint="eastAsia"/>
          <w:bCs/>
        </w:rPr>
        <w:t>99.8</w:t>
      </w:r>
      <w:r w:rsidR="00BA1F01">
        <w:rPr>
          <w:rFonts w:hint="eastAsia"/>
          <w:bCs/>
        </w:rPr>
        <w:t>％、</w:t>
      </w:r>
      <w:r w:rsidRPr="005D4F9C">
        <w:rPr>
          <w:bCs/>
        </w:rPr>
        <w:t>自排局</w:t>
      </w:r>
      <w:r w:rsidR="00BA1F01">
        <w:rPr>
          <w:rFonts w:hint="eastAsia"/>
          <w:bCs/>
        </w:rPr>
        <w:t>で</w:t>
      </w:r>
      <w:r w:rsidRPr="005D4F9C">
        <w:rPr>
          <w:rFonts w:hint="eastAsia"/>
          <w:bCs/>
        </w:rPr>
        <w:t>100</w:t>
      </w:r>
      <w:r w:rsidRPr="005D4F9C">
        <w:rPr>
          <w:bCs/>
        </w:rPr>
        <w:t>%</w:t>
      </w:r>
      <w:r>
        <w:rPr>
          <w:rFonts w:hint="eastAsia"/>
          <w:bCs/>
        </w:rPr>
        <w:t>で</w:t>
      </w:r>
      <w:r w:rsidR="00BB4EB8">
        <w:rPr>
          <w:rFonts w:hint="eastAsia"/>
          <w:bCs/>
        </w:rPr>
        <w:t>あり、</w:t>
      </w:r>
      <w:r w:rsidR="00BA1F01">
        <w:rPr>
          <w:rFonts w:hint="eastAsia"/>
          <w:bCs/>
        </w:rPr>
        <w:t>ほぼ</w:t>
      </w:r>
      <w:r w:rsidR="00BB4EB8">
        <w:rPr>
          <w:rFonts w:hint="eastAsia"/>
          <w:bCs/>
        </w:rPr>
        <w:t>全ての</w:t>
      </w:r>
      <w:r w:rsidR="008461A9">
        <w:rPr>
          <w:rFonts w:hint="eastAsia"/>
          <w:bCs/>
        </w:rPr>
        <w:t>測定局で環境基準を</w:t>
      </w:r>
      <w:r>
        <w:rPr>
          <w:rFonts w:hint="eastAsia"/>
          <w:bCs/>
        </w:rPr>
        <w:t>達成</w:t>
      </w:r>
      <w:r w:rsidR="008461A9">
        <w:rPr>
          <w:rFonts w:hint="eastAsia"/>
          <w:bCs/>
        </w:rPr>
        <w:t>し</w:t>
      </w:r>
      <w:r w:rsidR="007A1336">
        <w:rPr>
          <w:rFonts w:hint="eastAsia"/>
          <w:bCs/>
        </w:rPr>
        <w:t>ました。また</w:t>
      </w:r>
      <w:r w:rsidR="001D5128">
        <w:rPr>
          <w:rFonts w:hint="eastAsia"/>
          <w:bCs/>
        </w:rPr>
        <w:t>年平均値も緩やかな低下</w:t>
      </w:r>
      <w:r>
        <w:rPr>
          <w:rFonts w:hint="eastAsia"/>
          <w:bCs/>
        </w:rPr>
        <w:t>傾向</w:t>
      </w:r>
      <w:r w:rsidR="00BB4EB8">
        <w:rPr>
          <w:rFonts w:hint="eastAsia"/>
          <w:bCs/>
        </w:rPr>
        <w:t>を示してい</w:t>
      </w:r>
      <w:r w:rsidR="001D5128">
        <w:rPr>
          <w:rFonts w:hint="eastAsia"/>
          <w:bCs/>
        </w:rPr>
        <w:t>ます</w:t>
      </w:r>
      <w:r>
        <w:rPr>
          <w:rFonts w:hint="eastAsia"/>
          <w:bCs/>
        </w:rPr>
        <w:t>。</w:t>
      </w:r>
    </w:p>
    <w:p w14:paraId="1ABFD039" w14:textId="70E44288" w:rsidR="00A46D86" w:rsidRDefault="00C252B4" w:rsidP="00824757">
      <w:pPr>
        <w:spacing w:line="380" w:lineRule="exact"/>
        <w:ind w:firstLineChars="100" w:firstLine="210"/>
        <w:rPr>
          <w:bCs/>
        </w:rPr>
      </w:pPr>
      <w:r>
        <w:rPr>
          <w:rFonts w:hint="eastAsia"/>
          <w:bCs/>
        </w:rPr>
        <w:t>一方</w:t>
      </w:r>
      <w:r w:rsidRPr="005D4F9C">
        <w:rPr>
          <w:bCs/>
        </w:rPr>
        <w:t>、</w:t>
      </w:r>
      <w:r w:rsidR="007A1336">
        <w:rPr>
          <w:rFonts w:hint="eastAsia"/>
          <w:bCs/>
        </w:rPr>
        <w:t>全国の</w:t>
      </w:r>
      <w:r w:rsidRPr="005D4F9C">
        <w:t>微小粒子状物質（</w:t>
      </w:r>
      <w:r w:rsidRPr="005D4F9C">
        <w:t>PM2.5</w:t>
      </w:r>
      <w:r w:rsidRPr="005D4F9C">
        <w:t>）</w:t>
      </w:r>
      <w:r w:rsidRPr="005D4F9C">
        <w:rPr>
          <w:bCs/>
        </w:rPr>
        <w:t>の環境基準達成率は、一般局</w:t>
      </w:r>
      <w:r w:rsidRPr="005D4F9C">
        <w:rPr>
          <w:rFonts w:hint="eastAsia"/>
          <w:bCs/>
        </w:rPr>
        <w:t>で</w:t>
      </w:r>
      <w:r w:rsidR="00014AB0">
        <w:rPr>
          <w:rFonts w:hint="eastAsia"/>
          <w:bCs/>
        </w:rPr>
        <w:t>89.9</w:t>
      </w:r>
      <w:r w:rsidRPr="005D4F9C">
        <w:rPr>
          <w:bCs/>
        </w:rPr>
        <w:t>％、自排局</w:t>
      </w:r>
      <w:r w:rsidRPr="005D4F9C">
        <w:rPr>
          <w:rFonts w:hint="eastAsia"/>
          <w:bCs/>
        </w:rPr>
        <w:t>で</w:t>
      </w:r>
      <w:r w:rsidR="00014AB0">
        <w:rPr>
          <w:rFonts w:hint="eastAsia"/>
          <w:bCs/>
        </w:rPr>
        <w:t>86.2</w:t>
      </w:r>
      <w:r w:rsidR="00014AB0">
        <w:rPr>
          <w:bCs/>
        </w:rPr>
        <w:t>％であり、一般局</w:t>
      </w:r>
      <w:r w:rsidR="00014AB0">
        <w:rPr>
          <w:rFonts w:hint="eastAsia"/>
          <w:bCs/>
        </w:rPr>
        <w:t>については</w:t>
      </w:r>
      <w:r w:rsidRPr="005D4F9C">
        <w:rPr>
          <w:bCs/>
        </w:rPr>
        <w:t>平成</w:t>
      </w:r>
      <w:r w:rsidRPr="005D4F9C">
        <w:rPr>
          <w:rFonts w:hint="eastAsia"/>
          <w:bCs/>
        </w:rPr>
        <w:t>2</w:t>
      </w:r>
      <w:r w:rsidR="00FF33E1">
        <w:rPr>
          <w:rFonts w:hint="eastAsia"/>
          <w:bCs/>
        </w:rPr>
        <w:t>8</w:t>
      </w:r>
      <w:r w:rsidRPr="005D4F9C">
        <w:rPr>
          <w:bCs/>
        </w:rPr>
        <w:t>年度と比較して</w:t>
      </w:r>
      <w:r w:rsidRPr="005D4F9C">
        <w:rPr>
          <w:rFonts w:hint="eastAsia"/>
          <w:bCs/>
        </w:rPr>
        <w:t>改善</w:t>
      </w:r>
      <w:r w:rsidRPr="005D4F9C">
        <w:rPr>
          <w:bCs/>
        </w:rPr>
        <w:t>しました</w:t>
      </w:r>
      <w:r>
        <w:rPr>
          <w:rFonts w:hint="eastAsia"/>
          <w:bCs/>
        </w:rPr>
        <w:t>が、まだ改善の余地が残されております。関東甲信静地域</w:t>
      </w:r>
      <w:r w:rsidR="00CE5D38">
        <w:rPr>
          <w:rFonts w:hint="eastAsia"/>
          <w:bCs/>
        </w:rPr>
        <w:t>において</w:t>
      </w:r>
      <w:r>
        <w:rPr>
          <w:rFonts w:hint="eastAsia"/>
          <w:bCs/>
        </w:rPr>
        <w:t>は、一般局</w:t>
      </w:r>
      <w:r w:rsidR="00CE5D38">
        <w:rPr>
          <w:rFonts w:hint="eastAsia"/>
          <w:bCs/>
        </w:rPr>
        <w:t>で</w:t>
      </w:r>
      <w:r w:rsidR="00511176">
        <w:rPr>
          <w:rFonts w:hint="eastAsia"/>
          <w:bCs/>
        </w:rPr>
        <w:t>95</w:t>
      </w:r>
      <w:r>
        <w:rPr>
          <w:rFonts w:hint="eastAsia"/>
          <w:bCs/>
        </w:rPr>
        <w:t>%</w:t>
      </w:r>
      <w:r w:rsidR="00511176">
        <w:rPr>
          <w:rFonts w:hint="eastAsia"/>
          <w:bCs/>
        </w:rPr>
        <w:t>以上と極めて</w:t>
      </w:r>
      <w:r>
        <w:rPr>
          <w:rFonts w:hint="eastAsia"/>
          <w:bCs/>
        </w:rPr>
        <w:t>高い達成率である一方、都市部の自排局では達成率が</w:t>
      </w:r>
      <w:r w:rsidR="008143C9">
        <w:rPr>
          <w:rFonts w:hint="eastAsia"/>
          <w:bCs/>
        </w:rPr>
        <w:t>やや</w:t>
      </w:r>
      <w:r>
        <w:rPr>
          <w:rFonts w:hint="eastAsia"/>
          <w:bCs/>
        </w:rPr>
        <w:t>低くなっております。</w:t>
      </w:r>
      <w:r w:rsidRPr="005D4F9C">
        <w:rPr>
          <w:bCs/>
        </w:rPr>
        <w:t>また</w:t>
      </w:r>
      <w:r w:rsidRPr="005D4F9C">
        <w:rPr>
          <w:rFonts w:hint="eastAsia"/>
          <w:bCs/>
        </w:rPr>
        <w:t>、</w:t>
      </w:r>
      <w:r w:rsidRPr="005D4F9C">
        <w:rPr>
          <w:bCs/>
        </w:rPr>
        <w:t>有効測定局数は</w:t>
      </w:r>
      <w:r w:rsidR="00014AB0">
        <w:rPr>
          <w:rFonts w:hint="eastAsia"/>
          <w:bCs/>
        </w:rPr>
        <w:t>103</w:t>
      </w:r>
      <w:r w:rsidR="008143C9">
        <w:rPr>
          <w:rFonts w:hint="eastAsia"/>
          <w:bCs/>
        </w:rPr>
        <w:t>8</w:t>
      </w:r>
      <w:r w:rsidRPr="005D4F9C">
        <w:rPr>
          <w:bCs/>
        </w:rPr>
        <w:t>局（一般局</w:t>
      </w:r>
      <w:r w:rsidR="00014AB0">
        <w:rPr>
          <w:rFonts w:hint="eastAsia"/>
          <w:bCs/>
        </w:rPr>
        <w:t>814</w:t>
      </w:r>
      <w:r w:rsidRPr="005D4F9C">
        <w:rPr>
          <w:bCs/>
        </w:rPr>
        <w:t>局、自排局</w:t>
      </w:r>
      <w:r>
        <w:rPr>
          <w:rFonts w:hint="eastAsia"/>
          <w:bCs/>
        </w:rPr>
        <w:t>2</w:t>
      </w:r>
      <w:r w:rsidR="00014AB0">
        <w:rPr>
          <w:rFonts w:hint="eastAsia"/>
          <w:bCs/>
        </w:rPr>
        <w:t>24</w:t>
      </w:r>
      <w:r w:rsidRPr="005D4F9C">
        <w:rPr>
          <w:bCs/>
        </w:rPr>
        <w:t>局）となり、平成</w:t>
      </w:r>
      <w:r w:rsidRPr="005D4F9C">
        <w:rPr>
          <w:bCs/>
        </w:rPr>
        <w:t>2</w:t>
      </w:r>
      <w:r w:rsidR="00014AB0">
        <w:rPr>
          <w:rFonts w:hint="eastAsia"/>
          <w:bCs/>
        </w:rPr>
        <w:t>8</w:t>
      </w:r>
      <w:r w:rsidRPr="005D4F9C">
        <w:rPr>
          <w:bCs/>
        </w:rPr>
        <w:t>年度の</w:t>
      </w:r>
      <w:r w:rsidR="00014AB0">
        <w:rPr>
          <w:rFonts w:hint="eastAsia"/>
          <w:bCs/>
        </w:rPr>
        <w:t>1008</w:t>
      </w:r>
      <w:r w:rsidR="00014AB0" w:rsidRPr="005D4F9C">
        <w:rPr>
          <w:bCs/>
        </w:rPr>
        <w:t>局（一般局</w:t>
      </w:r>
      <w:r w:rsidR="00014AB0">
        <w:rPr>
          <w:rFonts w:hint="eastAsia"/>
          <w:bCs/>
        </w:rPr>
        <w:t>785</w:t>
      </w:r>
      <w:r w:rsidR="00014AB0" w:rsidRPr="005D4F9C">
        <w:rPr>
          <w:bCs/>
        </w:rPr>
        <w:t>局、自排局</w:t>
      </w:r>
      <w:r w:rsidR="00014AB0">
        <w:rPr>
          <w:rFonts w:hint="eastAsia"/>
          <w:bCs/>
        </w:rPr>
        <w:t>223</w:t>
      </w:r>
      <w:r w:rsidR="00014AB0" w:rsidRPr="005D4F9C">
        <w:rPr>
          <w:bCs/>
        </w:rPr>
        <w:t>局）</w:t>
      </w:r>
      <w:r>
        <w:rPr>
          <w:rFonts w:hint="eastAsia"/>
          <w:bCs/>
        </w:rPr>
        <w:t>から</w:t>
      </w:r>
      <w:r w:rsidR="00A46D86">
        <w:rPr>
          <w:bCs/>
        </w:rPr>
        <w:t>増加し</w:t>
      </w:r>
      <w:r w:rsidR="00A46D86">
        <w:rPr>
          <w:rFonts w:hint="eastAsia"/>
          <w:bCs/>
        </w:rPr>
        <w:t>ました</w:t>
      </w:r>
      <w:r w:rsidR="00824757">
        <w:rPr>
          <w:rFonts w:hint="eastAsia"/>
          <w:bCs/>
        </w:rPr>
        <w:t>。</w:t>
      </w:r>
    </w:p>
    <w:p w14:paraId="05AE1DE8" w14:textId="485893F7"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063039">
        <w:rPr>
          <w:rFonts w:hint="eastAsia"/>
          <w:bCs/>
        </w:rPr>
        <w:t>及び</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732DC51B" w:rsidR="00C252B4" w:rsidRPr="005D4F9C" w:rsidRDefault="00C252B4" w:rsidP="00063039">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今年度は、平成</w:t>
      </w:r>
      <w:r w:rsidR="00BA1F01">
        <w:rPr>
          <w:rFonts w:hint="eastAsia"/>
          <w:bCs/>
        </w:rPr>
        <w:t>30</w:t>
      </w:r>
      <w:r w:rsidR="00290E30" w:rsidRPr="005D4F9C">
        <w:rPr>
          <w:bCs/>
        </w:rPr>
        <w:t>年度に実施した</w:t>
      </w:r>
      <w:r w:rsidR="00290E30" w:rsidRPr="005D4F9C">
        <w:rPr>
          <w:rFonts w:hint="eastAsia"/>
          <w:bCs/>
        </w:rPr>
        <w:t>成分分析</w:t>
      </w:r>
      <w:r w:rsidR="00290E30" w:rsidRPr="005D4F9C">
        <w:rPr>
          <w:bCs/>
        </w:rPr>
        <w:t>調査</w:t>
      </w:r>
      <w:r w:rsidR="00290E30">
        <w:rPr>
          <w:rFonts w:hint="eastAsia"/>
          <w:bCs/>
        </w:rPr>
        <w:t>の解析結果</w:t>
      </w:r>
      <w:r w:rsidR="00063039">
        <w:rPr>
          <w:rFonts w:hint="eastAsia"/>
          <w:bCs/>
        </w:rPr>
        <w:t>及び</w:t>
      </w:r>
      <w:r w:rsidR="00290E30" w:rsidRPr="005D4F9C">
        <w:rPr>
          <w:bCs/>
        </w:rPr>
        <w:t>高濃度</w:t>
      </w:r>
      <w:r w:rsidR="00BA1F01">
        <w:rPr>
          <w:rFonts w:hint="eastAsia"/>
          <w:bCs/>
        </w:rPr>
        <w:t>事象</w:t>
      </w:r>
      <w:r w:rsidR="00290E30" w:rsidRPr="00290E30">
        <w:rPr>
          <w:rFonts w:hint="eastAsia"/>
          <w:bCs/>
        </w:rPr>
        <w:t>に</w:t>
      </w:r>
      <w:r w:rsidR="002E15F4">
        <w:rPr>
          <w:rFonts w:hint="eastAsia"/>
          <w:bCs/>
        </w:rPr>
        <w:t>ついて</w:t>
      </w:r>
      <w:r w:rsidR="00290E30">
        <w:rPr>
          <w:rFonts w:hint="eastAsia"/>
          <w:bCs/>
        </w:rPr>
        <w:t>解析</w:t>
      </w:r>
      <w:r w:rsidR="002E15F4">
        <w:rPr>
          <w:rFonts w:hint="eastAsia"/>
          <w:bCs/>
        </w:rPr>
        <w:t>した</w:t>
      </w:r>
      <w:r w:rsidR="00BA1F01">
        <w:rPr>
          <w:rFonts w:hint="eastAsia"/>
          <w:bCs/>
        </w:rPr>
        <w:t>結果を</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3E9F1645" w14:textId="62555482" w:rsidR="007B417C" w:rsidRPr="008533FA" w:rsidRDefault="00C252B4" w:rsidP="008533FA">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1D5B79AE" w:rsidR="00511176" w:rsidRDefault="00511176" w:rsidP="00C252B4">
                            <w:r>
                              <w:rPr>
                                <w:rFonts w:ascii="ＭＳ 明朝" w:hAnsi="ＭＳ 明朝" w:hint="eastAsia"/>
                                <w:bCs/>
                              </w:rPr>
                              <w:t>令和</w:t>
                            </w:r>
                            <w:r>
                              <w:rPr>
                                <w:rFonts w:ascii="ＭＳ 明朝" w:hAnsi="ＭＳ 明朝"/>
                                <w:bCs/>
                              </w:rPr>
                              <w:t>元</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栃木</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1D5B79AE" w:rsidR="00511176" w:rsidRDefault="00511176" w:rsidP="00C252B4">
                      <w:r>
                        <w:rPr>
                          <w:rFonts w:ascii="ＭＳ 明朝" w:hAnsi="ＭＳ 明朝" w:hint="eastAsia"/>
                          <w:bCs/>
                        </w:rPr>
                        <w:t>令和</w:t>
                      </w:r>
                      <w:r>
                        <w:rPr>
                          <w:rFonts w:ascii="ＭＳ 明朝" w:hAnsi="ＭＳ 明朝"/>
                          <w:bCs/>
                        </w:rPr>
                        <w:t>元</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栃木</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72E7D8CF" w14:textId="77777777" w:rsidR="00BA1F01" w:rsidRDefault="00552CC4" w:rsidP="008533F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8C1AC67" w14:textId="43755F81" w:rsidR="00552CC4" w:rsidRPr="005D4F9C" w:rsidRDefault="00552CC4" w:rsidP="008533FA">
      <w:pPr>
        <w:rPr>
          <w:rFonts w:ascii="ＭＳ ゴシック" w:eastAsia="ＭＳ ゴシック" w:hAnsi="ＭＳ ゴシック"/>
          <w:sz w:val="24"/>
          <w:szCs w:val="24"/>
        </w:rPr>
      </w:pPr>
      <w:r w:rsidRPr="005D4F9C">
        <w:rPr>
          <w:rFonts w:ascii="ＭＳ ゴシック" w:eastAsia="ＭＳ ゴシック" w:hAnsi="ＭＳ ゴシック"/>
          <w:sz w:val="24"/>
          <w:szCs w:val="24"/>
        </w:rPr>
        <w:lastRenderedPageBreak/>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2A59977"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063039">
        <w:rPr>
          <w:rFonts w:hint="eastAsia"/>
        </w:rPr>
        <w:t>及び</w:t>
      </w:r>
      <w:r w:rsidR="00983C84">
        <w:t>前駆</w:t>
      </w:r>
      <w:r w:rsidR="00983C84">
        <w:rPr>
          <w:rFonts w:hint="eastAsia"/>
        </w:rPr>
        <w:t>ガス状</w:t>
      </w:r>
      <w:r w:rsidR="00983C84">
        <w:t>物質</w:t>
      </w:r>
      <w:r w:rsidR="00983C84">
        <w:rPr>
          <w:rFonts w:hint="eastAsia"/>
        </w:rPr>
        <w:t>の</w:t>
      </w:r>
      <w:r w:rsidR="00983C84">
        <w:t>調査</w:t>
      </w:r>
      <w:r w:rsidR="00063039">
        <w:rPr>
          <w:rFonts w:hint="eastAsia"/>
        </w:rPr>
        <w:t>及び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65839CD8" w14:textId="57610430" w:rsidR="00552CC4" w:rsidRDefault="00575D30">
      <w:pPr>
        <w:widowControl/>
        <w:jc w:val="left"/>
        <w:rPr>
          <w:rFonts w:asciiTheme="majorEastAsia" w:eastAsiaTheme="majorEastAsia" w:hAnsiTheme="majorEastAsia"/>
          <w:sz w:val="24"/>
          <w:szCs w:val="24"/>
        </w:rPr>
      </w:pPr>
      <w:r>
        <w:rPr>
          <w:rFonts w:hint="eastAsia"/>
        </w:rPr>
        <w:t xml:space="preserve">　本報告書では、</w:t>
      </w:r>
      <w:r w:rsidR="007A0451">
        <w:rPr>
          <w:rFonts w:hint="eastAsia"/>
        </w:rPr>
        <w:t>関東甲信静地域における</w:t>
      </w:r>
      <w:r>
        <w:rPr>
          <w:rFonts w:hint="eastAsia"/>
        </w:rPr>
        <w:t>平成</w:t>
      </w:r>
      <w:r>
        <w:rPr>
          <w:rFonts w:hint="eastAsia"/>
        </w:rPr>
        <w:t>30</w:t>
      </w:r>
      <w:r w:rsidR="007A0451">
        <w:rPr>
          <w:rFonts w:hint="eastAsia"/>
        </w:rPr>
        <w:t>年度</w:t>
      </w:r>
      <w:r>
        <w:rPr>
          <w:rFonts w:hint="eastAsia"/>
        </w:rPr>
        <w:t>PM2.5</w:t>
      </w:r>
      <w:r>
        <w:rPr>
          <w:rFonts w:hint="eastAsia"/>
        </w:rPr>
        <w:t>成分分析結果を基に、</w:t>
      </w:r>
      <w:r w:rsidR="007A0451">
        <w:rPr>
          <w:rFonts w:hint="eastAsia"/>
        </w:rPr>
        <w:t>季節毎の成分組成の特徴、広域的な濃度分布の把握、並びに各種発生源の寄与推定について解析を行った。加えて、年間を通じた高濃度事象を選定し、その発生要因等について詳細な解析を行った。</w:t>
      </w:r>
    </w:p>
    <w:p w14:paraId="63DF4A81" w14:textId="77777777" w:rsidR="00927DD2" w:rsidRPr="007A0451"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3FEA7BAE" w14:textId="77777777" w:rsidR="007A0451" w:rsidRDefault="007A0451">
      <w:pPr>
        <w:widowControl/>
        <w:jc w:val="left"/>
        <w:rPr>
          <w:rFonts w:asciiTheme="majorEastAsia" w:eastAsiaTheme="majorEastAsia" w:hAnsiTheme="majorEastAsia"/>
          <w:sz w:val="24"/>
          <w:szCs w:val="24"/>
        </w:rPr>
      </w:pPr>
    </w:p>
    <w:p w14:paraId="21979EAD" w14:textId="77777777" w:rsidR="007A0451" w:rsidRDefault="007A0451">
      <w:pPr>
        <w:widowControl/>
        <w:jc w:val="left"/>
        <w:rPr>
          <w:rFonts w:asciiTheme="majorEastAsia" w:eastAsiaTheme="majorEastAsia" w:hAnsiTheme="majorEastAsia"/>
          <w:sz w:val="24"/>
          <w:szCs w:val="24"/>
        </w:rPr>
      </w:pPr>
    </w:p>
    <w:p w14:paraId="50AF0BDE" w14:textId="77777777" w:rsidR="007A0451" w:rsidRDefault="007A0451">
      <w:pPr>
        <w:widowControl/>
        <w:jc w:val="left"/>
        <w:rPr>
          <w:rFonts w:asciiTheme="majorEastAsia" w:eastAsiaTheme="majorEastAsia" w:hAnsiTheme="majorEastAsia"/>
          <w:sz w:val="24"/>
          <w:szCs w:val="24"/>
        </w:rPr>
      </w:pPr>
    </w:p>
    <w:p w14:paraId="66672641" w14:textId="77777777" w:rsidR="007A0451" w:rsidRDefault="007A0451">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269C5E75" w14:textId="77777777" w:rsidR="00B746AE"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4B4300"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7DD87B72" w:rsidR="000F665E" w:rsidRPr="004B4300" w:rsidRDefault="000F665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w:t>
            </w:r>
            <w:r w:rsidR="0005774E"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9</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3</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p>
        </w:tc>
        <w:tc>
          <w:tcPr>
            <w:tcW w:w="3261" w:type="dxa"/>
            <w:tcBorders>
              <w:top w:val="double" w:sz="4" w:space="0" w:color="auto"/>
              <w:left w:val="nil"/>
              <w:bottom w:val="nil"/>
              <w:right w:val="nil"/>
            </w:tcBorders>
          </w:tcPr>
          <w:p w14:paraId="454EDC61" w14:textId="39EBB585" w:rsidR="0005774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14</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21</w:t>
            </w:r>
            <w:r w:rsidRPr="004B4300">
              <w:rPr>
                <w:rFonts w:ascii="ＭＳ Ｐゴシック" w:eastAsia="ＭＳ Ｐゴシック" w:hAnsi="ＭＳ Ｐゴシック" w:cs="Times New Roman"/>
              </w:rPr>
              <w:t>日(月)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2966D17B"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年7月</w:t>
            </w:r>
            <w:r w:rsidR="008D059B">
              <w:rPr>
                <w:rFonts w:ascii="ＭＳ Ｐゴシック" w:eastAsia="ＭＳ Ｐゴシック" w:hAnsi="ＭＳ Ｐゴシック" w:cs="Times New Roman" w:hint="eastAsia"/>
              </w:rPr>
              <w:t>19</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8月</w:t>
            </w:r>
            <w:r w:rsidR="008D059B">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0ABBB444" w14:textId="34FC2C8D"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7月</w:t>
            </w:r>
            <w:r w:rsidR="008A486D">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A486D">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月</w:t>
            </w:r>
            <w:r w:rsidR="008A486D">
              <w:rPr>
                <w:rFonts w:ascii="ＭＳ Ｐゴシック" w:eastAsia="ＭＳ Ｐゴシック" w:hAnsi="ＭＳ Ｐゴシック" w:cs="Times New Roman" w:hint="eastAsia"/>
              </w:rPr>
              <w:t>3</w:t>
            </w:r>
            <w:r w:rsidR="008D059B">
              <w:rPr>
                <w:rFonts w:ascii="ＭＳ Ｐゴシック" w:eastAsia="ＭＳ Ｐゴシック" w:hAnsi="ＭＳ Ｐゴシック" w:cs="Times New Roman" w:hint="eastAsia"/>
              </w:rPr>
              <w:t>0</w:t>
            </w:r>
            <w:r w:rsidRPr="004B4300">
              <w:rPr>
                <w:rFonts w:ascii="ＭＳ Ｐゴシック" w:eastAsia="ＭＳ Ｐゴシック" w:hAnsi="ＭＳ Ｐゴシック" w:cs="Times New Roman"/>
              </w:rPr>
              <w:t>日(月)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0B494221"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年10月</w:t>
            </w:r>
            <w:r w:rsidR="008D059B">
              <w:rPr>
                <w:rFonts w:ascii="ＭＳ Ｐゴシック" w:eastAsia="ＭＳ Ｐゴシック" w:hAnsi="ＭＳ Ｐゴシック" w:cs="Times New Roman" w:hint="eastAsia"/>
              </w:rPr>
              <w:t>18</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11月</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2D420ACE" w14:textId="74986EA8" w:rsidR="000F665E" w:rsidRPr="004B4300" w:rsidRDefault="00352FB9" w:rsidP="00352FB9">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2</w:t>
            </w:r>
            <w:r w:rsidR="0005774E"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10月</w:t>
            </w:r>
            <w:r w:rsidR="008D059B">
              <w:rPr>
                <w:rFonts w:ascii="ＭＳ Ｐゴシック" w:eastAsia="ＭＳ Ｐゴシック" w:hAnsi="ＭＳ Ｐゴシック" w:cs="Times New Roman" w:hint="eastAsia"/>
              </w:rPr>
              <w:t>29</w:t>
            </w:r>
            <w:r w:rsidR="0005774E" w:rsidRPr="004B4300">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2DDC7499"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rPr>
              <w:t>3</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年1月</w:t>
            </w:r>
            <w:r w:rsidR="00352FB9">
              <w:rPr>
                <w:rFonts w:ascii="ＭＳ Ｐゴシック" w:eastAsia="ＭＳ Ｐゴシック" w:hAnsi="ＭＳ Ｐゴシック" w:cs="Times New Roman"/>
              </w:rPr>
              <w:t>1</w:t>
            </w:r>
            <w:r w:rsidR="008D059B">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月</w:t>
            </w:r>
            <w:r w:rsidR="008D059B">
              <w:rPr>
                <w:rFonts w:ascii="ＭＳ Ｐゴシック" w:eastAsia="ＭＳ Ｐゴシック" w:hAnsi="ＭＳ Ｐゴシック" w:cs="Times New Roman" w:hint="eastAsia"/>
              </w:rPr>
              <w:t>3</w:t>
            </w:r>
            <w:r w:rsidR="00352FB9">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right w:val="nil"/>
            </w:tcBorders>
          </w:tcPr>
          <w:p w14:paraId="0CE398B9" w14:textId="3DFF4C40"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1月</w:t>
            </w:r>
            <w:r w:rsidR="008D059B">
              <w:rPr>
                <w:rFonts w:ascii="ＭＳ Ｐゴシック" w:eastAsia="ＭＳ Ｐゴシック" w:hAnsi="ＭＳ Ｐゴシック" w:cs="Times New Roman" w:hint="eastAsia"/>
              </w:rPr>
              <w:t>28</w:t>
            </w:r>
            <w:r w:rsidRPr="004B4300">
              <w:rPr>
                <w:rFonts w:ascii="ＭＳ Ｐゴシック" w:eastAsia="ＭＳ Ｐゴシック" w:hAnsi="ＭＳ Ｐゴシック" w:cs="Times New Roman"/>
              </w:rPr>
              <w:t>日(月)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7CF786E7" w14:textId="57E074EF" w:rsidR="005A1324" w:rsidRPr="006942A3" w:rsidRDefault="005A1324" w:rsidP="008367D7">
      <w:pPr>
        <w:ind w:firstLineChars="100" w:firstLine="210"/>
        <w:rPr>
          <w:rFonts w:ascii="ＭＳ ゴシック" w:eastAsia="ＭＳ ゴシック" w:hAnsi="ＭＳ ゴシック"/>
        </w:rPr>
      </w:pPr>
      <w:r w:rsidRPr="006942A3">
        <w:rPr>
          <w:rFonts w:ascii="ＭＳ ゴシック" w:eastAsia="ＭＳ ゴシック" w:hAnsi="ＭＳ ゴシック"/>
        </w:rPr>
        <w:t>表2-2-1　調査解析地点名、場所及び担当自治体について</w:t>
      </w:r>
    </w:p>
    <w:p w14:paraId="3EFF5018" w14:textId="6BE2DFBC" w:rsidR="005A1324" w:rsidRPr="005D4F9C" w:rsidRDefault="00FA4D1B" w:rsidP="005A1324">
      <w:bookmarkStart w:id="0" w:name="_GoBack"/>
      <w:r w:rsidRPr="00FA4D1B">
        <w:rPr>
          <w:noProof/>
        </w:rPr>
        <w:drawing>
          <wp:inline distT="0" distB="0" distL="0" distR="0" wp14:anchorId="470094F4" wp14:editId="4A9F11E2">
            <wp:extent cx="5393150" cy="260359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93150" cy="2603590"/>
                    </a:xfrm>
                    <a:prstGeom prst="rect">
                      <a:avLst/>
                    </a:prstGeom>
                    <a:noFill/>
                    <a:ln>
                      <a:noFill/>
                    </a:ln>
                  </pic:spPr>
                </pic:pic>
              </a:graphicData>
            </a:graphic>
          </wp:inline>
        </w:drawing>
      </w:r>
      <w:bookmarkEnd w:id="0"/>
    </w:p>
    <w:p w14:paraId="63B06C14" w14:textId="64254217" w:rsidR="005A1324" w:rsidRPr="005D4F9C" w:rsidRDefault="00DD5067" w:rsidP="00285738">
      <w:pPr>
        <w:jc w:val="center"/>
      </w:pPr>
      <w:r w:rsidRPr="00DD5067">
        <w:rPr>
          <w:noProof/>
        </w:rPr>
        <w:drawing>
          <wp:inline distT="0" distB="0" distL="0" distR="0" wp14:anchorId="7B2B03EB" wp14:editId="39674E5E">
            <wp:extent cx="5356752" cy="4269787"/>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56752" cy="4269787"/>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511176" w:rsidRPr="006942A3" w:rsidRDefault="00511176"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511176" w:rsidRDefault="00511176"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511176" w:rsidRPr="006942A3" w:rsidRDefault="00511176"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511176" w:rsidRDefault="00511176"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2B373A29" w:rsidR="005A1324" w:rsidRPr="005D4F9C" w:rsidRDefault="005A1324" w:rsidP="008367D7">
      <w:pPr>
        <w:ind w:firstLineChars="100" w:firstLine="210"/>
      </w:pPr>
      <w:r w:rsidRPr="005D4F9C">
        <w:rPr>
          <w:rFonts w:hint="eastAsia"/>
        </w:rPr>
        <w:t>平成</w:t>
      </w:r>
      <w:r w:rsidR="0085628F">
        <w:rPr>
          <w:rFonts w:hint="eastAsia"/>
        </w:rPr>
        <w:t>30</w:t>
      </w:r>
      <w:r w:rsidRPr="005D4F9C">
        <w:t>年度</w:t>
      </w:r>
      <w:r w:rsidR="00B209B8">
        <w:rPr>
          <w:rFonts w:hint="eastAsia"/>
        </w:rPr>
        <w:t>も</w:t>
      </w:r>
      <w:r w:rsidR="00B209B8">
        <w:t>2</w:t>
      </w:r>
      <w:r w:rsidR="0085628F">
        <w:rPr>
          <w:rFonts w:hint="eastAsia"/>
        </w:rPr>
        <w:t>9</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286"/>
        <w:gridCol w:w="1050"/>
        <w:gridCol w:w="904"/>
        <w:gridCol w:w="1080"/>
        <w:gridCol w:w="1080"/>
        <w:gridCol w:w="1080"/>
      </w:tblGrid>
      <w:tr w:rsidR="005C58A9" w:rsidRPr="00204F1D" w14:paraId="7FBA6983" w14:textId="77777777" w:rsidTr="00BE3A28">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286"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5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904"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5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5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5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vAlign w:val="center"/>
            <w:hideMark/>
          </w:tcPr>
          <w:p w14:paraId="3B9F93FC" w14:textId="6567CD1B"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吾妻</w:t>
            </w:r>
          </w:p>
        </w:tc>
        <w:tc>
          <w:tcPr>
            <w:tcW w:w="105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5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6F3DDC6F"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000000" w:fill="FFFFFF"/>
            <w:vAlign w:val="center"/>
            <w:hideMark/>
          </w:tcPr>
          <w:p w14:paraId="57C10810" w14:textId="7C0C891A"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秩父</w:t>
            </w:r>
          </w:p>
        </w:tc>
        <w:tc>
          <w:tcPr>
            <w:tcW w:w="1050" w:type="dxa"/>
            <w:tcBorders>
              <w:top w:val="nil"/>
              <w:left w:val="nil"/>
              <w:bottom w:val="single" w:sz="4" w:space="0" w:color="auto"/>
              <w:right w:val="single" w:sz="4" w:space="0" w:color="auto"/>
            </w:tcBorders>
            <w:shd w:val="clear" w:color="000000" w:fill="FFFFFF"/>
            <w:vAlign w:val="center"/>
            <w:hideMark/>
          </w:tcPr>
          <w:p w14:paraId="235F43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8A8937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65CD7E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02B21A00"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5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519033EB"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8</w:t>
            </w:r>
          </w:p>
        </w:tc>
        <w:tc>
          <w:tcPr>
            <w:tcW w:w="1286"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5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2AEFC54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9</w:t>
            </w:r>
          </w:p>
        </w:tc>
        <w:tc>
          <w:tcPr>
            <w:tcW w:w="1286"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5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248C72EC"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10</w:t>
            </w:r>
          </w:p>
        </w:tc>
        <w:tc>
          <w:tcPr>
            <w:tcW w:w="1286"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5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122F6DE0"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11</w:t>
            </w:r>
          </w:p>
        </w:tc>
        <w:tc>
          <w:tcPr>
            <w:tcW w:w="1286"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5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55F9629"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12</w:t>
            </w:r>
          </w:p>
        </w:tc>
        <w:tc>
          <w:tcPr>
            <w:tcW w:w="1286"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5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666DF92A"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5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30343A4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14</w:t>
            </w:r>
          </w:p>
        </w:tc>
        <w:tc>
          <w:tcPr>
            <w:tcW w:w="1286"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5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1968D58F"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15</w:t>
            </w:r>
          </w:p>
        </w:tc>
        <w:tc>
          <w:tcPr>
            <w:tcW w:w="1286"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5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4A66C7DD"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16</w:t>
            </w:r>
          </w:p>
        </w:tc>
        <w:tc>
          <w:tcPr>
            <w:tcW w:w="1286"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5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14E0F564"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17</w:t>
            </w:r>
          </w:p>
        </w:tc>
        <w:tc>
          <w:tcPr>
            <w:tcW w:w="1286"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5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56846BAF"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18</w:t>
            </w:r>
          </w:p>
        </w:tc>
        <w:tc>
          <w:tcPr>
            <w:tcW w:w="1286"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5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4F141045"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19</w:t>
            </w:r>
          </w:p>
        </w:tc>
        <w:tc>
          <w:tcPr>
            <w:tcW w:w="1286" w:type="dxa"/>
            <w:tcBorders>
              <w:top w:val="nil"/>
              <w:left w:val="nil"/>
              <w:bottom w:val="single" w:sz="4" w:space="0" w:color="auto"/>
              <w:right w:val="single" w:sz="4" w:space="0" w:color="auto"/>
            </w:tcBorders>
            <w:shd w:val="clear" w:color="000000" w:fill="FFFFFF"/>
            <w:noWrap/>
            <w:vAlign w:val="center"/>
            <w:hideMark/>
          </w:tcPr>
          <w:p w14:paraId="421D207B" w14:textId="0B7723B4"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吉田</w:t>
            </w:r>
          </w:p>
        </w:tc>
        <w:tc>
          <w:tcPr>
            <w:tcW w:w="1050" w:type="dxa"/>
            <w:tcBorders>
              <w:top w:val="nil"/>
              <w:left w:val="nil"/>
              <w:bottom w:val="single" w:sz="4" w:space="0" w:color="auto"/>
              <w:right w:val="single" w:sz="4" w:space="0" w:color="auto"/>
            </w:tcBorders>
            <w:shd w:val="clear" w:color="000000" w:fill="FFFFFF"/>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3974FFA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20</w:t>
            </w:r>
          </w:p>
        </w:tc>
        <w:tc>
          <w:tcPr>
            <w:tcW w:w="1286"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5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558400EC"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21</w:t>
            </w:r>
          </w:p>
        </w:tc>
        <w:tc>
          <w:tcPr>
            <w:tcW w:w="1286"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5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3F6E91CE"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22</w:t>
            </w:r>
          </w:p>
        </w:tc>
        <w:tc>
          <w:tcPr>
            <w:tcW w:w="1286"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5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12752F35"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23</w:t>
            </w:r>
          </w:p>
        </w:tc>
        <w:tc>
          <w:tcPr>
            <w:tcW w:w="1286"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5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16789E4E"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24</w:t>
            </w:r>
          </w:p>
        </w:tc>
        <w:tc>
          <w:tcPr>
            <w:tcW w:w="1286"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5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1BB88FD8" w:rsidR="005A1324"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127313C9" w14:textId="668CD152" w:rsidR="00A45854" w:rsidRDefault="00A45854" w:rsidP="00A23F71">
      <w:pPr>
        <w:ind w:leftChars="100" w:left="410" w:hangingChars="100" w:hanging="200"/>
        <w:rPr>
          <w:rFonts w:ascii="ＭＳ Ｐゴシック" w:eastAsia="ＭＳ Ｐゴシック" w:hAnsi="ＭＳ Ｐゴシック"/>
          <w:sz w:val="20"/>
        </w:rPr>
      </w:pPr>
    </w:p>
    <w:p w14:paraId="43472409" w14:textId="622F38AD" w:rsidR="00A45854" w:rsidRPr="00CA47BE" w:rsidRDefault="00A45854" w:rsidP="00A23F71">
      <w:pPr>
        <w:ind w:leftChars="100" w:left="420" w:hangingChars="100" w:hanging="210"/>
        <w:rPr>
          <w:rFonts w:ascii="ＭＳ Ｐゴシック" w:eastAsia="ＭＳ Ｐゴシック" w:hAnsi="ＭＳ Ｐゴシック"/>
          <w:sz w:val="20"/>
        </w:rPr>
      </w:pPr>
      <w:r w:rsidRPr="00CA47BE">
        <w:rPr>
          <w:rFonts w:hint="eastAsia"/>
        </w:rPr>
        <w:t>なお、詳細については、「Ⅱ　資料編」に示す。</w:t>
      </w:r>
    </w:p>
    <w:sectPr w:rsidR="00A45854" w:rsidRPr="00CA47BE" w:rsidSect="007C125F">
      <w:footerReference w:type="defaul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126C" w14:textId="77777777" w:rsidR="00511176" w:rsidRDefault="00511176" w:rsidP="005A1324">
      <w:r>
        <w:separator/>
      </w:r>
    </w:p>
  </w:endnote>
  <w:endnote w:type="continuationSeparator" w:id="0">
    <w:p w14:paraId="05871F07" w14:textId="77777777" w:rsidR="00511176" w:rsidRDefault="00511176"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06647"/>
      <w:docPartObj>
        <w:docPartGallery w:val="Page Numbers (Bottom of Page)"/>
        <w:docPartUnique/>
      </w:docPartObj>
    </w:sdtPr>
    <w:sdtEndPr/>
    <w:sdtContent>
      <w:p w14:paraId="1321547E" w14:textId="6C6AB61E" w:rsidR="00511176" w:rsidRDefault="00511176">
        <w:pPr>
          <w:pStyle w:val="a6"/>
          <w:jc w:val="center"/>
        </w:pPr>
        <w:r>
          <w:fldChar w:fldCharType="begin"/>
        </w:r>
        <w:r>
          <w:instrText>PAGE   \* MERGEFORMAT</w:instrText>
        </w:r>
        <w:r>
          <w:fldChar w:fldCharType="separate"/>
        </w:r>
        <w:r w:rsidR="0064650F" w:rsidRPr="0064650F">
          <w:rPr>
            <w:noProof/>
            <w:lang w:val="ja-JP"/>
          </w:rPr>
          <w:t>3</w:t>
        </w:r>
        <w:r>
          <w:fldChar w:fldCharType="end"/>
        </w:r>
      </w:p>
    </w:sdtContent>
  </w:sdt>
  <w:p w14:paraId="4937BF65" w14:textId="77777777" w:rsidR="00511176" w:rsidRDefault="00511176"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6784B" w14:textId="77777777" w:rsidR="00511176" w:rsidRDefault="00511176" w:rsidP="005A1324">
      <w:r>
        <w:separator/>
      </w:r>
    </w:p>
  </w:footnote>
  <w:footnote w:type="continuationSeparator" w:id="0">
    <w:p w14:paraId="60A45DB9" w14:textId="77777777" w:rsidR="00511176" w:rsidRDefault="00511176" w:rsidP="005A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14AB0"/>
    <w:rsid w:val="0005774E"/>
    <w:rsid w:val="00063039"/>
    <w:rsid w:val="00067854"/>
    <w:rsid w:val="00072239"/>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D5128"/>
    <w:rsid w:val="001F0444"/>
    <w:rsid w:val="001F100D"/>
    <w:rsid w:val="00204F1D"/>
    <w:rsid w:val="00212BB9"/>
    <w:rsid w:val="002177A1"/>
    <w:rsid w:val="00262F20"/>
    <w:rsid w:val="0026581F"/>
    <w:rsid w:val="00265929"/>
    <w:rsid w:val="00285738"/>
    <w:rsid w:val="00290E30"/>
    <w:rsid w:val="002A1318"/>
    <w:rsid w:val="002A660A"/>
    <w:rsid w:val="002D221F"/>
    <w:rsid w:val="002E15F4"/>
    <w:rsid w:val="002F6E02"/>
    <w:rsid w:val="00316851"/>
    <w:rsid w:val="00332AFF"/>
    <w:rsid w:val="00352FB9"/>
    <w:rsid w:val="00390945"/>
    <w:rsid w:val="003A65A7"/>
    <w:rsid w:val="003B624E"/>
    <w:rsid w:val="003C5721"/>
    <w:rsid w:val="003E2DAC"/>
    <w:rsid w:val="003E4D81"/>
    <w:rsid w:val="0042684E"/>
    <w:rsid w:val="00427C3A"/>
    <w:rsid w:val="00442238"/>
    <w:rsid w:val="00467BFB"/>
    <w:rsid w:val="00473572"/>
    <w:rsid w:val="00487CF9"/>
    <w:rsid w:val="00493C1C"/>
    <w:rsid w:val="00494022"/>
    <w:rsid w:val="004B4300"/>
    <w:rsid w:val="004E1B21"/>
    <w:rsid w:val="00504B9E"/>
    <w:rsid w:val="005069FA"/>
    <w:rsid w:val="00511176"/>
    <w:rsid w:val="00525DCB"/>
    <w:rsid w:val="0053404D"/>
    <w:rsid w:val="00550BAD"/>
    <w:rsid w:val="00552CC4"/>
    <w:rsid w:val="00575D30"/>
    <w:rsid w:val="00594003"/>
    <w:rsid w:val="005A1324"/>
    <w:rsid w:val="005C20F9"/>
    <w:rsid w:val="005C5033"/>
    <w:rsid w:val="005C58A9"/>
    <w:rsid w:val="005D6A9A"/>
    <w:rsid w:val="005E1AD8"/>
    <w:rsid w:val="005F002E"/>
    <w:rsid w:val="00606E5C"/>
    <w:rsid w:val="00620F9F"/>
    <w:rsid w:val="00637AC4"/>
    <w:rsid w:val="006439F9"/>
    <w:rsid w:val="00644BAC"/>
    <w:rsid w:val="0064650F"/>
    <w:rsid w:val="00681F68"/>
    <w:rsid w:val="006942A3"/>
    <w:rsid w:val="006A0FB4"/>
    <w:rsid w:val="006B24E8"/>
    <w:rsid w:val="006D112C"/>
    <w:rsid w:val="007057BD"/>
    <w:rsid w:val="00737C2F"/>
    <w:rsid w:val="00747D6B"/>
    <w:rsid w:val="007735AF"/>
    <w:rsid w:val="00780971"/>
    <w:rsid w:val="00784191"/>
    <w:rsid w:val="007925CF"/>
    <w:rsid w:val="0079450F"/>
    <w:rsid w:val="007A0451"/>
    <w:rsid w:val="007A1336"/>
    <w:rsid w:val="007A4DFD"/>
    <w:rsid w:val="007B417C"/>
    <w:rsid w:val="007C125F"/>
    <w:rsid w:val="007C6BE5"/>
    <w:rsid w:val="007D4DC7"/>
    <w:rsid w:val="007D718B"/>
    <w:rsid w:val="00802D83"/>
    <w:rsid w:val="008143C9"/>
    <w:rsid w:val="008153C6"/>
    <w:rsid w:val="00824757"/>
    <w:rsid w:val="008367D7"/>
    <w:rsid w:val="008461A9"/>
    <w:rsid w:val="00852368"/>
    <w:rsid w:val="008533FA"/>
    <w:rsid w:val="0085628F"/>
    <w:rsid w:val="00873CE4"/>
    <w:rsid w:val="008763B8"/>
    <w:rsid w:val="00891142"/>
    <w:rsid w:val="00891C0C"/>
    <w:rsid w:val="008A172D"/>
    <w:rsid w:val="008A42FC"/>
    <w:rsid w:val="008A486D"/>
    <w:rsid w:val="008A5197"/>
    <w:rsid w:val="008C0D30"/>
    <w:rsid w:val="008C2D5C"/>
    <w:rsid w:val="008D059B"/>
    <w:rsid w:val="008D6ED9"/>
    <w:rsid w:val="008D7720"/>
    <w:rsid w:val="008E6FE0"/>
    <w:rsid w:val="00927DD2"/>
    <w:rsid w:val="00970124"/>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5854"/>
    <w:rsid w:val="00A46D86"/>
    <w:rsid w:val="00A64C13"/>
    <w:rsid w:val="00A74601"/>
    <w:rsid w:val="00AA49D9"/>
    <w:rsid w:val="00AC3D7E"/>
    <w:rsid w:val="00AF6B27"/>
    <w:rsid w:val="00B16DC3"/>
    <w:rsid w:val="00B209B8"/>
    <w:rsid w:val="00B746AE"/>
    <w:rsid w:val="00B95835"/>
    <w:rsid w:val="00BA1F01"/>
    <w:rsid w:val="00BB4EB8"/>
    <w:rsid w:val="00BB68A0"/>
    <w:rsid w:val="00BC12BF"/>
    <w:rsid w:val="00BC3B8B"/>
    <w:rsid w:val="00BE0B1A"/>
    <w:rsid w:val="00BE3A28"/>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47BE"/>
    <w:rsid w:val="00CA64AF"/>
    <w:rsid w:val="00CC36E2"/>
    <w:rsid w:val="00CD16EB"/>
    <w:rsid w:val="00CD3E59"/>
    <w:rsid w:val="00CE5D38"/>
    <w:rsid w:val="00CF344E"/>
    <w:rsid w:val="00CF5936"/>
    <w:rsid w:val="00CF61D6"/>
    <w:rsid w:val="00D46C77"/>
    <w:rsid w:val="00D71FC0"/>
    <w:rsid w:val="00D75555"/>
    <w:rsid w:val="00D80ABD"/>
    <w:rsid w:val="00D81AE3"/>
    <w:rsid w:val="00DC432E"/>
    <w:rsid w:val="00DD2F72"/>
    <w:rsid w:val="00DD5067"/>
    <w:rsid w:val="00DD5243"/>
    <w:rsid w:val="00DE4034"/>
    <w:rsid w:val="00DE4187"/>
    <w:rsid w:val="00DE752D"/>
    <w:rsid w:val="00E0332D"/>
    <w:rsid w:val="00E1460E"/>
    <w:rsid w:val="00E36FF3"/>
    <w:rsid w:val="00E46597"/>
    <w:rsid w:val="00E53460"/>
    <w:rsid w:val="00E54D0F"/>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5839"/>
    <w:rsid w:val="00F721C3"/>
    <w:rsid w:val="00F72F72"/>
    <w:rsid w:val="00F77399"/>
    <w:rsid w:val="00F842FB"/>
    <w:rsid w:val="00FA4D1B"/>
    <w:rsid w:val="00FA720C"/>
    <w:rsid w:val="00FE61BA"/>
    <w:rsid w:val="00FF33E1"/>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DF05249"/>
  <w15:docId w15:val="{2BD904EB-FC99-4A9E-849E-677BC1E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CB45-A7D1-4A98-8AED-A81F9CD3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4D49A908.dotm</Template>
  <TotalTime>322</TotalTime>
  <Pages>5</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Administrator</cp:lastModifiedBy>
  <cp:revision>14</cp:revision>
  <cp:lastPrinted>2019-09-11T07:37:00Z</cp:lastPrinted>
  <dcterms:created xsi:type="dcterms:W3CDTF">2019-02-15T01:54:00Z</dcterms:created>
  <dcterms:modified xsi:type="dcterms:W3CDTF">2020-02-28T00:09:00Z</dcterms:modified>
</cp:coreProperties>
</file>