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CA8E3F" w14:textId="05B9FAB8" w:rsidR="00785916" w:rsidRPr="006C482A" w:rsidRDefault="00316918" w:rsidP="00D6080B">
      <w:pPr>
        <w:widowControl/>
        <w:jc w:val="left"/>
        <w:rPr>
          <w:rFonts w:ascii="ＭＳ ゴシック" w:eastAsia="ＭＳ ゴシック" w:hAnsi="ＭＳ ゴシック" w:cs="Arial"/>
          <w:color w:val="000000" w:themeColor="text1"/>
          <w:sz w:val="24"/>
          <w:szCs w:val="24"/>
        </w:rPr>
      </w:pPr>
      <w:r w:rsidRPr="00491D14">
        <w:rPr>
          <w:rFonts w:asciiTheme="majorEastAsia" w:eastAsiaTheme="majorEastAsia" w:hAnsiTheme="majorEastAsia" w:cstheme="minorBidi" w:hint="eastAsia"/>
          <w:sz w:val="24"/>
          <w:szCs w:val="24"/>
        </w:rPr>
        <w:t>５</w:t>
      </w:r>
      <w:r w:rsidR="00785916" w:rsidRPr="00491D14">
        <w:rPr>
          <w:rFonts w:asciiTheme="majorEastAsia" w:eastAsiaTheme="majorEastAsia" w:hAnsiTheme="majorEastAsia" w:cstheme="minorBidi" w:hint="eastAsia"/>
          <w:sz w:val="24"/>
          <w:szCs w:val="24"/>
        </w:rPr>
        <w:t xml:space="preserve">　発</w:t>
      </w:r>
      <w:r w:rsidR="00785916" w:rsidRPr="006C482A">
        <w:rPr>
          <w:rFonts w:asciiTheme="majorEastAsia" w:eastAsiaTheme="majorEastAsia" w:hAnsiTheme="majorEastAsia" w:cstheme="minorBidi" w:hint="eastAsia"/>
          <w:color w:val="000000" w:themeColor="text1"/>
          <w:sz w:val="24"/>
          <w:szCs w:val="24"/>
        </w:rPr>
        <w:t>生源寄与の推定</w:t>
      </w:r>
    </w:p>
    <w:p w14:paraId="5BBFD988" w14:textId="77777777" w:rsidR="00316918" w:rsidRPr="006C482A" w:rsidRDefault="00316918" w:rsidP="00316918">
      <w:pPr>
        <w:rPr>
          <w:rFonts w:eastAsiaTheme="minorEastAsia" w:cstheme="minorBidi"/>
          <w:color w:val="000000" w:themeColor="text1"/>
          <w:szCs w:val="22"/>
        </w:rPr>
      </w:pPr>
    </w:p>
    <w:p w14:paraId="6A091DA8" w14:textId="77777777" w:rsidR="00CC0C51" w:rsidRPr="006C482A" w:rsidRDefault="00785916" w:rsidP="00316918">
      <w:pPr>
        <w:rPr>
          <w:rFonts w:asciiTheme="majorEastAsia" w:eastAsiaTheme="majorEastAsia" w:hAnsiTheme="majorEastAsia" w:cstheme="minorBidi"/>
          <w:color w:val="000000" w:themeColor="text1"/>
          <w:sz w:val="22"/>
          <w:szCs w:val="22"/>
        </w:rPr>
      </w:pPr>
      <w:r w:rsidRPr="006C482A">
        <w:rPr>
          <w:rFonts w:asciiTheme="majorEastAsia" w:eastAsiaTheme="majorEastAsia" w:hAnsiTheme="majorEastAsia" w:cstheme="minorBidi" w:hint="eastAsia"/>
          <w:color w:val="000000" w:themeColor="text1"/>
          <w:sz w:val="22"/>
          <w:szCs w:val="22"/>
        </w:rPr>
        <w:t>5.1　計算方法</w:t>
      </w:r>
    </w:p>
    <w:p w14:paraId="7AC39B68" w14:textId="2CA3B99B" w:rsidR="00E82259" w:rsidRPr="006C482A" w:rsidRDefault="0004674E" w:rsidP="009D4D7F">
      <w:pPr>
        <w:ind w:firstLineChars="100" w:firstLine="210"/>
        <w:rPr>
          <w:color w:val="000000" w:themeColor="text1"/>
        </w:rPr>
      </w:pPr>
      <w:r w:rsidRPr="006C482A">
        <w:rPr>
          <w:rFonts w:hAnsi="ＭＳ 明朝" w:hint="eastAsia"/>
          <w:color w:val="000000" w:themeColor="text1"/>
        </w:rPr>
        <w:t>発生源寄与の推定にはレセプターモデルの１つである</w:t>
      </w:r>
      <w:r w:rsidRPr="006C482A">
        <w:rPr>
          <w:rFonts w:hAnsi="ＭＳ 明朝" w:hint="eastAsia"/>
          <w:color w:val="000000" w:themeColor="text1"/>
        </w:rPr>
        <w:t>CMB(Chemical</w:t>
      </w:r>
      <w:r w:rsidRPr="006C482A">
        <w:rPr>
          <w:rFonts w:hAnsi="ＭＳ 明朝"/>
          <w:color w:val="000000" w:themeColor="text1"/>
        </w:rPr>
        <w:t xml:space="preserve"> Mass Balance)</w:t>
      </w:r>
      <w:r w:rsidRPr="006C482A">
        <w:rPr>
          <w:rFonts w:hAnsi="ＭＳ 明朝" w:hint="eastAsia"/>
          <w:color w:val="000000" w:themeColor="text1"/>
        </w:rPr>
        <w:t>法を用いた。</w:t>
      </w:r>
      <w:r w:rsidRPr="006C482A">
        <w:rPr>
          <w:rFonts w:hAnsi="ＭＳ 明朝" w:hint="eastAsia"/>
          <w:color w:val="000000" w:themeColor="text1"/>
        </w:rPr>
        <w:t>CMB</w:t>
      </w:r>
      <w:r w:rsidRPr="006C482A">
        <w:rPr>
          <w:rFonts w:hAnsi="ＭＳ 明朝" w:hint="eastAsia"/>
          <w:color w:val="000000" w:themeColor="text1"/>
        </w:rPr>
        <w:t>法にはいくつかの手法があり、</w:t>
      </w:r>
      <w:r w:rsidR="00792C83" w:rsidRPr="006C482A">
        <w:rPr>
          <w:rFonts w:hAnsi="ＭＳ 明朝" w:hint="eastAsia"/>
          <w:color w:val="000000" w:themeColor="text1"/>
        </w:rPr>
        <w:t>平成</w:t>
      </w:r>
      <w:r w:rsidR="00792C83" w:rsidRPr="006C482A">
        <w:rPr>
          <w:rFonts w:hAnsi="ＭＳ 明朝" w:hint="eastAsia"/>
          <w:color w:val="000000" w:themeColor="text1"/>
        </w:rPr>
        <w:t>26</w:t>
      </w:r>
      <w:r w:rsidR="00785916" w:rsidRPr="006C482A">
        <w:rPr>
          <w:rFonts w:hAnsi="ＭＳ 明朝" w:hint="eastAsia"/>
          <w:color w:val="000000" w:themeColor="text1"/>
        </w:rPr>
        <w:t>年</w:t>
      </w:r>
      <w:r w:rsidR="002C2BA0" w:rsidRPr="006C482A">
        <w:rPr>
          <w:rFonts w:hAnsi="ＭＳ 明朝" w:hint="eastAsia"/>
          <w:color w:val="000000" w:themeColor="text1"/>
        </w:rPr>
        <w:t>度</w:t>
      </w:r>
      <w:r w:rsidR="00785916" w:rsidRPr="006C482A">
        <w:rPr>
          <w:rFonts w:hAnsi="ＭＳ 明朝" w:hint="eastAsia"/>
          <w:color w:val="000000" w:themeColor="text1"/>
        </w:rPr>
        <w:t>報告書</w:t>
      </w:r>
      <w:r w:rsidR="00657BF5" w:rsidRPr="006C482A">
        <w:rPr>
          <w:rFonts w:hAnsi="ＭＳ 明朝"/>
          <w:color w:val="000000" w:themeColor="text1"/>
          <w:vertAlign w:val="superscript"/>
        </w:rPr>
        <w:t>1)</w:t>
      </w:r>
      <w:r w:rsidR="00785916" w:rsidRPr="006C482A">
        <w:rPr>
          <w:rFonts w:hAnsi="ＭＳ 明朝" w:hint="eastAsia"/>
          <w:color w:val="000000" w:themeColor="text1"/>
        </w:rPr>
        <w:t>で</w:t>
      </w:r>
      <w:r w:rsidR="00DA5DBF" w:rsidRPr="006C482A">
        <w:rPr>
          <w:rFonts w:hAnsi="ＭＳ 明朝" w:hint="eastAsia"/>
          <w:color w:val="000000" w:themeColor="text1"/>
        </w:rPr>
        <w:t>、</w:t>
      </w:r>
      <w:r w:rsidR="003B7ABA" w:rsidRPr="006C482A">
        <w:rPr>
          <w:rFonts w:hAnsi="ＭＳ 明朝" w:hint="eastAsia"/>
          <w:color w:val="000000" w:themeColor="text1"/>
        </w:rPr>
        <w:t>従来</w:t>
      </w:r>
      <w:r w:rsidR="00785916" w:rsidRPr="006C482A">
        <w:rPr>
          <w:rFonts w:hAnsi="ＭＳ 明朝" w:hint="eastAsia"/>
          <w:color w:val="000000" w:themeColor="text1"/>
        </w:rPr>
        <w:t>使用してきた線形計画法と</w:t>
      </w:r>
      <w:r w:rsidR="00785916" w:rsidRPr="006C482A">
        <w:rPr>
          <w:rFonts w:hAnsi="ＭＳ 明朝"/>
          <w:color w:val="000000" w:themeColor="text1"/>
        </w:rPr>
        <w:t>米国</w:t>
      </w:r>
      <w:r w:rsidR="00785916" w:rsidRPr="006C482A">
        <w:rPr>
          <w:color w:val="000000" w:themeColor="text1"/>
        </w:rPr>
        <w:t>EPA</w:t>
      </w:r>
      <w:r w:rsidR="00785916" w:rsidRPr="006C482A">
        <w:rPr>
          <w:rFonts w:hAnsi="ＭＳ 明朝"/>
          <w:color w:val="000000" w:themeColor="text1"/>
        </w:rPr>
        <w:t>が</w:t>
      </w:r>
      <w:r w:rsidR="00785916" w:rsidRPr="006C482A">
        <w:rPr>
          <w:rFonts w:hAnsi="ＭＳ 明朝" w:hint="eastAsia"/>
          <w:color w:val="000000" w:themeColor="text1"/>
        </w:rPr>
        <w:t>提唱</w:t>
      </w:r>
      <w:r w:rsidR="00785916" w:rsidRPr="006C482A">
        <w:rPr>
          <w:rFonts w:hAnsi="ＭＳ 明朝"/>
          <w:color w:val="000000" w:themeColor="text1"/>
        </w:rPr>
        <w:t>し</w:t>
      </w:r>
      <w:r w:rsidR="00DA5DBF" w:rsidRPr="006C482A">
        <w:rPr>
          <w:rFonts w:hAnsi="ＭＳ 明朝" w:hint="eastAsia"/>
          <w:color w:val="000000" w:themeColor="text1"/>
        </w:rPr>
        <w:t>計算ソフトを頒布し</w:t>
      </w:r>
      <w:r w:rsidR="00785916" w:rsidRPr="006C482A">
        <w:rPr>
          <w:rFonts w:hAnsi="ＭＳ 明朝"/>
          <w:color w:val="000000" w:themeColor="text1"/>
        </w:rPr>
        <w:t>ている有効分散最小二乗法（</w:t>
      </w:r>
      <w:r w:rsidR="00785916" w:rsidRPr="006C482A">
        <w:rPr>
          <w:color w:val="000000" w:themeColor="text1"/>
        </w:rPr>
        <w:t>EPA-CMB8.2</w:t>
      </w:r>
      <w:r w:rsidR="00785916" w:rsidRPr="006C482A">
        <w:rPr>
          <w:rFonts w:hAnsi="ＭＳ 明朝"/>
          <w:color w:val="000000" w:themeColor="text1"/>
        </w:rPr>
        <w:t>）</w:t>
      </w:r>
      <w:r w:rsidR="00866E67" w:rsidRPr="006C482A">
        <w:rPr>
          <w:rFonts w:hAnsi="ＭＳ 明朝" w:hint="eastAsia"/>
          <w:color w:val="000000" w:themeColor="text1"/>
        </w:rPr>
        <w:t>の</w:t>
      </w:r>
      <w:r w:rsidR="00785916" w:rsidRPr="006C482A">
        <w:rPr>
          <w:rFonts w:hAnsi="ＭＳ 明朝" w:hint="eastAsia"/>
          <w:color w:val="000000" w:themeColor="text1"/>
        </w:rPr>
        <w:t>比較</w:t>
      </w:r>
      <w:r w:rsidR="00866E67" w:rsidRPr="006C482A">
        <w:rPr>
          <w:rFonts w:hAnsi="ＭＳ 明朝" w:hint="eastAsia"/>
          <w:color w:val="000000" w:themeColor="text1"/>
        </w:rPr>
        <w:t>を行った</w:t>
      </w:r>
      <w:r w:rsidRPr="006C482A">
        <w:rPr>
          <w:rFonts w:hAnsi="ＭＳ 明朝" w:hint="eastAsia"/>
          <w:color w:val="000000" w:themeColor="text1"/>
        </w:rPr>
        <w:t>。その</w:t>
      </w:r>
      <w:r w:rsidR="00866E67" w:rsidRPr="006C482A">
        <w:rPr>
          <w:rFonts w:hAnsi="ＭＳ 明朝" w:hint="eastAsia"/>
          <w:color w:val="000000" w:themeColor="text1"/>
        </w:rPr>
        <w:t>結果</w:t>
      </w:r>
      <w:r w:rsidR="00785916" w:rsidRPr="006C482A">
        <w:rPr>
          <w:rFonts w:hAnsi="ＭＳ 明朝"/>
          <w:color w:val="000000" w:themeColor="text1"/>
        </w:rPr>
        <w:t>、</w:t>
      </w:r>
      <w:r w:rsidR="00785916" w:rsidRPr="006C482A">
        <w:rPr>
          <w:rFonts w:hAnsi="ＭＳ 明朝" w:hint="eastAsia"/>
          <w:color w:val="000000" w:themeColor="text1"/>
        </w:rPr>
        <w:t>全体的に</w:t>
      </w:r>
      <w:r w:rsidR="006419B3" w:rsidRPr="006C482A">
        <w:rPr>
          <w:color w:val="000000" w:themeColor="text1"/>
        </w:rPr>
        <w:t>EPA-</w:t>
      </w:r>
      <w:r w:rsidR="00785916" w:rsidRPr="006C482A">
        <w:rPr>
          <w:color w:val="000000" w:themeColor="text1"/>
        </w:rPr>
        <w:t>CMB8.2</w:t>
      </w:r>
      <w:r w:rsidR="00785916" w:rsidRPr="006C482A">
        <w:rPr>
          <w:rFonts w:hAnsi="ＭＳ 明朝"/>
          <w:color w:val="000000" w:themeColor="text1"/>
        </w:rPr>
        <w:t>の方が妥当</w:t>
      </w:r>
      <w:r w:rsidR="005F21E7" w:rsidRPr="006C482A">
        <w:rPr>
          <w:rFonts w:hAnsi="ＭＳ 明朝" w:hint="eastAsia"/>
          <w:color w:val="000000" w:themeColor="text1"/>
        </w:rPr>
        <w:t>な</w:t>
      </w:r>
      <w:r w:rsidR="00785916" w:rsidRPr="006C482A">
        <w:rPr>
          <w:rFonts w:hAnsi="ＭＳ 明朝"/>
          <w:color w:val="000000" w:themeColor="text1"/>
        </w:rPr>
        <w:t>結果</w:t>
      </w:r>
      <w:r w:rsidR="00785916" w:rsidRPr="006C482A">
        <w:rPr>
          <w:rFonts w:hAnsi="ＭＳ 明朝" w:hint="eastAsia"/>
          <w:color w:val="000000" w:themeColor="text1"/>
        </w:rPr>
        <w:t>が得られ</w:t>
      </w:r>
      <w:r w:rsidR="00785916" w:rsidRPr="006C482A">
        <w:rPr>
          <w:rFonts w:hAnsi="ＭＳ 明朝"/>
          <w:color w:val="000000" w:themeColor="text1"/>
        </w:rPr>
        <w:t>る</w:t>
      </w:r>
      <w:r w:rsidR="00785916" w:rsidRPr="006C482A">
        <w:rPr>
          <w:rFonts w:hAnsi="ＭＳ 明朝" w:hint="eastAsia"/>
          <w:color w:val="000000" w:themeColor="text1"/>
        </w:rPr>
        <w:t>傾向があ</w:t>
      </w:r>
      <w:r w:rsidR="00320F77" w:rsidRPr="006C482A">
        <w:rPr>
          <w:rFonts w:hAnsi="ＭＳ 明朝" w:hint="eastAsia"/>
          <w:color w:val="000000" w:themeColor="text1"/>
        </w:rPr>
        <w:t>った</w:t>
      </w:r>
      <w:r w:rsidR="00866E67" w:rsidRPr="006C482A">
        <w:rPr>
          <w:rFonts w:hAnsi="ＭＳ 明朝" w:hint="eastAsia"/>
          <w:color w:val="000000" w:themeColor="text1"/>
        </w:rPr>
        <w:t>。また、</w:t>
      </w:r>
      <w:r w:rsidR="00785916" w:rsidRPr="006C482A">
        <w:rPr>
          <w:rFonts w:hAnsi="ＭＳ 明朝"/>
          <w:color w:val="000000" w:themeColor="text1"/>
        </w:rPr>
        <w:t>計算</w:t>
      </w:r>
      <w:r w:rsidR="00785916" w:rsidRPr="006C482A">
        <w:rPr>
          <w:rFonts w:hAnsi="ＭＳ 明朝" w:hint="eastAsia"/>
          <w:color w:val="000000" w:themeColor="text1"/>
        </w:rPr>
        <w:t>の</w:t>
      </w:r>
      <w:r w:rsidR="00785916" w:rsidRPr="006C482A">
        <w:rPr>
          <w:rFonts w:hAnsi="ＭＳ 明朝"/>
          <w:color w:val="000000" w:themeColor="text1"/>
        </w:rPr>
        <w:t>妥当</w:t>
      </w:r>
      <w:r w:rsidR="00785916" w:rsidRPr="006C482A">
        <w:rPr>
          <w:rFonts w:hAnsi="ＭＳ 明朝" w:hint="eastAsia"/>
          <w:color w:val="000000" w:themeColor="text1"/>
        </w:rPr>
        <w:t>性</w:t>
      </w:r>
      <w:r w:rsidR="00785916" w:rsidRPr="006C482A">
        <w:rPr>
          <w:rFonts w:hAnsi="ＭＳ 明朝"/>
          <w:color w:val="000000" w:themeColor="text1"/>
        </w:rPr>
        <w:t>を示す</w:t>
      </w:r>
      <w:r w:rsidR="005F21E7" w:rsidRPr="006C482A">
        <w:rPr>
          <w:rFonts w:hAnsi="ＭＳ 明朝"/>
          <w:color w:val="000000" w:themeColor="text1"/>
        </w:rPr>
        <w:t>複数</w:t>
      </w:r>
      <w:r w:rsidR="005F21E7" w:rsidRPr="006C482A">
        <w:rPr>
          <w:rFonts w:hAnsi="ＭＳ 明朝" w:hint="eastAsia"/>
          <w:color w:val="000000" w:themeColor="text1"/>
        </w:rPr>
        <w:t>の</w:t>
      </w:r>
      <w:r w:rsidR="00785916" w:rsidRPr="006C482A">
        <w:rPr>
          <w:rFonts w:hAnsi="ＭＳ 明朝"/>
          <w:color w:val="000000" w:themeColor="text1"/>
        </w:rPr>
        <w:t>評価指数</w:t>
      </w:r>
      <w:r w:rsidR="005F21E7" w:rsidRPr="006C482A">
        <w:rPr>
          <w:rFonts w:hAnsi="ＭＳ 明朝" w:hint="eastAsia"/>
          <w:color w:val="000000" w:themeColor="text1"/>
        </w:rPr>
        <w:t>や</w:t>
      </w:r>
      <w:r w:rsidR="00785916" w:rsidRPr="006C482A">
        <w:rPr>
          <w:rFonts w:hAnsi="ＭＳ 明朝" w:hint="eastAsia"/>
          <w:color w:val="000000" w:themeColor="text1"/>
        </w:rPr>
        <w:t>マニュアル</w:t>
      </w:r>
      <w:r w:rsidR="00657BF5" w:rsidRPr="006C482A">
        <w:rPr>
          <w:rFonts w:hAnsi="ＭＳ 明朝" w:hint="eastAsia"/>
          <w:color w:val="000000" w:themeColor="text1"/>
          <w:vertAlign w:val="superscript"/>
        </w:rPr>
        <w:t>2</w:t>
      </w:r>
      <w:r w:rsidR="00C211D6" w:rsidRPr="006C482A">
        <w:rPr>
          <w:rFonts w:hAnsi="ＭＳ 明朝"/>
          <w:color w:val="000000" w:themeColor="text1"/>
          <w:vertAlign w:val="superscript"/>
        </w:rPr>
        <w:t>)</w:t>
      </w:r>
      <w:r w:rsidR="00785916" w:rsidRPr="006C482A">
        <w:rPr>
          <w:rFonts w:hAnsi="ＭＳ 明朝" w:hint="eastAsia"/>
          <w:color w:val="000000" w:themeColor="text1"/>
        </w:rPr>
        <w:t>も整備されていることから、</w:t>
      </w:r>
      <w:r w:rsidR="00F66C9C" w:rsidRPr="006C482A">
        <w:rPr>
          <w:rFonts w:hAnsi="ＭＳ 明朝" w:hint="eastAsia"/>
          <w:color w:val="000000" w:themeColor="text1"/>
        </w:rPr>
        <w:t>平成</w:t>
      </w:r>
      <w:r w:rsidR="00F66C9C" w:rsidRPr="006C482A">
        <w:rPr>
          <w:rFonts w:hAnsi="ＭＳ 明朝" w:hint="eastAsia"/>
          <w:color w:val="000000" w:themeColor="text1"/>
        </w:rPr>
        <w:t>2</w:t>
      </w:r>
      <w:r w:rsidR="002C2BA0" w:rsidRPr="006C482A">
        <w:rPr>
          <w:rFonts w:hAnsi="ＭＳ 明朝" w:hint="eastAsia"/>
          <w:color w:val="000000" w:themeColor="text1"/>
        </w:rPr>
        <w:t>7</w:t>
      </w:r>
      <w:r w:rsidR="00F66C9C" w:rsidRPr="006C482A">
        <w:rPr>
          <w:rFonts w:hAnsi="ＭＳ 明朝" w:hint="eastAsia"/>
          <w:color w:val="000000" w:themeColor="text1"/>
        </w:rPr>
        <w:t>年度報告書</w:t>
      </w:r>
      <w:r w:rsidR="004F0E65" w:rsidRPr="006C482A">
        <w:rPr>
          <w:rFonts w:hint="eastAsia"/>
          <w:color w:val="000000" w:themeColor="text1"/>
          <w:vertAlign w:val="superscript"/>
        </w:rPr>
        <w:t>3</w:t>
      </w:r>
      <w:r w:rsidR="004F0E65" w:rsidRPr="006C482A">
        <w:rPr>
          <w:color w:val="000000" w:themeColor="text1"/>
          <w:vertAlign w:val="superscript"/>
        </w:rPr>
        <w:t>)</w:t>
      </w:r>
      <w:r w:rsidR="00F66C9C" w:rsidRPr="006C482A">
        <w:rPr>
          <w:rFonts w:hAnsi="ＭＳ 明朝" w:hint="eastAsia"/>
          <w:color w:val="000000" w:themeColor="text1"/>
        </w:rPr>
        <w:t>から</w:t>
      </w:r>
      <w:r w:rsidR="00785916" w:rsidRPr="006C482A">
        <w:rPr>
          <w:color w:val="000000" w:themeColor="text1"/>
        </w:rPr>
        <w:t>EPA-CMB8.2</w:t>
      </w:r>
      <w:r w:rsidR="00E82259" w:rsidRPr="006C482A">
        <w:rPr>
          <w:rFonts w:hint="eastAsia"/>
          <w:color w:val="000000" w:themeColor="text1"/>
        </w:rPr>
        <w:t>により</w:t>
      </w:r>
      <w:r w:rsidR="00785916" w:rsidRPr="006C482A">
        <w:rPr>
          <w:rFonts w:hint="eastAsia"/>
          <w:color w:val="000000" w:themeColor="text1"/>
        </w:rPr>
        <w:t>発生源寄与の推定を行</w:t>
      </w:r>
      <w:r w:rsidR="00B468CE" w:rsidRPr="006C482A">
        <w:rPr>
          <w:rFonts w:hint="eastAsia"/>
          <w:color w:val="000000" w:themeColor="text1"/>
        </w:rPr>
        <w:t>っている</w:t>
      </w:r>
      <w:r w:rsidR="00785916" w:rsidRPr="006C482A">
        <w:rPr>
          <w:rFonts w:hint="eastAsia"/>
          <w:color w:val="000000" w:themeColor="text1"/>
        </w:rPr>
        <w:t>。</w:t>
      </w:r>
    </w:p>
    <w:p w14:paraId="3D2DDBC5" w14:textId="56572EEE" w:rsidR="00D112A7" w:rsidRPr="006C482A" w:rsidRDefault="00E82259" w:rsidP="00B24FDF">
      <w:pPr>
        <w:ind w:firstLineChars="100" w:firstLine="210"/>
        <w:rPr>
          <w:rFonts w:hAnsi="ＭＳ 明朝"/>
          <w:color w:val="000000" w:themeColor="text1"/>
        </w:rPr>
      </w:pPr>
      <w:r w:rsidRPr="006C482A">
        <w:rPr>
          <w:rFonts w:hint="eastAsia"/>
          <w:color w:val="000000" w:themeColor="text1"/>
        </w:rPr>
        <w:t>計算方法については、</w:t>
      </w:r>
      <w:r w:rsidR="006C0880" w:rsidRPr="006C482A">
        <w:rPr>
          <w:rFonts w:hint="eastAsia"/>
          <w:color w:val="000000" w:themeColor="text1"/>
        </w:rPr>
        <w:t>平成</w:t>
      </w:r>
      <w:r w:rsidR="006C0880" w:rsidRPr="006C482A">
        <w:rPr>
          <w:rFonts w:hint="eastAsia"/>
          <w:color w:val="000000" w:themeColor="text1"/>
        </w:rPr>
        <w:t>29</w:t>
      </w:r>
      <w:r w:rsidR="006C0880" w:rsidRPr="006C482A">
        <w:rPr>
          <w:rFonts w:hint="eastAsia"/>
          <w:color w:val="000000" w:themeColor="text1"/>
        </w:rPr>
        <w:t>年度報告書</w:t>
      </w:r>
      <w:r w:rsidR="006C0880" w:rsidRPr="006C482A">
        <w:rPr>
          <w:color w:val="000000" w:themeColor="text1"/>
          <w:vertAlign w:val="superscript"/>
        </w:rPr>
        <w:t>4)</w:t>
      </w:r>
      <w:r w:rsidR="006C0880" w:rsidRPr="006C482A">
        <w:rPr>
          <w:rFonts w:hint="eastAsia"/>
          <w:color w:val="000000" w:themeColor="text1"/>
        </w:rPr>
        <w:t>と同様とし、</w:t>
      </w:r>
      <w:r w:rsidRPr="006C482A">
        <w:rPr>
          <w:rFonts w:hAnsi="ＭＳ 明朝"/>
          <w:color w:val="000000" w:themeColor="text1"/>
        </w:rPr>
        <w:t>東京都微小粒子状物質検討会報告書</w:t>
      </w:r>
      <w:r w:rsidR="006C0880" w:rsidRPr="006C482A">
        <w:rPr>
          <w:color w:val="000000" w:themeColor="text1"/>
          <w:vertAlign w:val="superscript"/>
        </w:rPr>
        <w:t>5</w:t>
      </w:r>
      <w:r w:rsidRPr="006C482A">
        <w:rPr>
          <w:color w:val="000000" w:themeColor="text1"/>
          <w:vertAlign w:val="superscript"/>
        </w:rPr>
        <w:t>)</w:t>
      </w:r>
      <w:r w:rsidRPr="006C482A">
        <w:rPr>
          <w:rFonts w:hAnsi="ＭＳ 明朝"/>
          <w:color w:val="000000" w:themeColor="text1"/>
        </w:rPr>
        <w:t>の発生源データを引用して計算した山神らの報告</w:t>
      </w:r>
      <w:r w:rsidR="006C0880" w:rsidRPr="006C482A">
        <w:rPr>
          <w:color w:val="000000" w:themeColor="text1"/>
          <w:vertAlign w:val="superscript"/>
        </w:rPr>
        <w:t>6</w:t>
      </w:r>
      <w:r w:rsidRPr="006C482A">
        <w:rPr>
          <w:color w:val="000000" w:themeColor="text1"/>
          <w:vertAlign w:val="superscript"/>
        </w:rPr>
        <w:t>)</w:t>
      </w:r>
      <w:r w:rsidRPr="006C482A">
        <w:rPr>
          <w:rFonts w:hAnsi="ＭＳ 明朝"/>
          <w:color w:val="000000" w:themeColor="text1"/>
        </w:rPr>
        <w:t>を参考にして、</w:t>
      </w:r>
      <w:r w:rsidR="00320F77" w:rsidRPr="006C482A">
        <w:rPr>
          <w:rFonts w:hAnsi="ＭＳ 明朝" w:hint="eastAsia"/>
          <w:color w:val="000000" w:themeColor="text1"/>
        </w:rPr>
        <w:t>基本的には</w:t>
      </w:r>
      <w:r w:rsidRPr="006C482A">
        <w:rPr>
          <w:rFonts w:hAnsi="ＭＳ 明朝"/>
          <w:color w:val="000000" w:themeColor="text1"/>
        </w:rPr>
        <w:t>表</w:t>
      </w:r>
      <w:r w:rsidRPr="006C482A">
        <w:rPr>
          <w:rFonts w:hint="eastAsia"/>
          <w:color w:val="000000" w:themeColor="text1"/>
        </w:rPr>
        <w:t>5-1-</w:t>
      </w:r>
      <w:r w:rsidRPr="006C482A">
        <w:rPr>
          <w:color w:val="000000" w:themeColor="text1"/>
        </w:rPr>
        <w:t>1</w:t>
      </w:r>
      <w:r w:rsidRPr="006C482A">
        <w:rPr>
          <w:rFonts w:hAnsi="ＭＳ 明朝"/>
          <w:color w:val="000000" w:themeColor="text1"/>
        </w:rPr>
        <w:t>の</w:t>
      </w:r>
      <w:r w:rsidR="00F66C9C" w:rsidRPr="006C482A">
        <w:rPr>
          <w:color w:val="000000" w:themeColor="text1"/>
        </w:rPr>
        <w:t>20</w:t>
      </w:r>
      <w:r w:rsidR="00F66C9C" w:rsidRPr="006C482A">
        <w:rPr>
          <w:rFonts w:hAnsi="ＭＳ 明朝"/>
          <w:color w:val="000000" w:themeColor="text1"/>
        </w:rPr>
        <w:t>項目</w:t>
      </w:r>
      <w:r w:rsidRPr="006C482A">
        <w:rPr>
          <w:color w:val="000000" w:themeColor="text1"/>
        </w:rPr>
        <w:t>×</w:t>
      </w:r>
      <w:r w:rsidR="00F66C9C" w:rsidRPr="006C482A">
        <w:rPr>
          <w:color w:val="000000" w:themeColor="text1"/>
        </w:rPr>
        <w:t>8</w:t>
      </w:r>
      <w:r w:rsidR="00F66C9C" w:rsidRPr="006C482A">
        <w:rPr>
          <w:rFonts w:hAnsi="ＭＳ 明朝"/>
          <w:color w:val="000000" w:themeColor="text1"/>
        </w:rPr>
        <w:t>発生源</w:t>
      </w:r>
      <w:r w:rsidRPr="006C482A">
        <w:rPr>
          <w:rFonts w:hAnsi="ＭＳ 明朝"/>
          <w:color w:val="000000" w:themeColor="text1"/>
        </w:rPr>
        <w:t>の発生源データを用い</w:t>
      </w:r>
      <w:r w:rsidR="00320F77" w:rsidRPr="006C482A">
        <w:rPr>
          <w:rFonts w:hAnsi="ＭＳ 明朝" w:hint="eastAsia"/>
          <w:color w:val="000000" w:themeColor="text1"/>
        </w:rPr>
        <w:t>ることとした</w:t>
      </w:r>
      <w:r w:rsidRPr="006C482A">
        <w:rPr>
          <w:rFonts w:hAnsi="ＭＳ 明朝" w:hint="eastAsia"/>
          <w:color w:val="000000" w:themeColor="text1"/>
        </w:rPr>
        <w:t>。</w:t>
      </w:r>
      <w:r w:rsidR="00B468CE" w:rsidRPr="006C482A">
        <w:rPr>
          <w:rFonts w:hAnsi="ＭＳ 明朝" w:hint="eastAsia"/>
          <w:color w:val="000000" w:themeColor="text1"/>
        </w:rPr>
        <w:t>フィッティング</w:t>
      </w:r>
      <w:r w:rsidR="00B468CE" w:rsidRPr="006C482A">
        <w:rPr>
          <w:rFonts w:hAnsi="ＭＳ 明朝"/>
          <w:color w:val="000000" w:themeColor="text1"/>
        </w:rPr>
        <w:t>（</w:t>
      </w:r>
      <w:r w:rsidR="00B468CE" w:rsidRPr="006C482A">
        <w:rPr>
          <w:rFonts w:hAnsi="ＭＳ 明朝" w:hint="eastAsia"/>
          <w:color w:val="000000" w:themeColor="text1"/>
        </w:rPr>
        <w:t>CMB</w:t>
      </w:r>
      <w:r w:rsidR="00B468CE" w:rsidRPr="006C482A">
        <w:rPr>
          <w:rFonts w:hAnsi="ＭＳ 明朝" w:hint="eastAsia"/>
          <w:color w:val="000000" w:themeColor="text1"/>
        </w:rPr>
        <w:t>法</w:t>
      </w:r>
      <w:r w:rsidR="00B468CE" w:rsidRPr="006C482A">
        <w:rPr>
          <w:rFonts w:hAnsi="ＭＳ 明朝"/>
          <w:color w:val="000000" w:themeColor="text1"/>
        </w:rPr>
        <w:t>の適合計算）</w:t>
      </w:r>
      <w:r w:rsidR="004F0E65" w:rsidRPr="006C482A">
        <w:rPr>
          <w:rFonts w:hAnsi="ＭＳ 明朝" w:hint="eastAsia"/>
          <w:color w:val="000000" w:themeColor="text1"/>
        </w:rPr>
        <w:t>の項目としては</w:t>
      </w:r>
      <w:r w:rsidR="004F0E65" w:rsidRPr="006C482A">
        <w:rPr>
          <w:color w:val="000000" w:themeColor="text1"/>
        </w:rPr>
        <w:t>OC</w:t>
      </w:r>
      <w:r w:rsidR="004F0E65" w:rsidRPr="006C482A">
        <w:rPr>
          <w:rFonts w:hAnsi="ＭＳ 明朝"/>
          <w:color w:val="000000" w:themeColor="text1"/>
        </w:rPr>
        <w:t>を除</w:t>
      </w:r>
      <w:r w:rsidR="004F0E65" w:rsidRPr="006C482A">
        <w:rPr>
          <w:rFonts w:hAnsi="ＭＳ 明朝" w:hint="eastAsia"/>
          <w:color w:val="000000" w:themeColor="text1"/>
        </w:rPr>
        <w:t>き、</w:t>
      </w:r>
      <w:r w:rsidR="004F0E65" w:rsidRPr="006C482A">
        <w:rPr>
          <w:color w:val="000000" w:themeColor="text1"/>
        </w:rPr>
        <w:t>SO</w:t>
      </w:r>
      <w:r w:rsidR="004F0E65" w:rsidRPr="006C482A">
        <w:rPr>
          <w:color w:val="000000" w:themeColor="text1"/>
          <w:vertAlign w:val="subscript"/>
        </w:rPr>
        <w:t>4</w:t>
      </w:r>
      <w:r w:rsidR="004F0E65" w:rsidRPr="006C482A">
        <w:rPr>
          <w:color w:val="000000" w:themeColor="text1"/>
          <w:vertAlign w:val="superscript"/>
        </w:rPr>
        <w:t>2-</w:t>
      </w:r>
      <w:r w:rsidR="004F0E65" w:rsidRPr="006C482A">
        <w:rPr>
          <w:rFonts w:hAnsi="ＭＳ 明朝"/>
          <w:color w:val="000000" w:themeColor="text1"/>
        </w:rPr>
        <w:t>、</w:t>
      </w:r>
      <w:r w:rsidR="004F0E65" w:rsidRPr="006C482A">
        <w:rPr>
          <w:color w:val="000000" w:themeColor="text1"/>
        </w:rPr>
        <w:t>NO</w:t>
      </w:r>
      <w:r w:rsidR="004F0E65" w:rsidRPr="006C482A">
        <w:rPr>
          <w:color w:val="000000" w:themeColor="text1"/>
          <w:vertAlign w:val="subscript"/>
        </w:rPr>
        <w:t>3</w:t>
      </w:r>
      <w:r w:rsidR="004F0E65" w:rsidRPr="006C482A">
        <w:rPr>
          <w:color w:val="000000" w:themeColor="text1"/>
          <w:vertAlign w:val="superscript"/>
        </w:rPr>
        <w:t>-</w:t>
      </w:r>
      <w:r w:rsidR="004F0E65" w:rsidRPr="006C482A">
        <w:rPr>
          <w:rFonts w:hAnsi="ＭＳ 明朝"/>
          <w:color w:val="000000" w:themeColor="text1"/>
        </w:rPr>
        <w:t>、</w:t>
      </w:r>
      <w:r w:rsidR="004F0E65" w:rsidRPr="006C482A">
        <w:rPr>
          <w:color w:val="000000" w:themeColor="text1"/>
        </w:rPr>
        <w:t>Cl</w:t>
      </w:r>
      <w:r w:rsidR="004F0E65" w:rsidRPr="006C482A">
        <w:rPr>
          <w:color w:val="000000" w:themeColor="text1"/>
          <w:vertAlign w:val="superscript"/>
        </w:rPr>
        <w:t>-</w:t>
      </w:r>
      <w:r w:rsidR="004F0E65" w:rsidRPr="006C482A">
        <w:rPr>
          <w:rFonts w:hAnsi="ＭＳ 明朝"/>
          <w:color w:val="000000" w:themeColor="text1"/>
        </w:rPr>
        <w:t>、</w:t>
      </w:r>
      <w:r w:rsidR="004F0E65" w:rsidRPr="006C482A">
        <w:rPr>
          <w:color w:val="000000" w:themeColor="text1"/>
        </w:rPr>
        <w:t>NH</w:t>
      </w:r>
      <w:r w:rsidR="004F0E65" w:rsidRPr="006C482A">
        <w:rPr>
          <w:color w:val="000000" w:themeColor="text1"/>
          <w:vertAlign w:val="subscript"/>
        </w:rPr>
        <w:t>4</w:t>
      </w:r>
      <w:r w:rsidR="004F0E65" w:rsidRPr="006C482A">
        <w:rPr>
          <w:color w:val="000000" w:themeColor="text1"/>
          <w:vertAlign w:val="superscript"/>
        </w:rPr>
        <w:t>+</w:t>
      </w:r>
      <w:r w:rsidR="004F0E65" w:rsidRPr="006C482A">
        <w:rPr>
          <w:rFonts w:hAnsi="ＭＳ 明朝" w:hint="eastAsia"/>
          <w:color w:val="000000" w:themeColor="text1"/>
        </w:rPr>
        <w:t>については、硫酸アンモニウム</w:t>
      </w:r>
      <w:r w:rsidR="004F0E65" w:rsidRPr="006C482A">
        <w:rPr>
          <w:rFonts w:hAnsi="ＭＳ 明朝" w:hint="eastAsia"/>
          <w:color w:val="000000" w:themeColor="text1"/>
        </w:rPr>
        <w:t>[</w:t>
      </w:r>
      <w:r w:rsidR="004F0E65" w:rsidRPr="006C482A">
        <w:rPr>
          <w:rFonts w:hAnsi="ＭＳ 明朝"/>
          <w:color w:val="000000" w:themeColor="text1"/>
        </w:rPr>
        <w:t>(</w:t>
      </w:r>
      <w:r w:rsidR="004F0E65" w:rsidRPr="006C482A">
        <w:rPr>
          <w:rFonts w:hAnsi="ＭＳ 明朝" w:hint="eastAsia"/>
          <w:color w:val="000000" w:themeColor="text1"/>
        </w:rPr>
        <w:t>NH</w:t>
      </w:r>
      <w:r w:rsidR="004F0E65" w:rsidRPr="006C482A">
        <w:rPr>
          <w:rFonts w:hAnsi="ＭＳ 明朝" w:hint="eastAsia"/>
          <w:color w:val="000000" w:themeColor="text1"/>
          <w:vertAlign w:val="subscript"/>
        </w:rPr>
        <w:t>4</w:t>
      </w:r>
      <w:r w:rsidR="004F0E65" w:rsidRPr="006C482A">
        <w:rPr>
          <w:rFonts w:hAnsi="ＭＳ 明朝"/>
          <w:color w:val="000000" w:themeColor="text1"/>
        </w:rPr>
        <w:t>)</w:t>
      </w:r>
      <w:r w:rsidR="004F0E65" w:rsidRPr="006C482A">
        <w:rPr>
          <w:rFonts w:hAnsi="ＭＳ 明朝" w:hint="eastAsia"/>
          <w:color w:val="000000" w:themeColor="text1"/>
          <w:vertAlign w:val="subscript"/>
        </w:rPr>
        <w:t>2</w:t>
      </w:r>
      <w:r w:rsidR="004F0E65" w:rsidRPr="006C482A">
        <w:rPr>
          <w:rFonts w:hAnsi="ＭＳ 明朝" w:hint="eastAsia"/>
          <w:color w:val="000000" w:themeColor="text1"/>
        </w:rPr>
        <w:t>SO</w:t>
      </w:r>
      <w:r w:rsidR="004F0E65" w:rsidRPr="006C482A">
        <w:rPr>
          <w:rFonts w:hAnsi="ＭＳ 明朝" w:hint="eastAsia"/>
          <w:color w:val="000000" w:themeColor="text1"/>
          <w:vertAlign w:val="subscript"/>
        </w:rPr>
        <w:t>4</w:t>
      </w:r>
      <w:r w:rsidR="004F0E65" w:rsidRPr="006C482A">
        <w:rPr>
          <w:rFonts w:hAnsi="ＭＳ 明朝" w:hint="eastAsia"/>
          <w:color w:val="000000" w:themeColor="text1"/>
        </w:rPr>
        <w:t>]</w:t>
      </w:r>
      <w:r w:rsidR="004F0E65" w:rsidRPr="006C482A">
        <w:rPr>
          <w:rFonts w:hint="eastAsia"/>
          <w:color w:val="000000" w:themeColor="text1"/>
        </w:rPr>
        <w:t>（</w:t>
      </w:r>
      <w:r w:rsidR="004F0E65" w:rsidRPr="006C482A">
        <w:rPr>
          <w:color w:val="000000" w:themeColor="text1"/>
        </w:rPr>
        <w:t>SO</w:t>
      </w:r>
      <w:r w:rsidR="004F0E65" w:rsidRPr="006C482A">
        <w:rPr>
          <w:color w:val="000000" w:themeColor="text1"/>
          <w:vertAlign w:val="subscript"/>
        </w:rPr>
        <w:t>4</w:t>
      </w:r>
      <w:r w:rsidR="004F0E65" w:rsidRPr="006C482A">
        <w:rPr>
          <w:color w:val="000000" w:themeColor="text1"/>
          <w:vertAlign w:val="superscript"/>
        </w:rPr>
        <w:t>2-</w:t>
      </w:r>
      <w:r w:rsidR="004F0E65" w:rsidRPr="006C482A">
        <w:rPr>
          <w:rFonts w:hint="eastAsia"/>
          <w:color w:val="000000" w:themeColor="text1"/>
        </w:rPr>
        <w:t>：</w:t>
      </w:r>
      <w:r w:rsidR="004F0E65" w:rsidRPr="006C482A">
        <w:rPr>
          <w:rFonts w:hint="eastAsia"/>
          <w:color w:val="000000" w:themeColor="text1"/>
        </w:rPr>
        <w:t>72.7</w:t>
      </w:r>
      <w:r w:rsidR="00B259E6" w:rsidRPr="006C482A">
        <w:rPr>
          <w:rFonts w:hint="eastAsia"/>
          <w:color w:val="000000" w:themeColor="text1"/>
        </w:rPr>
        <w:t>%</w:t>
      </w:r>
      <w:r w:rsidR="004F0E65" w:rsidRPr="006C482A">
        <w:rPr>
          <w:rFonts w:hint="eastAsia"/>
          <w:color w:val="000000" w:themeColor="text1"/>
        </w:rPr>
        <w:t>、</w:t>
      </w:r>
      <w:r w:rsidR="004F0E65" w:rsidRPr="006C482A">
        <w:rPr>
          <w:color w:val="000000" w:themeColor="text1"/>
        </w:rPr>
        <w:t>NH</w:t>
      </w:r>
      <w:r w:rsidR="004F0E65" w:rsidRPr="006C482A">
        <w:rPr>
          <w:color w:val="000000" w:themeColor="text1"/>
          <w:vertAlign w:val="subscript"/>
        </w:rPr>
        <w:t>4</w:t>
      </w:r>
      <w:r w:rsidR="004F0E65" w:rsidRPr="006C482A">
        <w:rPr>
          <w:color w:val="000000" w:themeColor="text1"/>
          <w:vertAlign w:val="superscript"/>
        </w:rPr>
        <w:t>+</w:t>
      </w:r>
      <w:r w:rsidR="004F0E65" w:rsidRPr="006C482A">
        <w:rPr>
          <w:rFonts w:hint="eastAsia"/>
          <w:color w:val="000000" w:themeColor="text1"/>
        </w:rPr>
        <w:t>：</w:t>
      </w:r>
      <w:r w:rsidR="004F0E65" w:rsidRPr="006C482A">
        <w:rPr>
          <w:rFonts w:hint="eastAsia"/>
          <w:color w:val="000000" w:themeColor="text1"/>
        </w:rPr>
        <w:t>27.3</w:t>
      </w:r>
      <w:r w:rsidR="00B259E6" w:rsidRPr="006C482A">
        <w:rPr>
          <w:rFonts w:hint="eastAsia"/>
          <w:color w:val="000000" w:themeColor="text1"/>
        </w:rPr>
        <w:t>%</w:t>
      </w:r>
      <w:r w:rsidR="004F0E65" w:rsidRPr="006C482A">
        <w:rPr>
          <w:rFonts w:hint="eastAsia"/>
          <w:color w:val="000000" w:themeColor="text1"/>
        </w:rPr>
        <w:t>）、</w:t>
      </w:r>
      <w:r w:rsidR="004F0E65" w:rsidRPr="006C482A">
        <w:rPr>
          <w:rFonts w:hAnsi="ＭＳ 明朝" w:hint="eastAsia"/>
          <w:color w:val="000000" w:themeColor="text1"/>
        </w:rPr>
        <w:t>硝酸アンモニウム</w:t>
      </w:r>
      <w:r w:rsidR="004F0E65" w:rsidRPr="006C482A">
        <w:rPr>
          <w:rFonts w:hAnsi="ＭＳ 明朝" w:hint="eastAsia"/>
          <w:color w:val="000000" w:themeColor="text1"/>
        </w:rPr>
        <w:t>[NH</w:t>
      </w:r>
      <w:r w:rsidR="004F0E65" w:rsidRPr="006C482A">
        <w:rPr>
          <w:rFonts w:hAnsi="ＭＳ 明朝" w:hint="eastAsia"/>
          <w:color w:val="000000" w:themeColor="text1"/>
          <w:vertAlign w:val="subscript"/>
        </w:rPr>
        <w:t>4</w:t>
      </w:r>
      <w:r w:rsidR="004F0E65" w:rsidRPr="006C482A">
        <w:rPr>
          <w:rFonts w:hAnsi="ＭＳ 明朝" w:hint="eastAsia"/>
          <w:color w:val="000000" w:themeColor="text1"/>
        </w:rPr>
        <w:t>NO</w:t>
      </w:r>
      <w:r w:rsidR="004F0E65" w:rsidRPr="006C482A">
        <w:rPr>
          <w:rFonts w:hAnsi="ＭＳ 明朝" w:hint="eastAsia"/>
          <w:color w:val="000000" w:themeColor="text1"/>
          <w:vertAlign w:val="subscript"/>
        </w:rPr>
        <w:t>3</w:t>
      </w:r>
      <w:r w:rsidR="004F0E65" w:rsidRPr="006C482A">
        <w:rPr>
          <w:rFonts w:hAnsi="ＭＳ 明朝"/>
          <w:color w:val="000000" w:themeColor="text1"/>
        </w:rPr>
        <w:t>]</w:t>
      </w:r>
      <w:r w:rsidR="004F0E65" w:rsidRPr="006C482A">
        <w:rPr>
          <w:rFonts w:hint="eastAsia"/>
          <w:color w:val="000000" w:themeColor="text1"/>
        </w:rPr>
        <w:t>（</w:t>
      </w:r>
      <w:r w:rsidR="004F0E65" w:rsidRPr="006C482A">
        <w:rPr>
          <w:color w:val="000000" w:themeColor="text1"/>
        </w:rPr>
        <w:t>NO</w:t>
      </w:r>
      <w:r w:rsidR="004F0E65" w:rsidRPr="006C482A">
        <w:rPr>
          <w:color w:val="000000" w:themeColor="text1"/>
          <w:vertAlign w:val="subscript"/>
        </w:rPr>
        <w:t>3</w:t>
      </w:r>
      <w:r w:rsidR="004F0E65" w:rsidRPr="006C482A">
        <w:rPr>
          <w:color w:val="000000" w:themeColor="text1"/>
          <w:vertAlign w:val="superscript"/>
        </w:rPr>
        <w:t>-</w:t>
      </w:r>
      <w:r w:rsidR="004F0E65" w:rsidRPr="006C482A">
        <w:rPr>
          <w:rFonts w:hint="eastAsia"/>
          <w:color w:val="000000" w:themeColor="text1"/>
        </w:rPr>
        <w:t>：</w:t>
      </w:r>
      <w:r w:rsidR="004F0E65" w:rsidRPr="006C482A">
        <w:rPr>
          <w:rFonts w:hint="eastAsia"/>
          <w:color w:val="000000" w:themeColor="text1"/>
        </w:rPr>
        <w:t>77.5</w:t>
      </w:r>
      <w:r w:rsidR="00B259E6" w:rsidRPr="006C482A">
        <w:rPr>
          <w:rFonts w:hint="eastAsia"/>
          <w:color w:val="000000" w:themeColor="text1"/>
        </w:rPr>
        <w:t>%</w:t>
      </w:r>
      <w:r w:rsidR="004F0E65" w:rsidRPr="006C482A">
        <w:rPr>
          <w:rFonts w:hint="eastAsia"/>
          <w:color w:val="000000" w:themeColor="text1"/>
        </w:rPr>
        <w:t>、</w:t>
      </w:r>
      <w:r w:rsidR="004F0E65" w:rsidRPr="006C482A">
        <w:rPr>
          <w:color w:val="000000" w:themeColor="text1"/>
        </w:rPr>
        <w:t>NH</w:t>
      </w:r>
      <w:r w:rsidR="004F0E65" w:rsidRPr="006C482A">
        <w:rPr>
          <w:color w:val="000000" w:themeColor="text1"/>
          <w:vertAlign w:val="subscript"/>
        </w:rPr>
        <w:t>4</w:t>
      </w:r>
      <w:r w:rsidR="004F0E65" w:rsidRPr="006C482A">
        <w:rPr>
          <w:color w:val="000000" w:themeColor="text1"/>
          <w:vertAlign w:val="superscript"/>
        </w:rPr>
        <w:t>+</w:t>
      </w:r>
      <w:r w:rsidR="004F0E65" w:rsidRPr="006C482A">
        <w:rPr>
          <w:rFonts w:hint="eastAsia"/>
          <w:color w:val="000000" w:themeColor="text1"/>
        </w:rPr>
        <w:t>：</w:t>
      </w:r>
      <w:r w:rsidR="004F0E65" w:rsidRPr="006C482A">
        <w:rPr>
          <w:rFonts w:hint="eastAsia"/>
          <w:color w:val="000000" w:themeColor="text1"/>
        </w:rPr>
        <w:t>22.5</w:t>
      </w:r>
      <w:r w:rsidR="00B259E6" w:rsidRPr="006C482A">
        <w:rPr>
          <w:rFonts w:hint="eastAsia"/>
          <w:color w:val="000000" w:themeColor="text1"/>
        </w:rPr>
        <w:t>%</w:t>
      </w:r>
      <w:r w:rsidR="004F0E65" w:rsidRPr="006C482A">
        <w:rPr>
          <w:rFonts w:hint="eastAsia"/>
          <w:color w:val="000000" w:themeColor="text1"/>
        </w:rPr>
        <w:t>）と</w:t>
      </w:r>
      <w:r w:rsidR="004F0E65" w:rsidRPr="006C482A">
        <w:rPr>
          <w:rFonts w:hAnsi="ＭＳ 明朝" w:hint="eastAsia"/>
          <w:color w:val="000000" w:themeColor="text1"/>
        </w:rPr>
        <w:t>塩化アンモニウム</w:t>
      </w:r>
      <w:r w:rsidR="004F0E65" w:rsidRPr="006C482A">
        <w:rPr>
          <w:rFonts w:hAnsi="ＭＳ 明朝" w:hint="eastAsia"/>
          <w:color w:val="000000" w:themeColor="text1"/>
        </w:rPr>
        <w:t>[NH</w:t>
      </w:r>
      <w:r w:rsidR="004F0E65" w:rsidRPr="006C482A">
        <w:rPr>
          <w:rFonts w:hAnsi="ＭＳ 明朝" w:hint="eastAsia"/>
          <w:color w:val="000000" w:themeColor="text1"/>
          <w:vertAlign w:val="subscript"/>
        </w:rPr>
        <w:t>4</w:t>
      </w:r>
      <w:r w:rsidR="004F0E65" w:rsidRPr="006C482A">
        <w:rPr>
          <w:rFonts w:hAnsi="ＭＳ 明朝" w:hint="eastAsia"/>
          <w:color w:val="000000" w:themeColor="text1"/>
        </w:rPr>
        <w:t>Cl</w:t>
      </w:r>
      <w:r w:rsidR="004F0E65" w:rsidRPr="006C482A">
        <w:rPr>
          <w:rFonts w:hAnsi="ＭＳ 明朝"/>
          <w:color w:val="000000" w:themeColor="text1"/>
        </w:rPr>
        <w:t>]</w:t>
      </w:r>
      <w:r w:rsidR="004F0E65" w:rsidRPr="006C482A">
        <w:rPr>
          <w:rFonts w:hint="eastAsia"/>
          <w:color w:val="000000" w:themeColor="text1"/>
        </w:rPr>
        <w:t>（</w:t>
      </w:r>
      <w:r w:rsidR="004F0E65" w:rsidRPr="006C482A">
        <w:rPr>
          <w:color w:val="000000" w:themeColor="text1"/>
        </w:rPr>
        <w:t>Cl</w:t>
      </w:r>
      <w:r w:rsidR="004F0E65" w:rsidRPr="006C482A">
        <w:rPr>
          <w:color w:val="000000" w:themeColor="text1"/>
          <w:vertAlign w:val="superscript"/>
        </w:rPr>
        <w:t>-</w:t>
      </w:r>
      <w:r w:rsidR="004F0E65" w:rsidRPr="006C482A">
        <w:rPr>
          <w:rFonts w:hint="eastAsia"/>
          <w:color w:val="000000" w:themeColor="text1"/>
        </w:rPr>
        <w:t>：</w:t>
      </w:r>
      <w:r w:rsidR="004F0E65" w:rsidRPr="006C482A">
        <w:rPr>
          <w:rFonts w:hint="eastAsia"/>
          <w:color w:val="000000" w:themeColor="text1"/>
        </w:rPr>
        <w:t>66.3</w:t>
      </w:r>
      <w:r w:rsidR="00B259E6" w:rsidRPr="006C482A">
        <w:rPr>
          <w:rFonts w:hint="eastAsia"/>
          <w:color w:val="000000" w:themeColor="text1"/>
        </w:rPr>
        <w:t>%</w:t>
      </w:r>
      <w:r w:rsidR="004F0E65" w:rsidRPr="006C482A">
        <w:rPr>
          <w:rFonts w:hint="eastAsia"/>
          <w:color w:val="000000" w:themeColor="text1"/>
        </w:rPr>
        <w:t>、</w:t>
      </w:r>
      <w:r w:rsidR="004F0E65" w:rsidRPr="006C482A">
        <w:rPr>
          <w:color w:val="000000" w:themeColor="text1"/>
        </w:rPr>
        <w:t>NH</w:t>
      </w:r>
      <w:r w:rsidR="004F0E65" w:rsidRPr="006C482A">
        <w:rPr>
          <w:color w:val="000000" w:themeColor="text1"/>
          <w:vertAlign w:val="subscript"/>
        </w:rPr>
        <w:t>4</w:t>
      </w:r>
      <w:r w:rsidR="004F0E65" w:rsidRPr="006C482A">
        <w:rPr>
          <w:color w:val="000000" w:themeColor="text1"/>
          <w:vertAlign w:val="superscript"/>
        </w:rPr>
        <w:t>+</w:t>
      </w:r>
      <w:r w:rsidR="004F0E65" w:rsidRPr="006C482A">
        <w:rPr>
          <w:rFonts w:hint="eastAsia"/>
          <w:color w:val="000000" w:themeColor="text1"/>
        </w:rPr>
        <w:t>：</w:t>
      </w:r>
      <w:r w:rsidR="004F0E65" w:rsidRPr="006C482A">
        <w:rPr>
          <w:rFonts w:hint="eastAsia"/>
          <w:color w:val="000000" w:themeColor="text1"/>
        </w:rPr>
        <w:t>33.</w:t>
      </w:r>
      <w:r w:rsidR="00E62638" w:rsidRPr="006C482A">
        <w:rPr>
          <w:rFonts w:hint="eastAsia"/>
          <w:color w:val="000000" w:themeColor="text1"/>
        </w:rPr>
        <w:t>7</w:t>
      </w:r>
      <w:r w:rsidR="00B259E6" w:rsidRPr="006C482A">
        <w:rPr>
          <w:rFonts w:hint="eastAsia"/>
          <w:color w:val="000000" w:themeColor="text1"/>
        </w:rPr>
        <w:t>%</w:t>
      </w:r>
      <w:r w:rsidR="004F0E65" w:rsidRPr="006C482A">
        <w:rPr>
          <w:rFonts w:hint="eastAsia"/>
          <w:color w:val="000000" w:themeColor="text1"/>
        </w:rPr>
        <w:t>）を発生源として加えた</w:t>
      </w:r>
      <w:r w:rsidR="00B25327" w:rsidRPr="006C482A">
        <w:rPr>
          <w:rFonts w:hint="eastAsia"/>
          <w:color w:val="000000" w:themeColor="text1"/>
        </w:rPr>
        <w:t>19</w:t>
      </w:r>
      <w:r w:rsidR="00B25327" w:rsidRPr="006C482A">
        <w:rPr>
          <w:rFonts w:hint="eastAsia"/>
          <w:color w:val="000000" w:themeColor="text1"/>
        </w:rPr>
        <w:t>項目×</w:t>
      </w:r>
      <w:r w:rsidR="00B25327" w:rsidRPr="006C482A">
        <w:rPr>
          <w:rFonts w:hint="eastAsia"/>
          <w:color w:val="000000" w:themeColor="text1"/>
        </w:rPr>
        <w:t>11</w:t>
      </w:r>
      <w:r w:rsidR="00B25327" w:rsidRPr="006C482A">
        <w:rPr>
          <w:rFonts w:hint="eastAsia"/>
          <w:color w:val="000000" w:themeColor="text1"/>
        </w:rPr>
        <w:t>発生源で</w:t>
      </w:r>
      <w:r w:rsidR="00B25327" w:rsidRPr="006C482A">
        <w:rPr>
          <w:rFonts w:hint="eastAsia"/>
          <w:color w:val="000000" w:themeColor="text1"/>
        </w:rPr>
        <w:t>CMB</w:t>
      </w:r>
      <w:r w:rsidR="00B25327" w:rsidRPr="006C482A">
        <w:rPr>
          <w:rFonts w:hint="eastAsia"/>
          <w:color w:val="000000" w:themeColor="text1"/>
        </w:rPr>
        <w:t>計算を行うところ、今回はスカンジウム（</w:t>
      </w:r>
      <w:r w:rsidR="00B25327" w:rsidRPr="006C482A">
        <w:rPr>
          <w:rFonts w:hint="eastAsia"/>
          <w:color w:val="000000" w:themeColor="text1"/>
        </w:rPr>
        <w:t>Sc</w:t>
      </w:r>
      <w:r w:rsidR="00B25327" w:rsidRPr="006C482A">
        <w:rPr>
          <w:rFonts w:hint="eastAsia"/>
          <w:color w:val="000000" w:themeColor="text1"/>
        </w:rPr>
        <w:t>）が全地点・全季節を通じて</w:t>
      </w:r>
      <w:r w:rsidR="00B25327" w:rsidRPr="006C482A">
        <w:rPr>
          <w:rFonts w:hint="eastAsia"/>
          <w:color w:val="000000" w:themeColor="text1"/>
        </w:rPr>
        <w:t>7</w:t>
      </w:r>
      <w:r w:rsidR="00B25327" w:rsidRPr="006C482A">
        <w:rPr>
          <w:rFonts w:hint="eastAsia"/>
          <w:color w:val="000000" w:themeColor="text1"/>
        </w:rPr>
        <w:t>割近く検出下限値未満であったことから、フィッティングから除き、</w:t>
      </w:r>
      <w:r w:rsidR="00B25327" w:rsidRPr="006C482A">
        <w:rPr>
          <w:rFonts w:hint="eastAsia"/>
          <w:color w:val="000000" w:themeColor="text1"/>
        </w:rPr>
        <w:t>18</w:t>
      </w:r>
      <w:r w:rsidR="00B25327" w:rsidRPr="006C482A">
        <w:rPr>
          <w:rFonts w:hint="eastAsia"/>
          <w:color w:val="000000" w:themeColor="text1"/>
        </w:rPr>
        <w:t>項目×</w:t>
      </w:r>
      <w:r w:rsidR="00B25327" w:rsidRPr="006C482A">
        <w:rPr>
          <w:rFonts w:hint="eastAsia"/>
          <w:color w:val="000000" w:themeColor="text1"/>
        </w:rPr>
        <w:t>11</w:t>
      </w:r>
      <w:r w:rsidR="00B25327" w:rsidRPr="006C482A">
        <w:rPr>
          <w:rFonts w:hint="eastAsia"/>
          <w:color w:val="000000" w:themeColor="text1"/>
        </w:rPr>
        <w:t>発生源で計算を行った。</w:t>
      </w:r>
      <w:r w:rsidR="00C82D32" w:rsidRPr="006C482A">
        <w:rPr>
          <w:rFonts w:hint="eastAsia"/>
          <w:color w:val="000000" w:themeColor="text1"/>
        </w:rPr>
        <w:t>ただし、</w:t>
      </w:r>
      <w:r w:rsidR="004F0E65" w:rsidRPr="006C482A">
        <w:rPr>
          <w:rFonts w:hAnsi="ＭＳ 明朝" w:hint="eastAsia"/>
          <w:color w:val="000000" w:themeColor="text1"/>
        </w:rPr>
        <w:t>有機エアロゾルの二次粒子</w:t>
      </w:r>
      <w:r w:rsidR="00EC7609" w:rsidRPr="006C482A">
        <w:rPr>
          <w:rFonts w:hAnsi="ＭＳ 明朝" w:hint="eastAsia"/>
          <w:color w:val="000000" w:themeColor="text1"/>
        </w:rPr>
        <w:t>については</w:t>
      </w:r>
      <w:r w:rsidR="004F0E65" w:rsidRPr="006C482A">
        <w:rPr>
          <w:color w:val="000000" w:themeColor="text1"/>
        </w:rPr>
        <w:t>OC</w:t>
      </w:r>
      <w:r w:rsidR="004F0E65" w:rsidRPr="006C482A">
        <w:rPr>
          <w:color w:val="000000" w:themeColor="text1"/>
        </w:rPr>
        <w:t>の分析値</w:t>
      </w:r>
      <w:r w:rsidR="004F0E65" w:rsidRPr="006C482A">
        <w:rPr>
          <w:rFonts w:ascii="ＭＳ 明朝" w:hAnsi="ＭＳ 明朝" w:hint="eastAsia"/>
          <w:color w:val="000000" w:themeColor="text1"/>
        </w:rPr>
        <w:t>から別に計算を行う</w:t>
      </w:r>
      <w:r w:rsidR="004F0E65" w:rsidRPr="006C482A">
        <w:rPr>
          <w:rFonts w:hint="eastAsia"/>
          <w:color w:val="000000" w:themeColor="text1"/>
        </w:rPr>
        <w:t>方法</w:t>
      </w:r>
      <w:r w:rsidR="00E62638" w:rsidRPr="006C482A">
        <w:rPr>
          <w:rFonts w:hint="eastAsia"/>
          <w:color w:val="000000" w:themeColor="text1"/>
        </w:rPr>
        <w:t>とし</w:t>
      </w:r>
      <w:r w:rsidR="00C82D32" w:rsidRPr="006C482A">
        <w:rPr>
          <w:rFonts w:hint="eastAsia"/>
          <w:color w:val="000000" w:themeColor="text1"/>
        </w:rPr>
        <w:t>、</w:t>
      </w:r>
      <w:r w:rsidR="00C82D32" w:rsidRPr="006C482A">
        <w:rPr>
          <w:color w:val="000000" w:themeColor="text1"/>
        </w:rPr>
        <w:t>OC</w:t>
      </w:r>
      <w:r w:rsidR="00C82D32" w:rsidRPr="006C482A">
        <w:rPr>
          <w:rFonts w:hAnsi="ＭＳ 明朝"/>
          <w:color w:val="000000" w:themeColor="text1"/>
        </w:rPr>
        <w:t>の</w:t>
      </w:r>
      <w:r w:rsidR="00C82D32" w:rsidRPr="006C482A">
        <w:rPr>
          <w:rFonts w:hAnsi="ＭＳ 明朝" w:hint="eastAsia"/>
          <w:color w:val="000000" w:themeColor="text1"/>
        </w:rPr>
        <w:t>分析値から</w:t>
      </w:r>
      <w:r w:rsidR="00C82D32" w:rsidRPr="006C482A">
        <w:rPr>
          <w:rFonts w:hAnsi="ＭＳ 明朝"/>
          <w:color w:val="000000" w:themeColor="text1"/>
        </w:rPr>
        <w:t>寄与率計算で得られた一次粒子分を差し引</w:t>
      </w:r>
      <w:r w:rsidR="00C82D32" w:rsidRPr="006C482A">
        <w:rPr>
          <w:rFonts w:hAnsi="ＭＳ 明朝" w:hint="eastAsia"/>
          <w:color w:val="000000" w:themeColor="text1"/>
        </w:rPr>
        <w:t>いた値に</w:t>
      </w:r>
      <w:r w:rsidR="00C82D32" w:rsidRPr="006C482A">
        <w:rPr>
          <w:color w:val="000000" w:themeColor="text1"/>
        </w:rPr>
        <w:t>1.</w:t>
      </w:r>
      <w:r w:rsidR="00C82D32" w:rsidRPr="006C482A">
        <w:rPr>
          <w:rFonts w:hint="eastAsia"/>
          <w:color w:val="000000" w:themeColor="text1"/>
        </w:rPr>
        <w:t>6</w:t>
      </w:r>
      <w:r w:rsidR="00C82D32" w:rsidRPr="006C482A">
        <w:rPr>
          <w:rFonts w:hAnsi="ＭＳ 明朝"/>
          <w:color w:val="000000" w:themeColor="text1"/>
        </w:rPr>
        <w:t>倍を</w:t>
      </w:r>
      <w:r w:rsidR="00C82D32" w:rsidRPr="006C482A">
        <w:rPr>
          <w:rFonts w:hAnsi="ＭＳ 明朝" w:hint="eastAsia"/>
          <w:color w:val="000000" w:themeColor="text1"/>
        </w:rPr>
        <w:t>乗じて算出した。</w:t>
      </w:r>
    </w:p>
    <w:p w14:paraId="2354D921" w14:textId="6E718D18" w:rsidR="00AA1884" w:rsidRPr="006C482A" w:rsidRDefault="00D205CE" w:rsidP="00D112A7">
      <w:pPr>
        <w:ind w:firstLineChars="100" w:firstLine="210"/>
        <w:rPr>
          <w:rFonts w:hAnsi="ＭＳ 明朝"/>
          <w:color w:val="000000" w:themeColor="text1"/>
        </w:rPr>
      </w:pPr>
      <w:r w:rsidRPr="006C482A">
        <w:rPr>
          <w:rFonts w:hAnsi="ＭＳ 明朝" w:hint="eastAsia"/>
          <w:color w:val="000000" w:themeColor="text1"/>
        </w:rPr>
        <w:t>表記については、</w:t>
      </w:r>
      <w:r w:rsidR="00D112A7" w:rsidRPr="006C482A">
        <w:rPr>
          <w:rFonts w:hAnsi="ＭＳ 明朝"/>
          <w:color w:val="000000" w:themeColor="text1"/>
        </w:rPr>
        <w:t>(</w:t>
      </w:r>
      <w:r w:rsidR="00D112A7" w:rsidRPr="006C482A">
        <w:rPr>
          <w:rFonts w:hAnsi="ＭＳ 明朝" w:hint="eastAsia"/>
          <w:color w:val="000000" w:themeColor="text1"/>
        </w:rPr>
        <w:t>NH</w:t>
      </w:r>
      <w:r w:rsidR="00D112A7" w:rsidRPr="006C482A">
        <w:rPr>
          <w:rFonts w:hAnsi="ＭＳ 明朝" w:hint="eastAsia"/>
          <w:color w:val="000000" w:themeColor="text1"/>
          <w:vertAlign w:val="subscript"/>
        </w:rPr>
        <w:t>4</w:t>
      </w:r>
      <w:r w:rsidR="00D112A7" w:rsidRPr="006C482A">
        <w:rPr>
          <w:rFonts w:hAnsi="ＭＳ 明朝"/>
          <w:color w:val="000000" w:themeColor="text1"/>
        </w:rPr>
        <w:t>)</w:t>
      </w:r>
      <w:r w:rsidR="00D112A7" w:rsidRPr="006C482A">
        <w:rPr>
          <w:rFonts w:hAnsi="ＭＳ 明朝" w:hint="eastAsia"/>
          <w:color w:val="000000" w:themeColor="text1"/>
          <w:vertAlign w:val="subscript"/>
        </w:rPr>
        <w:t>2</w:t>
      </w:r>
      <w:r w:rsidR="00D112A7" w:rsidRPr="006C482A">
        <w:rPr>
          <w:rFonts w:hAnsi="ＭＳ 明朝" w:hint="eastAsia"/>
          <w:color w:val="000000" w:themeColor="text1"/>
        </w:rPr>
        <w:t>SO</w:t>
      </w:r>
      <w:r w:rsidR="00D112A7" w:rsidRPr="006C482A">
        <w:rPr>
          <w:rFonts w:hAnsi="ＭＳ 明朝" w:hint="eastAsia"/>
          <w:color w:val="000000" w:themeColor="text1"/>
          <w:vertAlign w:val="subscript"/>
        </w:rPr>
        <w:t>4</w:t>
      </w:r>
      <w:r w:rsidR="00D112A7" w:rsidRPr="006C482A">
        <w:rPr>
          <w:rFonts w:hAnsi="ＭＳ 明朝" w:hint="eastAsia"/>
          <w:color w:val="000000" w:themeColor="text1"/>
        </w:rPr>
        <w:t>は硫酸塩の二次粒子であるため、</w:t>
      </w:r>
      <w:r w:rsidR="002552D0" w:rsidRPr="006C482A">
        <w:rPr>
          <w:rFonts w:hAnsi="ＭＳ 明朝" w:hint="eastAsia"/>
          <w:color w:val="000000" w:themeColor="text1"/>
        </w:rPr>
        <w:t>「</w:t>
      </w:r>
      <w:r w:rsidR="00D112A7" w:rsidRPr="006C482A">
        <w:rPr>
          <w:rFonts w:hAnsi="ＭＳ 明朝" w:hint="eastAsia"/>
          <w:color w:val="000000" w:themeColor="text1"/>
        </w:rPr>
        <w:t>二次（硫酸塩）</w:t>
      </w:r>
      <w:r w:rsidR="002552D0" w:rsidRPr="006C482A">
        <w:rPr>
          <w:rFonts w:hAnsi="ＭＳ 明朝" w:hint="eastAsia"/>
          <w:color w:val="000000" w:themeColor="text1"/>
        </w:rPr>
        <w:t>」</w:t>
      </w:r>
      <w:r w:rsidR="00D112A7" w:rsidRPr="006C482A">
        <w:rPr>
          <w:rFonts w:hAnsi="ＭＳ 明朝" w:hint="eastAsia"/>
          <w:color w:val="000000" w:themeColor="text1"/>
        </w:rPr>
        <w:t>とする。同様に</w:t>
      </w:r>
      <w:r w:rsidR="00D112A7" w:rsidRPr="006C482A">
        <w:rPr>
          <w:rFonts w:hAnsi="ＭＳ 明朝" w:hint="eastAsia"/>
          <w:color w:val="000000" w:themeColor="text1"/>
        </w:rPr>
        <w:t>NH</w:t>
      </w:r>
      <w:r w:rsidR="00D112A7" w:rsidRPr="006C482A">
        <w:rPr>
          <w:rFonts w:hAnsi="ＭＳ 明朝" w:hint="eastAsia"/>
          <w:color w:val="000000" w:themeColor="text1"/>
          <w:vertAlign w:val="subscript"/>
        </w:rPr>
        <w:t>4</w:t>
      </w:r>
      <w:r w:rsidR="00D112A7" w:rsidRPr="006C482A">
        <w:rPr>
          <w:rFonts w:hAnsi="ＭＳ 明朝" w:hint="eastAsia"/>
          <w:color w:val="000000" w:themeColor="text1"/>
        </w:rPr>
        <w:t>NO</w:t>
      </w:r>
      <w:r w:rsidR="00D112A7" w:rsidRPr="006C482A">
        <w:rPr>
          <w:rFonts w:hAnsi="ＭＳ 明朝" w:hint="eastAsia"/>
          <w:color w:val="000000" w:themeColor="text1"/>
          <w:vertAlign w:val="subscript"/>
        </w:rPr>
        <w:t>3</w:t>
      </w:r>
      <w:r w:rsidR="00D112A7" w:rsidRPr="006C482A">
        <w:rPr>
          <w:rFonts w:hAnsi="ＭＳ 明朝" w:hint="eastAsia"/>
          <w:color w:val="000000" w:themeColor="text1"/>
        </w:rPr>
        <w:t>は</w:t>
      </w:r>
      <w:r w:rsidR="002552D0" w:rsidRPr="006C482A">
        <w:rPr>
          <w:rFonts w:hAnsi="ＭＳ 明朝" w:hint="eastAsia"/>
          <w:color w:val="000000" w:themeColor="text1"/>
        </w:rPr>
        <w:t>「</w:t>
      </w:r>
      <w:r w:rsidR="00D112A7" w:rsidRPr="006C482A">
        <w:rPr>
          <w:rFonts w:hAnsi="ＭＳ 明朝" w:hint="eastAsia"/>
          <w:color w:val="000000" w:themeColor="text1"/>
        </w:rPr>
        <w:t>二次（硝酸塩）</w:t>
      </w:r>
      <w:r w:rsidR="002552D0" w:rsidRPr="006C482A">
        <w:rPr>
          <w:rFonts w:hAnsi="ＭＳ 明朝" w:hint="eastAsia"/>
          <w:color w:val="000000" w:themeColor="text1"/>
        </w:rPr>
        <w:t>」</w:t>
      </w:r>
      <w:r w:rsidR="00D112A7" w:rsidRPr="006C482A">
        <w:rPr>
          <w:rFonts w:hAnsi="ＭＳ 明朝" w:hint="eastAsia"/>
          <w:color w:val="000000" w:themeColor="text1"/>
        </w:rPr>
        <w:t>、</w:t>
      </w:r>
      <w:r w:rsidR="00D112A7" w:rsidRPr="006C482A">
        <w:rPr>
          <w:rFonts w:hAnsi="ＭＳ 明朝" w:hint="eastAsia"/>
          <w:color w:val="000000" w:themeColor="text1"/>
        </w:rPr>
        <w:t>NH</w:t>
      </w:r>
      <w:r w:rsidR="00D112A7" w:rsidRPr="006C482A">
        <w:rPr>
          <w:rFonts w:hAnsi="ＭＳ 明朝" w:hint="eastAsia"/>
          <w:color w:val="000000" w:themeColor="text1"/>
          <w:vertAlign w:val="subscript"/>
        </w:rPr>
        <w:t>4</w:t>
      </w:r>
      <w:r w:rsidR="00D112A7" w:rsidRPr="006C482A">
        <w:rPr>
          <w:rFonts w:hAnsi="ＭＳ 明朝" w:hint="eastAsia"/>
          <w:color w:val="000000" w:themeColor="text1"/>
        </w:rPr>
        <w:t>Cl</w:t>
      </w:r>
      <w:r w:rsidRPr="006C482A">
        <w:rPr>
          <w:rFonts w:hAnsi="ＭＳ 明朝" w:hint="eastAsia"/>
          <w:color w:val="000000" w:themeColor="text1"/>
        </w:rPr>
        <w:t>は</w:t>
      </w:r>
      <w:r w:rsidR="002552D0" w:rsidRPr="006C482A">
        <w:rPr>
          <w:rFonts w:hAnsi="ＭＳ 明朝" w:hint="eastAsia"/>
          <w:color w:val="000000" w:themeColor="text1"/>
        </w:rPr>
        <w:t>「</w:t>
      </w:r>
      <w:r w:rsidRPr="006C482A">
        <w:rPr>
          <w:rFonts w:hAnsi="ＭＳ 明朝" w:hint="eastAsia"/>
          <w:color w:val="000000" w:themeColor="text1"/>
        </w:rPr>
        <w:t>二次（塩化物）</w:t>
      </w:r>
      <w:r w:rsidR="002552D0" w:rsidRPr="006C482A">
        <w:rPr>
          <w:rFonts w:hAnsi="ＭＳ 明朝" w:hint="eastAsia"/>
          <w:color w:val="000000" w:themeColor="text1"/>
        </w:rPr>
        <w:t>」</w:t>
      </w:r>
      <w:r w:rsidRPr="006C482A">
        <w:rPr>
          <w:rFonts w:hAnsi="ＭＳ 明朝" w:hint="eastAsia"/>
          <w:color w:val="000000" w:themeColor="text1"/>
        </w:rPr>
        <w:t>と</w:t>
      </w:r>
      <w:r w:rsidR="00D112A7" w:rsidRPr="006C482A">
        <w:rPr>
          <w:rFonts w:hAnsi="ＭＳ 明朝" w:hint="eastAsia"/>
          <w:color w:val="000000" w:themeColor="text1"/>
        </w:rPr>
        <w:t>する。有機エアロゾルの</w:t>
      </w:r>
      <w:r w:rsidR="00AA1884" w:rsidRPr="006C482A">
        <w:rPr>
          <w:rFonts w:hAnsi="ＭＳ 明朝" w:hint="eastAsia"/>
          <w:color w:val="000000" w:themeColor="text1"/>
        </w:rPr>
        <w:t>二次粒子については</w:t>
      </w:r>
      <w:r w:rsidR="002552D0" w:rsidRPr="006C482A">
        <w:rPr>
          <w:rFonts w:hAnsi="ＭＳ 明朝" w:hint="eastAsia"/>
          <w:color w:val="000000" w:themeColor="text1"/>
        </w:rPr>
        <w:t>「</w:t>
      </w:r>
      <w:r w:rsidR="00AA1884" w:rsidRPr="006C482A">
        <w:rPr>
          <w:rFonts w:hAnsi="ＭＳ 明朝" w:hint="eastAsia"/>
          <w:color w:val="000000" w:themeColor="text1"/>
        </w:rPr>
        <w:t>二次（</w:t>
      </w:r>
      <w:r w:rsidR="00AA1884" w:rsidRPr="006C482A">
        <w:rPr>
          <w:rFonts w:hAnsi="ＭＳ 明朝" w:hint="eastAsia"/>
          <w:color w:val="000000" w:themeColor="text1"/>
        </w:rPr>
        <w:t>OC</w:t>
      </w:r>
      <w:r w:rsidRPr="006C482A">
        <w:rPr>
          <w:rFonts w:hAnsi="ＭＳ 明朝" w:hint="eastAsia"/>
          <w:color w:val="000000" w:themeColor="text1"/>
        </w:rPr>
        <w:t>）</w:t>
      </w:r>
      <w:r w:rsidR="002552D0" w:rsidRPr="006C482A">
        <w:rPr>
          <w:rFonts w:hAnsi="ＭＳ 明朝" w:hint="eastAsia"/>
          <w:color w:val="000000" w:themeColor="text1"/>
        </w:rPr>
        <w:t>」</w:t>
      </w:r>
      <w:r w:rsidRPr="006C482A">
        <w:rPr>
          <w:rFonts w:hAnsi="ＭＳ 明朝" w:hint="eastAsia"/>
          <w:color w:val="000000" w:themeColor="text1"/>
        </w:rPr>
        <w:t>と</w:t>
      </w:r>
      <w:r w:rsidR="00AA1884" w:rsidRPr="006C482A">
        <w:rPr>
          <w:rFonts w:hAnsi="ＭＳ 明朝" w:hint="eastAsia"/>
          <w:color w:val="000000" w:themeColor="text1"/>
        </w:rPr>
        <w:t>する。</w:t>
      </w:r>
      <w:r w:rsidR="002552D0" w:rsidRPr="006C482A">
        <w:rPr>
          <w:rFonts w:hAnsi="ＭＳ 明朝" w:hint="eastAsia"/>
          <w:color w:val="000000" w:themeColor="text1"/>
        </w:rPr>
        <w:t>「</w:t>
      </w:r>
      <w:r w:rsidR="00AA1884" w:rsidRPr="006C482A">
        <w:rPr>
          <w:rFonts w:hAnsi="ＭＳ 明朝" w:hint="eastAsia"/>
          <w:color w:val="000000" w:themeColor="text1"/>
        </w:rPr>
        <w:t>その他</w:t>
      </w:r>
      <w:r w:rsidR="002552D0" w:rsidRPr="006C482A">
        <w:rPr>
          <w:rFonts w:hAnsi="ＭＳ 明朝" w:hint="eastAsia"/>
          <w:color w:val="000000" w:themeColor="text1"/>
        </w:rPr>
        <w:t>」</w:t>
      </w:r>
      <w:r w:rsidR="00AA1884" w:rsidRPr="006C482A">
        <w:rPr>
          <w:rFonts w:hAnsi="ＭＳ 明朝" w:hint="eastAsia"/>
          <w:color w:val="000000" w:themeColor="text1"/>
        </w:rPr>
        <w:t>と表記する分については、</w:t>
      </w:r>
      <w:r w:rsidR="006C0880" w:rsidRPr="006C482A">
        <w:rPr>
          <w:rFonts w:hAnsi="ＭＳ 明朝" w:hint="eastAsia"/>
          <w:color w:val="000000" w:themeColor="text1"/>
        </w:rPr>
        <w:t>水分</w:t>
      </w:r>
      <w:r w:rsidR="00AA1884" w:rsidRPr="006C482A">
        <w:rPr>
          <w:rFonts w:hAnsi="ＭＳ 明朝" w:hint="eastAsia"/>
          <w:color w:val="000000" w:themeColor="text1"/>
        </w:rPr>
        <w:t>や</w:t>
      </w:r>
      <w:r w:rsidR="006C0880" w:rsidRPr="006C482A">
        <w:rPr>
          <w:rFonts w:hAnsi="ＭＳ 明朝" w:hint="eastAsia"/>
          <w:color w:val="000000" w:themeColor="text1"/>
        </w:rPr>
        <w:t>不明分</w:t>
      </w:r>
      <w:r w:rsidR="00AA1884" w:rsidRPr="006C482A">
        <w:rPr>
          <w:rFonts w:hAnsi="ＭＳ 明朝" w:hint="eastAsia"/>
          <w:color w:val="000000" w:themeColor="text1"/>
        </w:rPr>
        <w:t>が含まれるが、二次粒子の過剰分も含まれている点に注意が必要である。</w:t>
      </w:r>
    </w:p>
    <w:p w14:paraId="25D26E5E" w14:textId="3547B9CC" w:rsidR="00EC7609" w:rsidRPr="006C482A" w:rsidRDefault="00EC7609" w:rsidP="00EC7609">
      <w:pPr>
        <w:widowControl/>
        <w:jc w:val="left"/>
        <w:rPr>
          <w:rFonts w:ascii="ＭＳ 明朝"/>
          <w:color w:val="000000" w:themeColor="text1"/>
        </w:rPr>
      </w:pPr>
      <w:r w:rsidRPr="006C482A">
        <w:rPr>
          <w:rFonts w:ascii="ＭＳ 明朝" w:hint="eastAsia"/>
          <w:color w:val="000000" w:themeColor="text1"/>
        </w:rPr>
        <w:t xml:space="preserve">　</w:t>
      </w:r>
      <w:r w:rsidR="00431936" w:rsidRPr="006C482A">
        <w:rPr>
          <w:rFonts w:ascii="ＭＳ 明朝" w:hint="eastAsia"/>
          <w:color w:val="000000" w:themeColor="text1"/>
        </w:rPr>
        <w:t>その他</w:t>
      </w:r>
      <w:r w:rsidRPr="006C482A">
        <w:rPr>
          <w:rFonts w:ascii="ＭＳ 明朝" w:hint="eastAsia"/>
          <w:color w:val="000000" w:themeColor="text1"/>
        </w:rPr>
        <w:t>、本報告書における</w:t>
      </w:r>
      <w:r w:rsidRPr="006C482A">
        <w:rPr>
          <w:color w:val="000000" w:themeColor="text1"/>
        </w:rPr>
        <w:t>CMB</w:t>
      </w:r>
      <w:r w:rsidRPr="006C482A">
        <w:rPr>
          <w:rFonts w:ascii="ＭＳ 明朝" w:hint="eastAsia"/>
          <w:color w:val="000000" w:themeColor="text1"/>
        </w:rPr>
        <w:t>計算の設定条件</w:t>
      </w:r>
      <w:r w:rsidR="00431936" w:rsidRPr="006C482A">
        <w:rPr>
          <w:rFonts w:ascii="ＭＳ 明朝" w:hint="eastAsia"/>
          <w:color w:val="000000" w:themeColor="text1"/>
        </w:rPr>
        <w:t>は</w:t>
      </w:r>
      <w:r w:rsidRPr="006C482A">
        <w:rPr>
          <w:rFonts w:ascii="ＭＳ 明朝" w:hint="eastAsia"/>
          <w:color w:val="000000" w:themeColor="text1"/>
        </w:rPr>
        <w:t>以下の</w:t>
      </w:r>
      <w:r w:rsidR="00431936" w:rsidRPr="006C482A">
        <w:rPr>
          <w:rFonts w:ascii="ＭＳ 明朝" w:hint="eastAsia"/>
          <w:color w:val="000000" w:themeColor="text1"/>
        </w:rPr>
        <w:t>通りとした</w:t>
      </w:r>
      <w:r w:rsidRPr="006C482A">
        <w:rPr>
          <w:rFonts w:ascii="ＭＳ 明朝" w:hint="eastAsia"/>
          <w:color w:val="000000" w:themeColor="text1"/>
        </w:rPr>
        <w:t>。</w:t>
      </w:r>
    </w:p>
    <w:p w14:paraId="14E0DA87" w14:textId="68B2ADCA" w:rsidR="00EC7609" w:rsidRPr="006C482A" w:rsidRDefault="00EC7609" w:rsidP="00EC7609">
      <w:pPr>
        <w:pStyle w:val="aa"/>
        <w:widowControl/>
        <w:numPr>
          <w:ilvl w:val="0"/>
          <w:numId w:val="35"/>
        </w:numPr>
        <w:ind w:leftChars="0"/>
        <w:jc w:val="left"/>
        <w:rPr>
          <w:rFonts w:ascii="ＭＳ 明朝"/>
          <w:color w:val="000000" w:themeColor="text1"/>
        </w:rPr>
      </w:pPr>
      <w:r w:rsidRPr="006C482A">
        <w:rPr>
          <w:rFonts w:hAnsi="ＭＳ 明朝" w:hint="eastAsia"/>
          <w:color w:val="000000" w:themeColor="text1"/>
        </w:rPr>
        <w:t>計算に用いる</w:t>
      </w:r>
      <w:r w:rsidRPr="006C482A">
        <w:rPr>
          <w:rFonts w:hAnsi="ＭＳ 明朝"/>
          <w:color w:val="000000" w:themeColor="text1"/>
        </w:rPr>
        <w:t>環境データは、</w:t>
      </w:r>
      <w:r w:rsidRPr="006C482A">
        <w:rPr>
          <w:rFonts w:hAnsi="ＭＳ 明朝" w:hint="eastAsia"/>
          <w:color w:val="000000" w:themeColor="text1"/>
        </w:rPr>
        <w:t>指定した各</w:t>
      </w:r>
      <w:r w:rsidRPr="006C482A">
        <w:rPr>
          <w:rFonts w:hAnsi="ＭＳ 明朝"/>
          <w:color w:val="000000" w:themeColor="text1"/>
        </w:rPr>
        <w:t>調査期間にあたる</w:t>
      </w:r>
      <w:r w:rsidRPr="006C482A">
        <w:rPr>
          <w:rFonts w:ascii="Times New Roman" w:hAnsi="Times New Roman"/>
          <w:color w:val="000000" w:themeColor="text1"/>
        </w:rPr>
        <w:t>14</w:t>
      </w:r>
      <w:r w:rsidRPr="006C482A">
        <w:rPr>
          <w:rFonts w:hAnsi="ＭＳ 明朝" w:hint="eastAsia"/>
          <w:color w:val="000000" w:themeColor="text1"/>
        </w:rPr>
        <w:t>日間を対象とし</w:t>
      </w:r>
      <w:r w:rsidR="00DF7229" w:rsidRPr="006C482A">
        <w:rPr>
          <w:rFonts w:hAnsi="ＭＳ 明朝" w:hint="eastAsia"/>
          <w:color w:val="000000" w:themeColor="text1"/>
        </w:rPr>
        <w:t>た。“</w:t>
      </w:r>
      <w:r w:rsidR="00DF7229" w:rsidRPr="006C482A">
        <w:rPr>
          <w:rFonts w:hAnsi="ＭＳ 明朝" w:hint="eastAsia"/>
          <w:color w:val="000000" w:themeColor="text1"/>
        </w:rPr>
        <w:t>CMB</w:t>
      </w:r>
      <w:r w:rsidR="00DF7229" w:rsidRPr="006C482A">
        <w:rPr>
          <w:rFonts w:hAnsi="ＭＳ 明朝" w:hint="eastAsia"/>
          <w:color w:val="000000" w:themeColor="text1"/>
        </w:rPr>
        <w:t>計算に使用する成分”</w:t>
      </w:r>
      <w:r w:rsidR="00DF7229" w:rsidRPr="006C482A">
        <w:rPr>
          <w:rFonts w:hAnsi="ＭＳ 明朝" w:hint="eastAsia"/>
          <w:color w:val="000000" w:themeColor="text1"/>
        </w:rPr>
        <w:t xml:space="preserve"> </w:t>
      </w:r>
      <w:r w:rsidR="00DF7229" w:rsidRPr="006C482A">
        <w:rPr>
          <w:rFonts w:hAnsi="ＭＳ 明朝" w:hint="eastAsia"/>
          <w:color w:val="000000" w:themeColor="text1"/>
        </w:rPr>
        <w:t>が全て揃っている</w:t>
      </w:r>
      <w:r w:rsidR="0004674E" w:rsidRPr="006C482A">
        <w:rPr>
          <w:rFonts w:hAnsi="ＭＳ 明朝" w:hint="eastAsia"/>
          <w:color w:val="000000" w:themeColor="text1"/>
        </w:rPr>
        <w:t>日</w:t>
      </w:r>
      <w:r w:rsidR="00B506FB" w:rsidRPr="006C482A">
        <w:rPr>
          <w:rFonts w:hAnsi="ＭＳ 明朝" w:hint="eastAsia"/>
          <w:color w:val="000000" w:themeColor="text1"/>
        </w:rPr>
        <w:t>を“</w:t>
      </w:r>
      <w:r w:rsidR="00431936" w:rsidRPr="006C482A">
        <w:rPr>
          <w:rFonts w:hAnsi="ＭＳ 明朝" w:hint="eastAsia"/>
          <w:color w:val="000000" w:themeColor="text1"/>
        </w:rPr>
        <w:t>有効</w:t>
      </w:r>
      <w:r w:rsidR="00B506FB" w:rsidRPr="006C482A">
        <w:rPr>
          <w:rFonts w:hAnsi="ＭＳ 明朝" w:hint="eastAsia"/>
          <w:color w:val="000000" w:themeColor="text1"/>
        </w:rPr>
        <w:t>な日</w:t>
      </w:r>
      <w:r w:rsidR="00B506FB" w:rsidRPr="006C482A">
        <w:rPr>
          <w:rFonts w:hAnsi="ＭＳ 明朝"/>
          <w:color w:val="000000" w:themeColor="text1"/>
        </w:rPr>
        <w:t>”</w:t>
      </w:r>
      <w:r w:rsidR="00431936" w:rsidRPr="006C482A">
        <w:rPr>
          <w:rFonts w:hAnsi="ＭＳ 明朝" w:hint="eastAsia"/>
          <w:color w:val="000000" w:themeColor="text1"/>
        </w:rPr>
        <w:t>とし、</w:t>
      </w:r>
      <w:r w:rsidRPr="006C482A">
        <w:rPr>
          <w:rFonts w:ascii="Times New Roman" w:hAnsi="Times New Roman"/>
          <w:color w:val="000000" w:themeColor="text1"/>
        </w:rPr>
        <w:t>CMB</w:t>
      </w:r>
      <w:r w:rsidRPr="006C482A">
        <w:rPr>
          <w:rFonts w:ascii="ＭＳ 明朝" w:hint="eastAsia"/>
          <w:color w:val="000000" w:themeColor="text1"/>
        </w:rPr>
        <w:t>計算に使用する成分が</w:t>
      </w:r>
      <w:r w:rsidR="00B259E6" w:rsidRPr="006C482A">
        <w:rPr>
          <w:rFonts w:ascii="Times New Roman" w:hAnsi="Times New Roman"/>
          <w:color w:val="000000" w:themeColor="text1"/>
        </w:rPr>
        <w:t>1</w:t>
      </w:r>
      <w:r w:rsidRPr="006C482A">
        <w:rPr>
          <w:rFonts w:ascii="ＭＳ 明朝" w:hint="eastAsia"/>
          <w:color w:val="000000" w:themeColor="text1"/>
        </w:rPr>
        <w:t>つでも欠ける場合は</w:t>
      </w:r>
      <w:r w:rsidR="00DF7229" w:rsidRPr="006C482A">
        <w:rPr>
          <w:rFonts w:ascii="ＭＳ 明朝" w:hint="eastAsia"/>
          <w:color w:val="000000" w:themeColor="text1"/>
        </w:rPr>
        <w:t>、</w:t>
      </w:r>
      <w:r w:rsidR="00DF7229" w:rsidRPr="006C482A">
        <w:rPr>
          <w:rFonts w:hAnsi="ＭＳ 明朝" w:hint="eastAsia"/>
          <w:color w:val="000000" w:themeColor="text1"/>
        </w:rPr>
        <w:t>平均値を算出した際に全体の成分バランスを崩さないことを優先し</w:t>
      </w:r>
      <w:r w:rsidR="00431936" w:rsidRPr="006C482A">
        <w:rPr>
          <w:rFonts w:hAnsi="ＭＳ 明朝" w:hint="eastAsia"/>
          <w:color w:val="000000" w:themeColor="text1"/>
        </w:rPr>
        <w:t>て</w:t>
      </w:r>
      <w:r w:rsidR="00DF7229" w:rsidRPr="006C482A">
        <w:rPr>
          <w:rFonts w:hAnsi="ＭＳ 明朝" w:hint="eastAsia"/>
          <w:color w:val="000000" w:themeColor="text1"/>
        </w:rPr>
        <w:t>、</w:t>
      </w:r>
      <w:r w:rsidRPr="006C482A">
        <w:rPr>
          <w:rFonts w:ascii="ＭＳ 明朝" w:hint="eastAsia"/>
          <w:color w:val="000000" w:themeColor="text1"/>
        </w:rPr>
        <w:t>その日の全てのデータを除いた測定期間の平均値を用いた。</w:t>
      </w:r>
    </w:p>
    <w:p w14:paraId="112C205F" w14:textId="3DC6A558" w:rsidR="00EC7609" w:rsidRPr="006C482A" w:rsidRDefault="00EC7609" w:rsidP="00EC7609">
      <w:pPr>
        <w:pStyle w:val="aa"/>
        <w:widowControl/>
        <w:numPr>
          <w:ilvl w:val="0"/>
          <w:numId w:val="35"/>
        </w:numPr>
        <w:ind w:leftChars="0"/>
        <w:jc w:val="left"/>
        <w:rPr>
          <w:rFonts w:ascii="ＭＳ 明朝"/>
          <w:color w:val="000000" w:themeColor="text1"/>
        </w:rPr>
      </w:pPr>
      <w:r w:rsidRPr="006C482A">
        <w:rPr>
          <w:rFonts w:hAnsi="ＭＳ 明朝"/>
          <w:color w:val="000000" w:themeColor="text1"/>
        </w:rPr>
        <w:t>検出下限</w:t>
      </w:r>
      <w:r w:rsidRPr="006C482A">
        <w:rPr>
          <w:rFonts w:hAnsi="ＭＳ 明朝" w:hint="eastAsia"/>
          <w:color w:val="000000" w:themeColor="text1"/>
        </w:rPr>
        <w:t>値未満</w:t>
      </w:r>
      <w:r w:rsidRPr="006C482A">
        <w:rPr>
          <w:rFonts w:hAnsi="ＭＳ 明朝"/>
          <w:color w:val="000000" w:themeColor="text1"/>
        </w:rPr>
        <w:t>のデータ</w:t>
      </w:r>
      <w:r w:rsidRPr="006C482A">
        <w:rPr>
          <w:rFonts w:hAnsi="ＭＳ 明朝" w:hint="eastAsia"/>
          <w:color w:val="000000" w:themeColor="text1"/>
        </w:rPr>
        <w:t>の取り扱い</w:t>
      </w:r>
      <w:r w:rsidRPr="006C482A">
        <w:rPr>
          <w:rFonts w:hAnsi="ＭＳ 明朝"/>
          <w:color w:val="000000" w:themeColor="text1"/>
        </w:rPr>
        <w:t>については、</w:t>
      </w:r>
      <w:r w:rsidRPr="006C482A">
        <w:rPr>
          <w:rFonts w:ascii="ＭＳ 明朝" w:hint="eastAsia"/>
          <w:color w:val="000000" w:themeColor="text1"/>
        </w:rPr>
        <w:t>検出下限値の</w:t>
      </w:r>
      <w:r w:rsidRPr="006C482A">
        <w:rPr>
          <w:rFonts w:ascii="Times New Roman" w:hAnsi="Times New Roman"/>
          <w:color w:val="000000" w:themeColor="text1"/>
        </w:rPr>
        <w:t>1/2</w:t>
      </w:r>
      <w:r w:rsidRPr="006C482A">
        <w:rPr>
          <w:rFonts w:ascii="ＭＳ 明朝" w:hint="eastAsia"/>
          <w:color w:val="000000" w:themeColor="text1"/>
        </w:rPr>
        <w:t>の値を代入した。ただし、</w:t>
      </w:r>
      <w:r w:rsidRPr="006C482A">
        <w:rPr>
          <w:rFonts w:ascii="Times New Roman" w:hAnsi="Times New Roman"/>
          <w:color w:val="000000" w:themeColor="text1"/>
        </w:rPr>
        <w:t>OC</w:t>
      </w:r>
      <w:r w:rsidRPr="006C482A">
        <w:rPr>
          <w:rFonts w:ascii="Times New Roman" w:hAnsi="Times New Roman"/>
          <w:color w:val="000000" w:themeColor="text1"/>
        </w:rPr>
        <w:t>、</w:t>
      </w:r>
      <w:r w:rsidRPr="006C482A">
        <w:rPr>
          <w:rFonts w:ascii="Times New Roman" w:hAnsi="Times New Roman"/>
          <w:color w:val="000000" w:themeColor="text1"/>
        </w:rPr>
        <w:t>EC</w:t>
      </w:r>
      <w:r w:rsidR="006C0880" w:rsidRPr="006C482A">
        <w:rPr>
          <w:rFonts w:ascii="Times New Roman" w:hAnsi="Times New Roman" w:hint="eastAsia"/>
          <w:color w:val="000000" w:themeColor="text1"/>
        </w:rPr>
        <w:t>の</w:t>
      </w:r>
      <w:r w:rsidRPr="006C482A">
        <w:rPr>
          <w:rFonts w:ascii="ＭＳ 明朝" w:hint="eastAsia"/>
          <w:color w:val="000000" w:themeColor="text1"/>
        </w:rPr>
        <w:t>各フラクション</w:t>
      </w:r>
      <w:r w:rsidR="006C0880" w:rsidRPr="006C482A">
        <w:rPr>
          <w:rFonts w:ascii="ＭＳ 明朝" w:hint="eastAsia"/>
          <w:color w:val="000000" w:themeColor="text1"/>
        </w:rPr>
        <w:t>が</w:t>
      </w:r>
      <w:r w:rsidRPr="006C482A">
        <w:rPr>
          <w:rFonts w:ascii="ＭＳ 明朝" w:hint="eastAsia"/>
          <w:color w:val="000000" w:themeColor="text1"/>
        </w:rPr>
        <w:t>検出下限値未満</w:t>
      </w:r>
      <w:r w:rsidR="006C0880" w:rsidRPr="006C482A">
        <w:rPr>
          <w:rFonts w:ascii="ＭＳ 明朝" w:hint="eastAsia"/>
          <w:color w:val="000000" w:themeColor="text1"/>
        </w:rPr>
        <w:t>である</w:t>
      </w:r>
      <w:r w:rsidRPr="006C482A">
        <w:rPr>
          <w:rFonts w:ascii="ＭＳ 明朝" w:hint="eastAsia"/>
          <w:color w:val="000000" w:themeColor="text1"/>
        </w:rPr>
        <w:t>場合は</w:t>
      </w:r>
      <w:r w:rsidR="006C0880" w:rsidRPr="006C482A">
        <w:rPr>
          <w:rFonts w:ascii="ＭＳ 明朝" w:hint="eastAsia"/>
          <w:color w:val="000000" w:themeColor="text1"/>
        </w:rPr>
        <w:t>、</w:t>
      </w:r>
      <w:r w:rsidRPr="006C482A">
        <w:rPr>
          <w:rFonts w:ascii="Times New Roman" w:hAnsi="Times New Roman"/>
          <w:color w:val="000000" w:themeColor="text1"/>
        </w:rPr>
        <w:t>0</w:t>
      </w:r>
      <w:r w:rsidRPr="006C482A">
        <w:rPr>
          <w:rFonts w:ascii="ＭＳ 明朝" w:hint="eastAsia"/>
          <w:color w:val="000000" w:themeColor="text1"/>
        </w:rPr>
        <w:t>として</w:t>
      </w:r>
      <w:r w:rsidRPr="006C482A">
        <w:rPr>
          <w:rFonts w:ascii="Times New Roman" w:hAnsi="Times New Roman"/>
          <w:color w:val="000000" w:themeColor="text1"/>
        </w:rPr>
        <w:t>OC</w:t>
      </w:r>
      <w:r w:rsidRPr="006C482A">
        <w:rPr>
          <w:rFonts w:ascii="Times New Roman" w:hAnsi="Times New Roman"/>
          <w:color w:val="000000" w:themeColor="text1"/>
        </w:rPr>
        <w:t>、</w:t>
      </w:r>
      <w:r w:rsidRPr="006C482A">
        <w:rPr>
          <w:rFonts w:ascii="Times New Roman" w:hAnsi="Times New Roman"/>
          <w:color w:val="000000" w:themeColor="text1"/>
        </w:rPr>
        <w:t>EC</w:t>
      </w:r>
      <w:r w:rsidRPr="006C482A">
        <w:rPr>
          <w:rFonts w:ascii="Times New Roman" w:hAnsi="Times New Roman" w:hint="eastAsia"/>
          <w:color w:val="000000" w:themeColor="text1"/>
        </w:rPr>
        <w:t>を</w:t>
      </w:r>
      <w:r w:rsidRPr="006C482A">
        <w:rPr>
          <w:rFonts w:ascii="ＭＳ 明朝" w:hint="eastAsia"/>
          <w:color w:val="000000" w:themeColor="text1"/>
        </w:rPr>
        <w:t>算出した。</w:t>
      </w:r>
    </w:p>
    <w:p w14:paraId="48677AD7" w14:textId="3016FBA1" w:rsidR="00DF7229" w:rsidRPr="006C482A" w:rsidRDefault="00DF7229" w:rsidP="00281BB1">
      <w:pPr>
        <w:pStyle w:val="aa"/>
        <w:widowControl/>
        <w:numPr>
          <w:ilvl w:val="0"/>
          <w:numId w:val="35"/>
        </w:numPr>
        <w:ind w:leftChars="0"/>
        <w:jc w:val="left"/>
        <w:rPr>
          <w:rFonts w:ascii="ＭＳ 明朝"/>
          <w:color w:val="000000" w:themeColor="text1"/>
        </w:rPr>
      </w:pPr>
      <w:r w:rsidRPr="006C482A">
        <w:rPr>
          <w:rFonts w:hAnsi="ＭＳ 明朝"/>
          <w:color w:val="000000" w:themeColor="text1"/>
        </w:rPr>
        <w:t>測定誤差</w:t>
      </w:r>
      <w:r w:rsidRPr="006C482A">
        <w:rPr>
          <w:rFonts w:hint="eastAsia"/>
          <w:color w:val="000000" w:themeColor="text1"/>
        </w:rPr>
        <w:t>（</w:t>
      </w:r>
      <w:r w:rsidRPr="006C482A">
        <w:rPr>
          <w:color w:val="000000" w:themeColor="text1"/>
        </w:rPr>
        <w:t>uncertainty</w:t>
      </w:r>
      <w:r w:rsidRPr="006C482A">
        <w:rPr>
          <w:rFonts w:hint="eastAsia"/>
          <w:color w:val="000000" w:themeColor="text1"/>
        </w:rPr>
        <w:t>）</w:t>
      </w:r>
      <w:r w:rsidRPr="006C482A">
        <w:rPr>
          <w:rFonts w:hAnsi="ＭＳ 明朝"/>
          <w:color w:val="000000" w:themeColor="text1"/>
        </w:rPr>
        <w:t>については、</w:t>
      </w:r>
      <w:r w:rsidRPr="006C482A">
        <w:rPr>
          <w:rFonts w:hAnsi="ＭＳ 明朝" w:hint="eastAsia"/>
          <w:color w:val="000000" w:themeColor="text1"/>
        </w:rPr>
        <w:t>有効な日の</w:t>
      </w:r>
      <w:r w:rsidRPr="006C482A">
        <w:rPr>
          <w:rFonts w:hAnsi="ＭＳ 明朝"/>
          <w:color w:val="000000" w:themeColor="text1"/>
        </w:rPr>
        <w:t>データの標準偏差を用いた。</w:t>
      </w:r>
      <w:r w:rsidRPr="006C482A">
        <w:rPr>
          <w:rFonts w:hAnsi="ＭＳ 明朝" w:hint="eastAsia"/>
          <w:color w:val="000000" w:themeColor="text1"/>
        </w:rPr>
        <w:t>ただし、</w:t>
      </w:r>
      <w:r w:rsidR="00EC7609" w:rsidRPr="006C482A">
        <w:rPr>
          <w:rFonts w:ascii="ＭＳ 明朝" w:hint="eastAsia"/>
          <w:color w:val="000000" w:themeColor="text1"/>
        </w:rPr>
        <w:t>調査期間</w:t>
      </w:r>
      <w:r w:rsidR="00EC7609" w:rsidRPr="006C482A">
        <w:rPr>
          <w:rFonts w:ascii="Times New Roman" w:hAnsi="Times New Roman"/>
          <w:color w:val="000000" w:themeColor="text1"/>
        </w:rPr>
        <w:t>14</w:t>
      </w:r>
      <w:r w:rsidR="00EC7609" w:rsidRPr="006C482A">
        <w:rPr>
          <w:rFonts w:ascii="ＭＳ 明朝" w:hint="eastAsia"/>
          <w:color w:val="000000" w:themeColor="text1"/>
        </w:rPr>
        <w:t>日間全てで検出下限値未満であった場合は、</w:t>
      </w:r>
      <w:r w:rsidRPr="006C482A">
        <w:rPr>
          <w:rFonts w:hAnsi="ＭＳ 明朝" w:hint="eastAsia"/>
          <w:color w:val="000000" w:themeColor="text1"/>
        </w:rPr>
        <w:t>標準偏差がゼロとなって計算できないため、</w:t>
      </w:r>
      <w:r w:rsidR="00EC7609" w:rsidRPr="006C482A">
        <w:rPr>
          <w:rFonts w:ascii="ＭＳ 明朝" w:hint="eastAsia"/>
          <w:color w:val="000000" w:themeColor="text1"/>
        </w:rPr>
        <w:t>標準偏差を検出下限値の1/2として計算した。</w:t>
      </w:r>
    </w:p>
    <w:p w14:paraId="1D4DEE0E" w14:textId="33FAE180" w:rsidR="00EC7609" w:rsidRPr="006C482A" w:rsidRDefault="00DF7229" w:rsidP="00DF7229">
      <w:pPr>
        <w:pStyle w:val="aa"/>
        <w:numPr>
          <w:ilvl w:val="0"/>
          <w:numId w:val="35"/>
        </w:numPr>
        <w:ind w:leftChars="0"/>
        <w:rPr>
          <w:color w:val="000000" w:themeColor="text1"/>
        </w:rPr>
      </w:pPr>
      <w:r w:rsidRPr="006C482A">
        <w:rPr>
          <w:rFonts w:ascii="Times New Roman" w:hAnsi="Times New Roman"/>
          <w:color w:val="000000" w:themeColor="text1"/>
        </w:rPr>
        <w:t>CMB</w:t>
      </w:r>
      <w:r w:rsidRPr="006C482A">
        <w:rPr>
          <w:color w:val="000000" w:themeColor="text1"/>
        </w:rPr>
        <w:t>計算</w:t>
      </w:r>
      <w:r w:rsidRPr="006C482A">
        <w:rPr>
          <w:rFonts w:hint="eastAsia"/>
          <w:color w:val="000000" w:themeColor="text1"/>
        </w:rPr>
        <w:t>のオプションは、昨年度と同様に</w:t>
      </w:r>
      <w:r w:rsidRPr="006C482A">
        <w:rPr>
          <w:color w:val="000000" w:themeColor="text1"/>
        </w:rPr>
        <w:t>「</w:t>
      </w:r>
      <w:r w:rsidRPr="006C482A">
        <w:rPr>
          <w:rFonts w:hAnsi="ＭＳ 明朝"/>
          <w:color w:val="000000" w:themeColor="text1"/>
        </w:rPr>
        <w:t>負</w:t>
      </w:r>
      <w:r w:rsidRPr="006C482A">
        <w:rPr>
          <w:rFonts w:hAnsi="ＭＳ 明朝" w:hint="eastAsia"/>
          <w:color w:val="000000" w:themeColor="text1"/>
        </w:rPr>
        <w:t>の寄与</w:t>
      </w:r>
      <w:r w:rsidRPr="006C482A">
        <w:rPr>
          <w:rFonts w:hAnsi="ＭＳ 明朝"/>
          <w:color w:val="000000" w:themeColor="text1"/>
        </w:rPr>
        <w:t>となる発生源について除外して再計算する</w:t>
      </w:r>
      <w:r w:rsidRPr="006C482A">
        <w:rPr>
          <w:color w:val="000000" w:themeColor="text1"/>
        </w:rPr>
        <w:t>」</w:t>
      </w:r>
      <w:r w:rsidRPr="006C482A">
        <w:rPr>
          <w:rFonts w:ascii="Times New Roman" w:hAnsi="Times New Roman"/>
          <w:color w:val="000000" w:themeColor="text1"/>
        </w:rPr>
        <w:t>Source Elimination</w:t>
      </w:r>
      <w:r w:rsidRPr="006C482A">
        <w:rPr>
          <w:color w:val="000000" w:themeColor="text1"/>
        </w:rPr>
        <w:t>のみを選択した。</w:t>
      </w:r>
    </w:p>
    <w:p w14:paraId="1A001FCA" w14:textId="10E0EA23" w:rsidR="00DB6028" w:rsidRPr="006C482A" w:rsidRDefault="002B1BF4" w:rsidP="00B506FB">
      <w:pPr>
        <w:widowControl/>
        <w:ind w:firstLineChars="100" w:firstLine="210"/>
        <w:jc w:val="left"/>
        <w:rPr>
          <w:color w:val="000000" w:themeColor="text1"/>
        </w:rPr>
      </w:pPr>
      <w:r w:rsidRPr="006C482A">
        <w:rPr>
          <w:rFonts w:hint="eastAsia"/>
          <w:color w:val="000000" w:themeColor="text1"/>
        </w:rPr>
        <w:t>上記の</w:t>
      </w:r>
      <w:r w:rsidR="00B506FB" w:rsidRPr="006C482A">
        <w:rPr>
          <w:rFonts w:hint="eastAsia"/>
          <w:color w:val="000000" w:themeColor="text1"/>
        </w:rPr>
        <w:t>①を受け、</w:t>
      </w:r>
      <w:r w:rsidR="00A82E45" w:rsidRPr="006C482A">
        <w:rPr>
          <w:rFonts w:hint="eastAsia"/>
          <w:color w:val="000000" w:themeColor="text1"/>
        </w:rPr>
        <w:t>期間平均値を算出する際に、</w:t>
      </w:r>
      <w:r w:rsidR="000513AC" w:rsidRPr="006C482A">
        <w:rPr>
          <w:rFonts w:hint="eastAsia"/>
          <w:color w:val="000000" w:themeColor="text1"/>
        </w:rPr>
        <w:t>除外</w:t>
      </w:r>
      <w:r w:rsidR="00A82E45" w:rsidRPr="006C482A">
        <w:rPr>
          <w:rFonts w:hint="eastAsia"/>
          <w:color w:val="000000" w:themeColor="text1"/>
        </w:rPr>
        <w:t>した日付（</w:t>
      </w:r>
      <w:r w:rsidR="001F0E5F" w:rsidRPr="006C482A">
        <w:rPr>
          <w:rFonts w:hint="eastAsia"/>
          <w:color w:val="000000" w:themeColor="text1"/>
        </w:rPr>
        <w:t>有効な日とならなかった</w:t>
      </w:r>
      <w:r w:rsidR="00305A80" w:rsidRPr="006C482A">
        <w:rPr>
          <w:rFonts w:hint="eastAsia"/>
          <w:color w:val="000000" w:themeColor="text1"/>
        </w:rPr>
        <w:t>日</w:t>
      </w:r>
      <w:r w:rsidR="001F0E5F" w:rsidRPr="006C482A">
        <w:rPr>
          <w:rFonts w:hint="eastAsia"/>
          <w:color w:val="000000" w:themeColor="text1"/>
        </w:rPr>
        <w:t>）</w:t>
      </w:r>
      <w:r w:rsidR="00B506FB" w:rsidRPr="006C482A">
        <w:rPr>
          <w:rFonts w:hint="eastAsia"/>
          <w:color w:val="000000" w:themeColor="text1"/>
        </w:rPr>
        <w:t>及び</w:t>
      </w:r>
      <w:r w:rsidR="00B506FB" w:rsidRPr="006C482A">
        <w:rPr>
          <w:rFonts w:hint="eastAsia"/>
          <w:color w:val="000000" w:themeColor="text1"/>
        </w:rPr>
        <w:t>CMB</w:t>
      </w:r>
      <w:r w:rsidR="00B506FB" w:rsidRPr="006C482A">
        <w:rPr>
          <w:rFonts w:hint="eastAsia"/>
          <w:color w:val="000000" w:themeColor="text1"/>
        </w:rPr>
        <w:t>計算の対象外としたケースは以下の通りである。</w:t>
      </w:r>
    </w:p>
    <w:p w14:paraId="514EED6D" w14:textId="7F8F0AAD" w:rsidR="00607073" w:rsidRPr="006C482A" w:rsidRDefault="00DB6028" w:rsidP="00400DF1">
      <w:pPr>
        <w:widowControl/>
        <w:ind w:leftChars="100" w:left="210"/>
        <w:jc w:val="left"/>
        <w:rPr>
          <w:color w:val="000000" w:themeColor="text1"/>
        </w:rPr>
      </w:pPr>
      <w:r w:rsidRPr="006C482A">
        <w:rPr>
          <w:rFonts w:hint="eastAsia"/>
          <w:color w:val="000000" w:themeColor="text1"/>
        </w:rPr>
        <w:lastRenderedPageBreak/>
        <w:t>春</w:t>
      </w:r>
      <w:r w:rsidR="00B506FB" w:rsidRPr="006C482A">
        <w:rPr>
          <w:rFonts w:hint="eastAsia"/>
          <w:color w:val="000000" w:themeColor="text1"/>
        </w:rPr>
        <w:t>季</w:t>
      </w:r>
      <w:r w:rsidRPr="006C482A">
        <w:rPr>
          <w:rFonts w:hint="eastAsia"/>
          <w:color w:val="000000" w:themeColor="text1"/>
        </w:rPr>
        <w:t xml:space="preserve">　</w:t>
      </w:r>
      <w:r w:rsidR="00607073" w:rsidRPr="006C482A">
        <w:rPr>
          <w:rFonts w:hint="eastAsia"/>
          <w:color w:val="000000" w:themeColor="text1"/>
        </w:rPr>
        <w:t xml:space="preserve">吾妻　</w:t>
      </w:r>
      <w:r w:rsidR="0082134E" w:rsidRPr="006C482A">
        <w:rPr>
          <w:rFonts w:hint="eastAsia"/>
          <w:color w:val="000000" w:themeColor="text1"/>
        </w:rPr>
        <w:t xml:space="preserve">　</w:t>
      </w:r>
      <w:r w:rsidR="00607073" w:rsidRPr="006C482A">
        <w:rPr>
          <w:rFonts w:hint="eastAsia"/>
          <w:color w:val="000000" w:themeColor="text1"/>
        </w:rPr>
        <w:t>炭素成分が欠測のため、</w:t>
      </w:r>
      <w:r w:rsidR="00607073" w:rsidRPr="006C482A">
        <w:rPr>
          <w:rFonts w:hint="eastAsia"/>
          <w:color w:val="000000" w:themeColor="text1"/>
        </w:rPr>
        <w:t>5/</w:t>
      </w:r>
      <w:r w:rsidR="00607073" w:rsidRPr="006C482A">
        <w:rPr>
          <w:color w:val="000000" w:themeColor="text1"/>
        </w:rPr>
        <w:t>1</w:t>
      </w:r>
      <w:r w:rsidR="00607073" w:rsidRPr="006C482A">
        <w:rPr>
          <w:rFonts w:hint="eastAsia"/>
          <w:color w:val="000000" w:themeColor="text1"/>
        </w:rPr>
        <w:t>7</w:t>
      </w:r>
      <w:r w:rsidR="00607073" w:rsidRPr="006C482A">
        <w:rPr>
          <w:rFonts w:hint="eastAsia"/>
          <w:color w:val="000000" w:themeColor="text1"/>
        </w:rPr>
        <w:t>の全ての成分を除外して算出</w:t>
      </w:r>
    </w:p>
    <w:p w14:paraId="2A9B1162" w14:textId="01F723EC" w:rsidR="00DB6028" w:rsidRPr="006C482A" w:rsidRDefault="00607073" w:rsidP="00B506FB">
      <w:pPr>
        <w:widowControl/>
        <w:ind w:leftChars="100" w:left="210" w:firstLineChars="300" w:firstLine="630"/>
        <w:jc w:val="left"/>
        <w:rPr>
          <w:color w:val="000000" w:themeColor="text1"/>
        </w:rPr>
      </w:pPr>
      <w:r w:rsidRPr="006C482A">
        <w:rPr>
          <w:rFonts w:hint="eastAsia"/>
          <w:color w:val="000000" w:themeColor="text1"/>
        </w:rPr>
        <w:t>勝浦</w:t>
      </w:r>
      <w:r w:rsidR="00DB6028" w:rsidRPr="006C482A">
        <w:rPr>
          <w:rFonts w:hint="eastAsia"/>
          <w:color w:val="000000" w:themeColor="text1"/>
        </w:rPr>
        <w:t xml:space="preserve">　</w:t>
      </w:r>
      <w:r w:rsidR="0082134E" w:rsidRPr="006C482A">
        <w:rPr>
          <w:rFonts w:hint="eastAsia"/>
          <w:color w:val="000000" w:themeColor="text1"/>
        </w:rPr>
        <w:t xml:space="preserve">　</w:t>
      </w:r>
      <w:r w:rsidR="00DB6028" w:rsidRPr="006C482A">
        <w:rPr>
          <w:rFonts w:hint="eastAsia"/>
          <w:color w:val="000000" w:themeColor="text1"/>
        </w:rPr>
        <w:t>欠測のため、</w:t>
      </w:r>
      <w:r w:rsidR="00DB6028" w:rsidRPr="006C482A">
        <w:rPr>
          <w:rFonts w:hint="eastAsia"/>
          <w:color w:val="000000" w:themeColor="text1"/>
        </w:rPr>
        <w:t>5/</w:t>
      </w:r>
      <w:r w:rsidRPr="006C482A">
        <w:rPr>
          <w:rFonts w:hint="eastAsia"/>
          <w:color w:val="000000" w:themeColor="text1"/>
        </w:rPr>
        <w:t>9</w:t>
      </w:r>
      <w:r w:rsidR="00DB6028" w:rsidRPr="006C482A">
        <w:rPr>
          <w:rFonts w:hint="eastAsia"/>
          <w:color w:val="000000" w:themeColor="text1"/>
        </w:rPr>
        <w:t>を除外して</w:t>
      </w:r>
      <w:r w:rsidR="00A82E45" w:rsidRPr="006C482A">
        <w:rPr>
          <w:rFonts w:hint="eastAsia"/>
          <w:color w:val="000000" w:themeColor="text1"/>
        </w:rPr>
        <w:t>算出</w:t>
      </w:r>
    </w:p>
    <w:p w14:paraId="1E57E97B" w14:textId="7F47C748" w:rsidR="00DB6028" w:rsidRPr="006C482A" w:rsidRDefault="00DB6028" w:rsidP="00400DF1">
      <w:pPr>
        <w:widowControl/>
        <w:ind w:leftChars="100" w:left="210"/>
        <w:jc w:val="left"/>
        <w:rPr>
          <w:color w:val="000000" w:themeColor="text1"/>
        </w:rPr>
      </w:pPr>
      <w:r w:rsidRPr="006C482A">
        <w:rPr>
          <w:rFonts w:hint="eastAsia"/>
          <w:color w:val="000000" w:themeColor="text1"/>
        </w:rPr>
        <w:t xml:space="preserve">　</w:t>
      </w:r>
      <w:r w:rsidR="00B506FB" w:rsidRPr="006C482A">
        <w:rPr>
          <w:rFonts w:hint="eastAsia"/>
          <w:color w:val="000000" w:themeColor="text1"/>
        </w:rPr>
        <w:t xml:space="preserve">　</w:t>
      </w:r>
      <w:r w:rsidRPr="006C482A">
        <w:rPr>
          <w:rFonts w:hint="eastAsia"/>
          <w:color w:val="000000" w:themeColor="text1"/>
        </w:rPr>
        <w:t xml:space="preserve">　</w:t>
      </w:r>
      <w:r w:rsidR="00607073" w:rsidRPr="006C482A">
        <w:rPr>
          <w:rFonts w:hint="eastAsia"/>
          <w:color w:val="000000" w:themeColor="text1"/>
        </w:rPr>
        <w:t>吉田</w:t>
      </w:r>
      <w:r w:rsidRPr="006C482A">
        <w:rPr>
          <w:rFonts w:hint="eastAsia"/>
          <w:color w:val="000000" w:themeColor="text1"/>
        </w:rPr>
        <w:t xml:space="preserve">　</w:t>
      </w:r>
      <w:r w:rsidR="0082134E" w:rsidRPr="006C482A">
        <w:rPr>
          <w:rFonts w:hint="eastAsia"/>
          <w:color w:val="000000" w:themeColor="text1"/>
        </w:rPr>
        <w:t xml:space="preserve">　無機元素が欠測のため、</w:t>
      </w:r>
      <w:r w:rsidR="0082134E" w:rsidRPr="006C482A">
        <w:rPr>
          <w:rFonts w:hint="eastAsia"/>
          <w:color w:val="000000" w:themeColor="text1"/>
        </w:rPr>
        <w:t>5/1</w:t>
      </w:r>
      <w:r w:rsidR="0082134E" w:rsidRPr="006C482A">
        <w:rPr>
          <w:color w:val="000000" w:themeColor="text1"/>
        </w:rPr>
        <w:t>8</w:t>
      </w:r>
      <w:r w:rsidR="0082134E" w:rsidRPr="006C482A">
        <w:rPr>
          <w:rFonts w:hint="eastAsia"/>
          <w:color w:val="000000" w:themeColor="text1"/>
        </w:rPr>
        <w:t>の全ての成分を除外して算出</w:t>
      </w:r>
    </w:p>
    <w:p w14:paraId="15C91BA9" w14:textId="53A21E05" w:rsidR="00DF5212" w:rsidRPr="006C482A" w:rsidRDefault="00DF5212" w:rsidP="00400DF1">
      <w:pPr>
        <w:widowControl/>
        <w:ind w:leftChars="100" w:left="210"/>
        <w:jc w:val="left"/>
        <w:rPr>
          <w:color w:val="000000" w:themeColor="text1"/>
        </w:rPr>
      </w:pPr>
      <w:r w:rsidRPr="006C482A">
        <w:rPr>
          <w:rFonts w:hint="eastAsia"/>
          <w:color w:val="000000" w:themeColor="text1"/>
        </w:rPr>
        <w:t>夏</w:t>
      </w:r>
      <w:r w:rsidR="00B506FB" w:rsidRPr="006C482A">
        <w:rPr>
          <w:rFonts w:hint="eastAsia"/>
          <w:color w:val="000000" w:themeColor="text1"/>
        </w:rPr>
        <w:t>季</w:t>
      </w:r>
      <w:r w:rsidRPr="006C482A">
        <w:rPr>
          <w:rFonts w:hint="eastAsia"/>
          <w:color w:val="000000" w:themeColor="text1"/>
        </w:rPr>
        <w:t xml:space="preserve">　</w:t>
      </w:r>
      <w:r w:rsidR="0082134E" w:rsidRPr="006C482A">
        <w:rPr>
          <w:rFonts w:hint="eastAsia"/>
          <w:color w:val="000000" w:themeColor="text1"/>
        </w:rPr>
        <w:t>勝浦</w:t>
      </w:r>
      <w:r w:rsidRPr="006C482A">
        <w:rPr>
          <w:rFonts w:hint="eastAsia"/>
          <w:color w:val="000000" w:themeColor="text1"/>
        </w:rPr>
        <w:t xml:space="preserve">　</w:t>
      </w:r>
      <w:r w:rsidR="0082134E" w:rsidRPr="006C482A">
        <w:rPr>
          <w:rFonts w:hint="eastAsia"/>
          <w:color w:val="000000" w:themeColor="text1"/>
        </w:rPr>
        <w:t xml:space="preserve">　</w:t>
      </w:r>
      <w:r w:rsidRPr="006C482A">
        <w:rPr>
          <w:rFonts w:hint="eastAsia"/>
          <w:color w:val="000000" w:themeColor="text1"/>
        </w:rPr>
        <w:t>欠測のため、</w:t>
      </w:r>
      <w:r w:rsidRPr="006C482A">
        <w:rPr>
          <w:rFonts w:hint="eastAsia"/>
          <w:color w:val="000000" w:themeColor="text1"/>
        </w:rPr>
        <w:t>7/</w:t>
      </w:r>
      <w:r w:rsidR="0082134E" w:rsidRPr="006C482A">
        <w:rPr>
          <w:color w:val="000000" w:themeColor="text1"/>
        </w:rPr>
        <w:t>19</w:t>
      </w:r>
      <w:r w:rsidRPr="006C482A">
        <w:rPr>
          <w:rFonts w:hint="eastAsia"/>
          <w:color w:val="000000" w:themeColor="text1"/>
        </w:rPr>
        <w:t>を除外して</w:t>
      </w:r>
      <w:r w:rsidR="00A82E45" w:rsidRPr="006C482A">
        <w:rPr>
          <w:rFonts w:hint="eastAsia"/>
          <w:color w:val="000000" w:themeColor="text1"/>
        </w:rPr>
        <w:t>算出</w:t>
      </w:r>
    </w:p>
    <w:p w14:paraId="653ED195" w14:textId="7EEFB0D4" w:rsidR="0082134E" w:rsidRPr="006C482A" w:rsidRDefault="0082134E" w:rsidP="00B506FB">
      <w:pPr>
        <w:widowControl/>
        <w:ind w:leftChars="100" w:left="210" w:firstLineChars="300" w:firstLine="630"/>
        <w:jc w:val="left"/>
        <w:rPr>
          <w:color w:val="000000" w:themeColor="text1"/>
        </w:rPr>
      </w:pPr>
      <w:r w:rsidRPr="006C482A">
        <w:rPr>
          <w:rFonts w:hint="eastAsia"/>
          <w:color w:val="000000" w:themeColor="text1"/>
        </w:rPr>
        <w:t>相模原　欠測のため、</w:t>
      </w:r>
      <w:r w:rsidRPr="006C482A">
        <w:rPr>
          <w:rFonts w:hint="eastAsia"/>
          <w:color w:val="000000" w:themeColor="text1"/>
        </w:rPr>
        <w:t>7/21</w:t>
      </w:r>
      <w:r w:rsidRPr="006C482A">
        <w:rPr>
          <w:rFonts w:hint="eastAsia"/>
          <w:color w:val="000000" w:themeColor="text1"/>
        </w:rPr>
        <w:t>を除外して算出</w:t>
      </w:r>
    </w:p>
    <w:p w14:paraId="34D32D55" w14:textId="77777777" w:rsidR="00B506FB" w:rsidRPr="006C482A" w:rsidRDefault="00BE374E" w:rsidP="00B506FB">
      <w:pPr>
        <w:widowControl/>
        <w:ind w:leftChars="100" w:left="210"/>
        <w:jc w:val="left"/>
        <w:rPr>
          <w:color w:val="000000" w:themeColor="text1"/>
        </w:rPr>
      </w:pPr>
      <w:r w:rsidRPr="006C482A">
        <w:rPr>
          <w:rFonts w:hint="eastAsia"/>
          <w:color w:val="000000" w:themeColor="text1"/>
        </w:rPr>
        <w:t>秋</w:t>
      </w:r>
      <w:r w:rsidR="00B506FB" w:rsidRPr="006C482A">
        <w:rPr>
          <w:rFonts w:hint="eastAsia"/>
          <w:color w:val="000000" w:themeColor="text1"/>
        </w:rPr>
        <w:t xml:space="preserve">季　</w:t>
      </w:r>
      <w:r w:rsidR="0082134E" w:rsidRPr="006C482A">
        <w:rPr>
          <w:rFonts w:hint="eastAsia"/>
          <w:color w:val="000000" w:themeColor="text1"/>
        </w:rPr>
        <w:t xml:space="preserve">浜松　</w:t>
      </w:r>
      <w:r w:rsidRPr="006C482A">
        <w:rPr>
          <w:rFonts w:hint="eastAsia"/>
          <w:color w:val="000000" w:themeColor="text1"/>
        </w:rPr>
        <w:t xml:space="preserve">　</w:t>
      </w:r>
      <w:r w:rsidR="0082134E" w:rsidRPr="006C482A">
        <w:rPr>
          <w:rFonts w:hint="eastAsia"/>
          <w:color w:val="000000" w:themeColor="text1"/>
        </w:rPr>
        <w:t>全期間で</w:t>
      </w:r>
      <w:r w:rsidR="0082134E" w:rsidRPr="006C482A">
        <w:rPr>
          <w:rFonts w:hint="eastAsia"/>
          <w:color w:val="000000" w:themeColor="text1"/>
        </w:rPr>
        <w:t>Al</w:t>
      </w:r>
      <w:r w:rsidRPr="006C482A">
        <w:rPr>
          <w:rFonts w:hint="eastAsia"/>
          <w:color w:val="000000" w:themeColor="text1"/>
        </w:rPr>
        <w:t>が欠測のため</w:t>
      </w:r>
      <w:r w:rsidR="00B506FB" w:rsidRPr="006C482A">
        <w:rPr>
          <w:rFonts w:hAnsi="ＭＳ 明朝" w:hint="eastAsia"/>
          <w:color w:val="000000" w:themeColor="text1"/>
        </w:rPr>
        <w:t>欠測地点として扱い</w:t>
      </w:r>
      <w:r w:rsidRPr="006C482A">
        <w:rPr>
          <w:rFonts w:hint="eastAsia"/>
          <w:color w:val="000000" w:themeColor="text1"/>
        </w:rPr>
        <w:t>、</w:t>
      </w:r>
      <w:r w:rsidR="0082134E" w:rsidRPr="006C482A">
        <w:rPr>
          <w:rFonts w:hint="eastAsia"/>
          <w:color w:val="000000" w:themeColor="text1"/>
        </w:rPr>
        <w:t>CMB</w:t>
      </w:r>
      <w:r w:rsidR="0082134E" w:rsidRPr="006C482A">
        <w:rPr>
          <w:rFonts w:hint="eastAsia"/>
          <w:color w:val="000000" w:themeColor="text1"/>
        </w:rPr>
        <w:t>計算の対象外とし</w:t>
      </w:r>
    </w:p>
    <w:p w14:paraId="122E28FC" w14:textId="7268AD74" w:rsidR="00BE374E" w:rsidRPr="006C482A" w:rsidRDefault="0082134E" w:rsidP="00B506FB">
      <w:pPr>
        <w:widowControl/>
        <w:ind w:leftChars="100" w:left="210" w:firstLineChars="700" w:firstLine="1470"/>
        <w:jc w:val="left"/>
        <w:rPr>
          <w:color w:val="000000" w:themeColor="text1"/>
        </w:rPr>
      </w:pPr>
      <w:r w:rsidRPr="006C482A">
        <w:rPr>
          <w:rFonts w:hint="eastAsia"/>
          <w:color w:val="000000" w:themeColor="text1"/>
        </w:rPr>
        <w:t>た。</w:t>
      </w:r>
    </w:p>
    <w:p w14:paraId="6557E4CA" w14:textId="77777777" w:rsidR="00B506FB" w:rsidRPr="006C482A" w:rsidRDefault="00DC0A33" w:rsidP="00B506FB">
      <w:pPr>
        <w:widowControl/>
        <w:ind w:leftChars="100" w:left="210"/>
        <w:jc w:val="left"/>
        <w:rPr>
          <w:rFonts w:hAnsi="ＭＳ 明朝"/>
          <w:color w:val="000000" w:themeColor="text1"/>
        </w:rPr>
      </w:pPr>
      <w:r w:rsidRPr="006C482A">
        <w:rPr>
          <w:rFonts w:hint="eastAsia"/>
          <w:color w:val="000000" w:themeColor="text1"/>
        </w:rPr>
        <w:t>冬</w:t>
      </w:r>
      <w:r w:rsidR="00B506FB" w:rsidRPr="006C482A">
        <w:rPr>
          <w:rFonts w:hint="eastAsia"/>
          <w:color w:val="000000" w:themeColor="text1"/>
        </w:rPr>
        <w:t>季</w:t>
      </w:r>
      <w:r w:rsidRPr="006C482A">
        <w:rPr>
          <w:rFonts w:hint="eastAsia"/>
          <w:color w:val="000000" w:themeColor="text1"/>
        </w:rPr>
        <w:t xml:space="preserve">　</w:t>
      </w:r>
      <w:r w:rsidR="0082134E" w:rsidRPr="006C482A">
        <w:rPr>
          <w:rFonts w:hint="eastAsia"/>
          <w:color w:val="000000" w:themeColor="text1"/>
        </w:rPr>
        <w:t>真岡</w:t>
      </w:r>
      <w:r w:rsidRPr="006C482A">
        <w:rPr>
          <w:rFonts w:hint="eastAsia"/>
          <w:color w:val="000000" w:themeColor="text1"/>
        </w:rPr>
        <w:t xml:space="preserve">　</w:t>
      </w:r>
      <w:r w:rsidR="00B506FB" w:rsidRPr="006C482A">
        <w:rPr>
          <w:rFonts w:hint="eastAsia"/>
          <w:color w:val="000000" w:themeColor="text1"/>
        </w:rPr>
        <w:t xml:space="preserve">　</w:t>
      </w:r>
      <w:r w:rsidR="00B506FB" w:rsidRPr="006C482A">
        <w:rPr>
          <w:rFonts w:hAnsi="ＭＳ 明朝" w:hint="eastAsia"/>
          <w:color w:val="000000" w:themeColor="text1"/>
        </w:rPr>
        <w:t>有効な日が調査期間の半分に満たないため欠測地点として扱い、</w:t>
      </w:r>
      <w:r w:rsidR="00B506FB" w:rsidRPr="006C482A">
        <w:rPr>
          <w:rFonts w:hAnsi="ＭＳ 明朝" w:hint="eastAsia"/>
          <w:color w:val="000000" w:themeColor="text1"/>
        </w:rPr>
        <w:t>CMB</w:t>
      </w:r>
      <w:r w:rsidR="00B506FB" w:rsidRPr="006C482A">
        <w:rPr>
          <w:rFonts w:hAnsi="ＭＳ 明朝" w:hint="eastAsia"/>
          <w:color w:val="000000" w:themeColor="text1"/>
        </w:rPr>
        <w:t>計</w:t>
      </w:r>
    </w:p>
    <w:p w14:paraId="457E8496" w14:textId="77777777" w:rsidR="00A20D34" w:rsidRPr="006C482A" w:rsidRDefault="00B506FB" w:rsidP="00B506FB">
      <w:pPr>
        <w:widowControl/>
        <w:ind w:leftChars="100" w:left="210" w:firstLineChars="700" w:firstLine="1470"/>
        <w:jc w:val="left"/>
        <w:rPr>
          <w:rFonts w:hAnsi="ＭＳ 明朝"/>
          <w:color w:val="000000" w:themeColor="text1"/>
        </w:rPr>
      </w:pPr>
      <w:r w:rsidRPr="006C482A">
        <w:rPr>
          <w:rFonts w:hAnsi="ＭＳ 明朝" w:hint="eastAsia"/>
          <w:color w:val="000000" w:themeColor="text1"/>
        </w:rPr>
        <w:t>算の対象外とした。</w:t>
      </w:r>
    </w:p>
    <w:p w14:paraId="4885D1A3" w14:textId="77777777" w:rsidR="00A20D34" w:rsidRPr="006C482A" w:rsidRDefault="00A20D34" w:rsidP="00A20D34">
      <w:pPr>
        <w:jc w:val="center"/>
        <w:rPr>
          <w:rFonts w:asciiTheme="majorEastAsia" w:eastAsiaTheme="majorEastAsia" w:hAnsiTheme="majorEastAsia"/>
          <w:color w:val="000000" w:themeColor="text1"/>
        </w:rPr>
      </w:pPr>
      <w:r w:rsidRPr="006C482A">
        <w:rPr>
          <w:rFonts w:asciiTheme="majorEastAsia" w:eastAsiaTheme="majorEastAsia" w:hAnsiTheme="majorEastAsia" w:hint="eastAsia"/>
          <w:color w:val="000000" w:themeColor="text1"/>
        </w:rPr>
        <w:t>表5-1-1　発生源データ（単位：</w:t>
      </w:r>
      <w:r w:rsidRPr="006C482A">
        <w:rPr>
          <w:rFonts w:asciiTheme="majorEastAsia" w:eastAsiaTheme="majorEastAsia" w:hAnsiTheme="majorEastAsia"/>
          <w:color w:val="000000" w:themeColor="text1"/>
        </w:rPr>
        <w:t>g/g</w:t>
      </w:r>
      <w:r w:rsidRPr="006C482A">
        <w:rPr>
          <w:rFonts w:asciiTheme="majorEastAsia" w:eastAsiaTheme="majorEastAsia" w:hAnsiTheme="majorEastAsia" w:hint="eastAsia"/>
          <w:color w:val="000000" w:themeColor="text1"/>
        </w:rPr>
        <w:t>）</w:t>
      </w:r>
    </w:p>
    <w:p w14:paraId="3632A0DF" w14:textId="35EFBABD" w:rsidR="00A20D34" w:rsidRPr="006C482A" w:rsidRDefault="00A20D34" w:rsidP="00B506FB">
      <w:pPr>
        <w:widowControl/>
        <w:ind w:leftChars="100" w:left="210" w:firstLineChars="700" w:firstLine="1470"/>
        <w:jc w:val="left"/>
        <w:rPr>
          <w:rFonts w:hAnsi="ＭＳ 明朝"/>
          <w:color w:val="000000" w:themeColor="text1"/>
        </w:rPr>
      </w:pPr>
      <w:r w:rsidRPr="006C482A">
        <w:rPr>
          <w:noProof/>
          <w:color w:val="000000" w:themeColor="text1"/>
        </w:rPr>
        <w:drawing>
          <wp:anchor distT="0" distB="0" distL="114300" distR="114300" simplePos="0" relativeHeight="251675648" behindDoc="0" locked="0" layoutInCell="1" allowOverlap="1" wp14:anchorId="178EE9BD" wp14:editId="6E9706F1">
            <wp:simplePos x="0" y="0"/>
            <wp:positionH relativeFrom="margin">
              <wp:posOffset>164466</wp:posOffset>
            </wp:positionH>
            <wp:positionV relativeFrom="paragraph">
              <wp:posOffset>5715</wp:posOffset>
            </wp:positionV>
            <wp:extent cx="4857750" cy="6372389"/>
            <wp:effectExtent l="0" t="0" r="0" b="952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1889" cy="63909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98045E" w14:textId="16C59B9E" w:rsidR="00A20D34" w:rsidRPr="006C482A" w:rsidRDefault="00A20D34" w:rsidP="00B506FB">
      <w:pPr>
        <w:widowControl/>
        <w:ind w:leftChars="100" w:left="210" w:firstLineChars="700" w:firstLine="1470"/>
        <w:jc w:val="left"/>
        <w:rPr>
          <w:rFonts w:hAnsi="ＭＳ 明朝"/>
          <w:color w:val="000000" w:themeColor="text1"/>
        </w:rPr>
      </w:pPr>
    </w:p>
    <w:p w14:paraId="53994E10" w14:textId="5E4A7780" w:rsidR="00A20D34" w:rsidRPr="006C482A" w:rsidRDefault="00A20D34" w:rsidP="00B506FB">
      <w:pPr>
        <w:widowControl/>
        <w:ind w:leftChars="100" w:left="210" w:firstLineChars="700" w:firstLine="1470"/>
        <w:jc w:val="left"/>
        <w:rPr>
          <w:rFonts w:hAnsi="ＭＳ 明朝"/>
          <w:color w:val="000000" w:themeColor="text1"/>
        </w:rPr>
      </w:pPr>
    </w:p>
    <w:p w14:paraId="2D3BA8E5" w14:textId="77777777" w:rsidR="00A20D34" w:rsidRPr="006C482A" w:rsidRDefault="00A20D34" w:rsidP="00B506FB">
      <w:pPr>
        <w:widowControl/>
        <w:ind w:leftChars="100" w:left="210" w:firstLineChars="700" w:firstLine="1470"/>
        <w:jc w:val="left"/>
        <w:rPr>
          <w:rFonts w:hAnsi="ＭＳ 明朝"/>
          <w:color w:val="000000" w:themeColor="text1"/>
        </w:rPr>
      </w:pPr>
    </w:p>
    <w:p w14:paraId="15309A99" w14:textId="77777777" w:rsidR="00A20D34" w:rsidRPr="006C482A" w:rsidRDefault="00A20D34" w:rsidP="00B506FB">
      <w:pPr>
        <w:widowControl/>
        <w:ind w:leftChars="100" w:left="210" w:firstLineChars="700" w:firstLine="1470"/>
        <w:jc w:val="left"/>
        <w:rPr>
          <w:rFonts w:hAnsi="ＭＳ 明朝"/>
          <w:color w:val="000000" w:themeColor="text1"/>
        </w:rPr>
      </w:pPr>
    </w:p>
    <w:p w14:paraId="019C0354" w14:textId="77777777" w:rsidR="00A20D34" w:rsidRPr="006C482A" w:rsidRDefault="00A20D34" w:rsidP="00B506FB">
      <w:pPr>
        <w:widowControl/>
        <w:ind w:leftChars="100" w:left="210" w:firstLineChars="700" w:firstLine="1470"/>
        <w:jc w:val="left"/>
        <w:rPr>
          <w:rFonts w:hAnsi="ＭＳ 明朝"/>
          <w:color w:val="000000" w:themeColor="text1"/>
        </w:rPr>
      </w:pPr>
    </w:p>
    <w:p w14:paraId="375EA253" w14:textId="77777777" w:rsidR="00A20D34" w:rsidRPr="006C482A" w:rsidRDefault="00A20D34" w:rsidP="00B506FB">
      <w:pPr>
        <w:widowControl/>
        <w:ind w:leftChars="100" w:left="210" w:firstLineChars="700" w:firstLine="1470"/>
        <w:jc w:val="left"/>
        <w:rPr>
          <w:rFonts w:hAnsi="ＭＳ 明朝"/>
          <w:color w:val="000000" w:themeColor="text1"/>
        </w:rPr>
      </w:pPr>
    </w:p>
    <w:p w14:paraId="34642D27" w14:textId="77777777" w:rsidR="00A20D34" w:rsidRPr="006C482A" w:rsidRDefault="00A20D34" w:rsidP="00B506FB">
      <w:pPr>
        <w:widowControl/>
        <w:ind w:leftChars="100" w:left="210" w:firstLineChars="700" w:firstLine="1470"/>
        <w:jc w:val="left"/>
        <w:rPr>
          <w:rFonts w:hAnsi="ＭＳ 明朝"/>
          <w:color w:val="000000" w:themeColor="text1"/>
        </w:rPr>
      </w:pPr>
    </w:p>
    <w:p w14:paraId="3B5F5B85" w14:textId="77777777" w:rsidR="00A20D34" w:rsidRPr="006C482A" w:rsidRDefault="00A20D34" w:rsidP="00B506FB">
      <w:pPr>
        <w:widowControl/>
        <w:ind w:leftChars="100" w:left="210" w:firstLineChars="700" w:firstLine="1470"/>
        <w:jc w:val="left"/>
        <w:rPr>
          <w:rFonts w:hAnsi="ＭＳ 明朝"/>
          <w:color w:val="000000" w:themeColor="text1"/>
        </w:rPr>
      </w:pPr>
    </w:p>
    <w:p w14:paraId="3D825D2A" w14:textId="77777777" w:rsidR="00A20D34" w:rsidRPr="006C482A" w:rsidRDefault="00A20D34" w:rsidP="00B506FB">
      <w:pPr>
        <w:widowControl/>
        <w:ind w:leftChars="100" w:left="210" w:firstLineChars="700" w:firstLine="1470"/>
        <w:jc w:val="left"/>
        <w:rPr>
          <w:rFonts w:hAnsi="ＭＳ 明朝"/>
          <w:color w:val="000000" w:themeColor="text1"/>
        </w:rPr>
      </w:pPr>
    </w:p>
    <w:p w14:paraId="1E02FDAF" w14:textId="77777777" w:rsidR="00A20D34" w:rsidRPr="006C482A" w:rsidRDefault="00A20D34" w:rsidP="00B506FB">
      <w:pPr>
        <w:widowControl/>
        <w:ind w:leftChars="100" w:left="210" w:firstLineChars="700" w:firstLine="1470"/>
        <w:jc w:val="left"/>
        <w:rPr>
          <w:rFonts w:hAnsi="ＭＳ 明朝"/>
          <w:color w:val="000000" w:themeColor="text1"/>
        </w:rPr>
      </w:pPr>
    </w:p>
    <w:p w14:paraId="0A89E295" w14:textId="77777777" w:rsidR="00A20D34" w:rsidRPr="006C482A" w:rsidRDefault="00A20D34" w:rsidP="00B506FB">
      <w:pPr>
        <w:widowControl/>
        <w:ind w:leftChars="100" w:left="210" w:firstLineChars="700" w:firstLine="1470"/>
        <w:jc w:val="left"/>
        <w:rPr>
          <w:rFonts w:hAnsi="ＭＳ 明朝"/>
          <w:color w:val="000000" w:themeColor="text1"/>
        </w:rPr>
      </w:pPr>
    </w:p>
    <w:p w14:paraId="27547398" w14:textId="77777777" w:rsidR="00A20D34" w:rsidRPr="006C482A" w:rsidRDefault="00A20D34" w:rsidP="00B506FB">
      <w:pPr>
        <w:widowControl/>
        <w:ind w:leftChars="100" w:left="210" w:firstLineChars="700" w:firstLine="1470"/>
        <w:jc w:val="left"/>
        <w:rPr>
          <w:rFonts w:hAnsi="ＭＳ 明朝"/>
          <w:color w:val="000000" w:themeColor="text1"/>
        </w:rPr>
      </w:pPr>
    </w:p>
    <w:p w14:paraId="79FBF2A3" w14:textId="77777777" w:rsidR="00A20D34" w:rsidRPr="006C482A" w:rsidRDefault="00A20D34" w:rsidP="00B506FB">
      <w:pPr>
        <w:widowControl/>
        <w:ind w:leftChars="100" w:left="210" w:firstLineChars="700" w:firstLine="1470"/>
        <w:jc w:val="left"/>
        <w:rPr>
          <w:rFonts w:hAnsi="ＭＳ 明朝"/>
          <w:color w:val="000000" w:themeColor="text1"/>
        </w:rPr>
      </w:pPr>
    </w:p>
    <w:p w14:paraId="6A3C1B05" w14:textId="77777777" w:rsidR="00A20D34" w:rsidRPr="006C482A" w:rsidRDefault="00A20D34" w:rsidP="00B506FB">
      <w:pPr>
        <w:widowControl/>
        <w:ind w:leftChars="100" w:left="210" w:firstLineChars="700" w:firstLine="1470"/>
        <w:jc w:val="left"/>
        <w:rPr>
          <w:rFonts w:hAnsi="ＭＳ 明朝"/>
          <w:color w:val="000000" w:themeColor="text1"/>
        </w:rPr>
      </w:pPr>
    </w:p>
    <w:p w14:paraId="0B370969" w14:textId="77777777" w:rsidR="00A20D34" w:rsidRPr="006C482A" w:rsidRDefault="00A20D34" w:rsidP="00B506FB">
      <w:pPr>
        <w:widowControl/>
        <w:ind w:leftChars="100" w:left="210" w:firstLineChars="700" w:firstLine="1470"/>
        <w:jc w:val="left"/>
        <w:rPr>
          <w:rFonts w:hAnsi="ＭＳ 明朝"/>
          <w:color w:val="000000" w:themeColor="text1"/>
        </w:rPr>
      </w:pPr>
    </w:p>
    <w:p w14:paraId="3FF986E4" w14:textId="77777777" w:rsidR="00A20D34" w:rsidRPr="006C482A" w:rsidRDefault="00A20D34" w:rsidP="00B506FB">
      <w:pPr>
        <w:widowControl/>
        <w:ind w:leftChars="100" w:left="210" w:firstLineChars="700" w:firstLine="1470"/>
        <w:jc w:val="left"/>
        <w:rPr>
          <w:rFonts w:hAnsi="ＭＳ 明朝"/>
          <w:color w:val="000000" w:themeColor="text1"/>
        </w:rPr>
      </w:pPr>
    </w:p>
    <w:p w14:paraId="35A12D51" w14:textId="77777777" w:rsidR="00A20D34" w:rsidRPr="006C482A" w:rsidRDefault="00A20D34" w:rsidP="00B506FB">
      <w:pPr>
        <w:widowControl/>
        <w:ind w:leftChars="100" w:left="210" w:firstLineChars="700" w:firstLine="1470"/>
        <w:jc w:val="left"/>
        <w:rPr>
          <w:rFonts w:hAnsi="ＭＳ 明朝"/>
          <w:color w:val="000000" w:themeColor="text1"/>
        </w:rPr>
      </w:pPr>
    </w:p>
    <w:p w14:paraId="237B2C7D" w14:textId="77777777" w:rsidR="00A20D34" w:rsidRPr="006C482A" w:rsidRDefault="00A20D34" w:rsidP="00B506FB">
      <w:pPr>
        <w:widowControl/>
        <w:ind w:leftChars="100" w:left="210" w:firstLineChars="700" w:firstLine="1470"/>
        <w:jc w:val="left"/>
        <w:rPr>
          <w:rFonts w:hAnsi="ＭＳ 明朝"/>
          <w:color w:val="000000" w:themeColor="text1"/>
        </w:rPr>
      </w:pPr>
    </w:p>
    <w:p w14:paraId="22F322BB" w14:textId="77777777" w:rsidR="00A20D34" w:rsidRPr="006C482A" w:rsidRDefault="00A20D34" w:rsidP="00B506FB">
      <w:pPr>
        <w:widowControl/>
        <w:ind w:leftChars="100" w:left="210" w:firstLineChars="700" w:firstLine="1470"/>
        <w:jc w:val="left"/>
        <w:rPr>
          <w:rFonts w:hAnsi="ＭＳ 明朝"/>
          <w:color w:val="000000" w:themeColor="text1"/>
        </w:rPr>
      </w:pPr>
    </w:p>
    <w:p w14:paraId="01CD5784" w14:textId="77777777" w:rsidR="00A20D34" w:rsidRPr="006C482A" w:rsidRDefault="00A20D34" w:rsidP="00B506FB">
      <w:pPr>
        <w:widowControl/>
        <w:ind w:leftChars="100" w:left="210" w:firstLineChars="700" w:firstLine="1470"/>
        <w:jc w:val="left"/>
        <w:rPr>
          <w:rFonts w:hAnsi="ＭＳ 明朝"/>
          <w:color w:val="000000" w:themeColor="text1"/>
        </w:rPr>
      </w:pPr>
    </w:p>
    <w:p w14:paraId="7B8BBA17" w14:textId="77777777" w:rsidR="00A20D34" w:rsidRPr="006C482A" w:rsidRDefault="00A20D34" w:rsidP="00B506FB">
      <w:pPr>
        <w:widowControl/>
        <w:ind w:leftChars="100" w:left="210" w:firstLineChars="700" w:firstLine="1470"/>
        <w:jc w:val="left"/>
        <w:rPr>
          <w:rFonts w:hAnsi="ＭＳ 明朝"/>
          <w:color w:val="000000" w:themeColor="text1"/>
        </w:rPr>
      </w:pPr>
    </w:p>
    <w:p w14:paraId="3939EB50" w14:textId="77777777" w:rsidR="00A20D34" w:rsidRPr="006C482A" w:rsidRDefault="00A20D34" w:rsidP="00B506FB">
      <w:pPr>
        <w:widowControl/>
        <w:ind w:leftChars="100" w:left="210" w:firstLineChars="700" w:firstLine="1470"/>
        <w:jc w:val="left"/>
        <w:rPr>
          <w:rFonts w:hAnsi="ＭＳ 明朝"/>
          <w:color w:val="000000" w:themeColor="text1"/>
        </w:rPr>
      </w:pPr>
    </w:p>
    <w:p w14:paraId="67221478" w14:textId="77777777" w:rsidR="00A20D34" w:rsidRPr="006C482A" w:rsidRDefault="00A20D34" w:rsidP="00B506FB">
      <w:pPr>
        <w:widowControl/>
        <w:ind w:leftChars="100" w:left="210" w:firstLineChars="700" w:firstLine="1470"/>
        <w:jc w:val="left"/>
        <w:rPr>
          <w:rFonts w:hAnsi="ＭＳ 明朝"/>
          <w:color w:val="000000" w:themeColor="text1"/>
        </w:rPr>
      </w:pPr>
    </w:p>
    <w:p w14:paraId="5B241BE7" w14:textId="77777777" w:rsidR="00A20D34" w:rsidRPr="006C482A" w:rsidRDefault="00A20D34" w:rsidP="00B506FB">
      <w:pPr>
        <w:widowControl/>
        <w:ind w:leftChars="100" w:left="210" w:firstLineChars="700" w:firstLine="1470"/>
        <w:jc w:val="left"/>
        <w:rPr>
          <w:rFonts w:hAnsi="ＭＳ 明朝"/>
          <w:color w:val="000000" w:themeColor="text1"/>
        </w:rPr>
      </w:pPr>
    </w:p>
    <w:p w14:paraId="5DEE61F0" w14:textId="77777777" w:rsidR="00A20D34" w:rsidRPr="006C482A" w:rsidRDefault="00A20D34" w:rsidP="00B506FB">
      <w:pPr>
        <w:widowControl/>
        <w:ind w:leftChars="100" w:left="210" w:firstLineChars="700" w:firstLine="1470"/>
        <w:jc w:val="left"/>
        <w:rPr>
          <w:rFonts w:hAnsi="ＭＳ 明朝"/>
          <w:color w:val="000000" w:themeColor="text1"/>
        </w:rPr>
      </w:pPr>
    </w:p>
    <w:p w14:paraId="30D03CFD" w14:textId="77777777" w:rsidR="00A20D34" w:rsidRPr="006C482A" w:rsidRDefault="00A20D34" w:rsidP="00B506FB">
      <w:pPr>
        <w:widowControl/>
        <w:ind w:leftChars="100" w:left="210" w:firstLineChars="700" w:firstLine="1470"/>
        <w:jc w:val="left"/>
        <w:rPr>
          <w:rFonts w:hAnsi="ＭＳ 明朝"/>
          <w:color w:val="000000" w:themeColor="text1"/>
        </w:rPr>
      </w:pPr>
    </w:p>
    <w:p w14:paraId="40B209C2" w14:textId="77777777" w:rsidR="00A20D34" w:rsidRPr="006C482A" w:rsidRDefault="00A20D34" w:rsidP="00B506FB">
      <w:pPr>
        <w:widowControl/>
        <w:ind w:leftChars="100" w:left="210" w:firstLineChars="700" w:firstLine="1470"/>
        <w:jc w:val="left"/>
        <w:rPr>
          <w:rFonts w:hAnsi="ＭＳ 明朝"/>
          <w:color w:val="000000" w:themeColor="text1"/>
        </w:rPr>
      </w:pPr>
    </w:p>
    <w:p w14:paraId="480F4A47" w14:textId="5496C2EC" w:rsidR="00785916" w:rsidRPr="006C482A" w:rsidRDefault="0008481B" w:rsidP="00E51667">
      <w:pPr>
        <w:widowControl/>
        <w:jc w:val="left"/>
        <w:rPr>
          <w:rFonts w:ascii="ＭＳ ゴシック" w:eastAsia="ＭＳ ゴシック" w:hAnsi="ＭＳ ゴシック"/>
          <w:color w:val="000000" w:themeColor="text1"/>
          <w:sz w:val="22"/>
          <w:szCs w:val="22"/>
        </w:rPr>
      </w:pPr>
      <w:r w:rsidRPr="006C482A">
        <w:rPr>
          <w:rFonts w:ascii="ＭＳ ゴシック" w:eastAsia="ＭＳ ゴシック" w:hAnsi="ＭＳ ゴシック"/>
          <w:color w:val="000000" w:themeColor="text1"/>
          <w:sz w:val="22"/>
          <w:szCs w:val="22"/>
        </w:rPr>
        <w:br w:type="page"/>
      </w:r>
      <w:r w:rsidR="00785916" w:rsidRPr="006C482A">
        <w:rPr>
          <w:rFonts w:ascii="ＭＳ ゴシック" w:eastAsia="ＭＳ ゴシック" w:hAnsi="ＭＳ ゴシック" w:hint="eastAsia"/>
          <w:color w:val="000000" w:themeColor="text1"/>
          <w:sz w:val="22"/>
          <w:szCs w:val="22"/>
        </w:rPr>
        <w:lastRenderedPageBreak/>
        <w:t>5.2　春季の計算</w:t>
      </w:r>
      <w:r w:rsidR="00785916" w:rsidRPr="006C482A">
        <w:rPr>
          <w:rFonts w:asciiTheme="majorEastAsia" w:eastAsiaTheme="majorEastAsia" w:hAnsiTheme="majorEastAsia" w:cstheme="minorBidi" w:hint="eastAsia"/>
          <w:color w:val="000000" w:themeColor="text1"/>
          <w:sz w:val="22"/>
          <w:szCs w:val="22"/>
        </w:rPr>
        <w:t>結果</w:t>
      </w:r>
    </w:p>
    <w:p w14:paraId="649B3D96" w14:textId="4FACF477" w:rsidR="00D460FE" w:rsidRPr="006C482A" w:rsidRDefault="006C0880" w:rsidP="008877E2">
      <w:pPr>
        <w:ind w:firstLineChars="100" w:firstLine="210"/>
        <w:rPr>
          <w:color w:val="000000" w:themeColor="text1"/>
        </w:rPr>
      </w:pPr>
      <w:r w:rsidRPr="006C482A">
        <w:rPr>
          <w:rFonts w:hint="eastAsia"/>
          <w:color w:val="000000" w:themeColor="text1"/>
        </w:rPr>
        <w:t>PM2.5</w:t>
      </w:r>
      <w:r w:rsidRPr="006C482A">
        <w:rPr>
          <w:rFonts w:hint="eastAsia"/>
          <w:color w:val="000000" w:themeColor="text1"/>
        </w:rPr>
        <w:t>濃度の期間平均値（</w:t>
      </w:r>
      <w:r w:rsidRPr="006C482A">
        <w:rPr>
          <w:rFonts w:hint="eastAsia"/>
          <w:color w:val="000000" w:themeColor="text1"/>
        </w:rPr>
        <w:t>14</w:t>
      </w:r>
      <w:r w:rsidRPr="006C482A">
        <w:rPr>
          <w:rFonts w:hint="eastAsia"/>
          <w:color w:val="000000" w:themeColor="text1"/>
        </w:rPr>
        <w:t>日間平均）の全地点の平均値は</w:t>
      </w:r>
      <w:r w:rsidRPr="006C482A">
        <w:rPr>
          <w:rFonts w:hint="eastAsia"/>
          <w:color w:val="000000" w:themeColor="text1"/>
        </w:rPr>
        <w:t>1</w:t>
      </w:r>
      <w:r w:rsidRPr="006C482A">
        <w:rPr>
          <w:color w:val="000000" w:themeColor="text1"/>
        </w:rPr>
        <w:t>2</w:t>
      </w:r>
      <w:r w:rsidRPr="006C482A">
        <w:rPr>
          <w:rFonts w:hint="eastAsia"/>
          <w:color w:val="000000" w:themeColor="text1"/>
        </w:rPr>
        <w:t>.</w:t>
      </w:r>
      <w:r w:rsidRPr="006C482A">
        <w:rPr>
          <w:color w:val="000000" w:themeColor="text1"/>
        </w:rPr>
        <w:t>2</w:t>
      </w:r>
      <w:r w:rsidRPr="006C482A">
        <w:rPr>
          <w:rFonts w:hint="eastAsia"/>
          <w:color w:val="000000" w:themeColor="text1"/>
        </w:rPr>
        <w:t xml:space="preserve"> </w:t>
      </w:r>
      <w:r w:rsidR="009A0E68" w:rsidRPr="006C482A">
        <w:rPr>
          <w:color w:val="000000" w:themeColor="text1"/>
        </w:rPr>
        <w:t>μ</w:t>
      </w:r>
      <w:r w:rsidRPr="006C482A">
        <w:rPr>
          <w:rFonts w:hint="eastAsia"/>
          <w:color w:val="000000" w:themeColor="text1"/>
        </w:rPr>
        <w:t>g/m</w:t>
      </w:r>
      <w:r w:rsidRPr="006C482A">
        <w:rPr>
          <w:rFonts w:hint="eastAsia"/>
          <w:color w:val="000000" w:themeColor="text1"/>
          <w:vertAlign w:val="superscript"/>
        </w:rPr>
        <w:t>3</w:t>
      </w:r>
      <w:r w:rsidRPr="006C482A">
        <w:rPr>
          <w:rFonts w:hint="eastAsia"/>
          <w:color w:val="000000" w:themeColor="text1"/>
        </w:rPr>
        <w:t>で四季の中で最も高く、全</w:t>
      </w:r>
      <w:r w:rsidRPr="006C482A">
        <w:rPr>
          <w:rFonts w:hint="eastAsia"/>
          <w:color w:val="000000" w:themeColor="text1"/>
        </w:rPr>
        <w:t>24</w:t>
      </w:r>
      <w:r w:rsidRPr="006C482A">
        <w:rPr>
          <w:rFonts w:hint="eastAsia"/>
          <w:color w:val="000000" w:themeColor="text1"/>
        </w:rPr>
        <w:t>地点のうち期間平均値が</w:t>
      </w:r>
      <w:r w:rsidRPr="006C482A">
        <w:rPr>
          <w:rFonts w:hint="eastAsia"/>
          <w:color w:val="000000" w:themeColor="text1"/>
        </w:rPr>
        <w:t xml:space="preserve">15 </w:t>
      </w:r>
      <w:r w:rsidR="00B259E6" w:rsidRPr="006C482A">
        <w:rPr>
          <w:color w:val="000000" w:themeColor="text1"/>
        </w:rPr>
        <w:t>μ</w:t>
      </w:r>
      <w:r w:rsidRPr="006C482A">
        <w:rPr>
          <w:rFonts w:hint="eastAsia"/>
          <w:color w:val="000000" w:themeColor="text1"/>
        </w:rPr>
        <w:t>g/m</w:t>
      </w:r>
      <w:r w:rsidRPr="006C482A">
        <w:rPr>
          <w:rFonts w:hint="eastAsia"/>
          <w:color w:val="000000" w:themeColor="text1"/>
          <w:vertAlign w:val="superscript"/>
        </w:rPr>
        <w:t>3</w:t>
      </w:r>
      <w:r w:rsidRPr="006C482A">
        <w:rPr>
          <w:rFonts w:hint="eastAsia"/>
          <w:color w:val="000000" w:themeColor="text1"/>
        </w:rPr>
        <w:t>を超えたのが</w:t>
      </w:r>
      <w:r w:rsidRPr="006C482A">
        <w:rPr>
          <w:rFonts w:hint="eastAsia"/>
          <w:color w:val="000000" w:themeColor="text1"/>
        </w:rPr>
        <w:t>2</w:t>
      </w:r>
      <w:r w:rsidRPr="006C482A">
        <w:rPr>
          <w:rFonts w:hint="eastAsia"/>
          <w:color w:val="000000" w:themeColor="text1"/>
        </w:rPr>
        <w:t>地点で、最大値は前橋の</w:t>
      </w:r>
      <w:r w:rsidRPr="006C482A">
        <w:rPr>
          <w:rFonts w:hint="eastAsia"/>
          <w:color w:val="000000" w:themeColor="text1"/>
        </w:rPr>
        <w:t>1</w:t>
      </w:r>
      <w:r w:rsidRPr="006C482A">
        <w:rPr>
          <w:color w:val="000000" w:themeColor="text1"/>
        </w:rPr>
        <w:t>8</w:t>
      </w:r>
      <w:r w:rsidRPr="006C482A">
        <w:rPr>
          <w:rFonts w:hint="eastAsia"/>
          <w:color w:val="000000" w:themeColor="text1"/>
        </w:rPr>
        <w:t>.</w:t>
      </w:r>
      <w:r w:rsidRPr="006C482A">
        <w:rPr>
          <w:color w:val="000000" w:themeColor="text1"/>
        </w:rPr>
        <w:t>0</w:t>
      </w:r>
      <w:r w:rsidRPr="006C482A">
        <w:rPr>
          <w:rFonts w:hint="eastAsia"/>
          <w:color w:val="000000" w:themeColor="text1"/>
        </w:rPr>
        <w:t xml:space="preserve"> </w:t>
      </w:r>
      <w:r w:rsidR="009A0E68" w:rsidRPr="006C482A">
        <w:rPr>
          <w:color w:val="000000" w:themeColor="text1"/>
        </w:rPr>
        <w:t>μ</w:t>
      </w:r>
      <w:r w:rsidRPr="006C482A">
        <w:rPr>
          <w:rFonts w:hint="eastAsia"/>
          <w:color w:val="000000" w:themeColor="text1"/>
        </w:rPr>
        <w:t>g/m</w:t>
      </w:r>
      <w:r w:rsidRPr="006C482A">
        <w:rPr>
          <w:rFonts w:hint="eastAsia"/>
          <w:color w:val="000000" w:themeColor="text1"/>
          <w:vertAlign w:val="superscript"/>
        </w:rPr>
        <w:t>3</w:t>
      </w:r>
      <w:r w:rsidRPr="006C482A">
        <w:rPr>
          <w:rFonts w:hint="eastAsia"/>
          <w:color w:val="000000" w:themeColor="text1"/>
        </w:rPr>
        <w:t>であった。</w:t>
      </w:r>
    </w:p>
    <w:p w14:paraId="114A037B" w14:textId="3F62E43F" w:rsidR="008877E2" w:rsidRPr="006C482A" w:rsidRDefault="006C0880" w:rsidP="008877E2">
      <w:pPr>
        <w:ind w:firstLineChars="100" w:firstLine="210"/>
        <w:rPr>
          <w:color w:val="000000" w:themeColor="text1"/>
        </w:rPr>
      </w:pPr>
      <w:r w:rsidRPr="006C482A">
        <w:rPr>
          <w:rFonts w:hint="eastAsia"/>
          <w:color w:val="000000" w:themeColor="text1"/>
        </w:rPr>
        <w:t>春季の</w:t>
      </w:r>
      <w:r w:rsidRPr="006C482A">
        <w:rPr>
          <w:color w:val="000000" w:themeColor="text1"/>
        </w:rPr>
        <w:t>計算</w:t>
      </w:r>
      <w:r w:rsidRPr="006C482A">
        <w:rPr>
          <w:rFonts w:hint="eastAsia"/>
          <w:color w:val="000000" w:themeColor="text1"/>
        </w:rPr>
        <w:t>結果を図</w:t>
      </w:r>
      <w:r w:rsidRPr="006C482A">
        <w:rPr>
          <w:rFonts w:hint="eastAsia"/>
          <w:color w:val="000000" w:themeColor="text1"/>
        </w:rPr>
        <w:t>5-2-1</w:t>
      </w:r>
      <w:r w:rsidRPr="006C482A">
        <w:rPr>
          <w:rFonts w:hint="eastAsia"/>
          <w:color w:val="000000" w:themeColor="text1"/>
        </w:rPr>
        <w:t>と図</w:t>
      </w:r>
      <w:r w:rsidRPr="006C482A">
        <w:rPr>
          <w:rFonts w:hint="eastAsia"/>
          <w:color w:val="000000" w:themeColor="text1"/>
        </w:rPr>
        <w:t>5-2-2</w:t>
      </w:r>
      <w:r w:rsidRPr="006C482A">
        <w:rPr>
          <w:rFonts w:hint="eastAsia"/>
          <w:color w:val="000000" w:themeColor="text1"/>
        </w:rPr>
        <w:t>に示す。なお、発生源寄与量の計算値の合計が</w:t>
      </w:r>
      <w:r w:rsidRPr="006C482A">
        <w:rPr>
          <w:rFonts w:hint="eastAsia"/>
          <w:color w:val="000000" w:themeColor="text1"/>
        </w:rPr>
        <w:t>PM2.5</w:t>
      </w:r>
      <w:r w:rsidRPr="006C482A">
        <w:rPr>
          <w:rFonts w:hint="eastAsia"/>
          <w:color w:val="000000" w:themeColor="text1"/>
        </w:rPr>
        <w:t>濃度の観測値を超過した場合は、</w:t>
      </w:r>
      <w:r w:rsidR="00B7662D" w:rsidRPr="006C482A">
        <w:rPr>
          <w:rFonts w:hint="eastAsia"/>
          <w:color w:val="000000" w:themeColor="text1"/>
        </w:rPr>
        <w:t>棒グラフでは</w:t>
      </w:r>
      <w:r w:rsidRPr="006C482A">
        <w:rPr>
          <w:rFonts w:hint="eastAsia"/>
          <w:color w:val="000000" w:themeColor="text1"/>
        </w:rPr>
        <w:t>「その他」において超過分をマイナス値とし</w:t>
      </w:r>
      <w:r w:rsidR="00B7662D" w:rsidRPr="006C482A">
        <w:rPr>
          <w:rFonts w:hint="eastAsia"/>
          <w:color w:val="000000" w:themeColor="text1"/>
        </w:rPr>
        <w:t>、円グラフでは「その他」をゼロとして取り扱った。</w:t>
      </w:r>
      <w:r w:rsidRPr="006C482A">
        <w:rPr>
          <w:rFonts w:hint="eastAsia"/>
          <w:color w:val="000000" w:themeColor="text1"/>
        </w:rPr>
        <w:t>また、円グラフは大きさが</w:t>
      </w:r>
      <w:r w:rsidRPr="006C482A">
        <w:rPr>
          <w:rFonts w:hint="eastAsia"/>
          <w:color w:val="000000" w:themeColor="text1"/>
        </w:rPr>
        <w:t>PM2.5</w:t>
      </w:r>
      <w:r w:rsidRPr="006C482A">
        <w:rPr>
          <w:rFonts w:hint="eastAsia"/>
          <w:color w:val="000000" w:themeColor="text1"/>
        </w:rPr>
        <w:t>濃度の期間平均値に比例するように表し、</w:t>
      </w:r>
      <w:r w:rsidR="00785916" w:rsidRPr="006C482A">
        <w:rPr>
          <w:rFonts w:hint="eastAsia"/>
          <w:color w:val="000000" w:themeColor="text1"/>
        </w:rPr>
        <w:t>重なりを減らして見やすくするためにいくつかの地点の位置を調整し</w:t>
      </w:r>
      <w:r w:rsidR="002F2468" w:rsidRPr="006C482A">
        <w:rPr>
          <w:rFonts w:hint="eastAsia"/>
          <w:color w:val="000000" w:themeColor="text1"/>
        </w:rPr>
        <w:t>た</w:t>
      </w:r>
      <w:r w:rsidR="00785916" w:rsidRPr="006C482A">
        <w:rPr>
          <w:rFonts w:hint="eastAsia"/>
          <w:color w:val="000000" w:themeColor="text1"/>
        </w:rPr>
        <w:t>。</w:t>
      </w:r>
    </w:p>
    <w:p w14:paraId="49EA02B7" w14:textId="4A9ABEB6" w:rsidR="008877E2" w:rsidRPr="006C482A" w:rsidRDefault="00047112" w:rsidP="00CA1160">
      <w:pPr>
        <w:ind w:firstLineChars="100" w:firstLine="210"/>
        <w:rPr>
          <w:color w:val="000000" w:themeColor="text1"/>
        </w:rPr>
      </w:pPr>
      <w:r w:rsidRPr="006C482A">
        <w:rPr>
          <w:rFonts w:hint="eastAsia"/>
          <w:color w:val="000000" w:themeColor="text1"/>
        </w:rPr>
        <w:t>寄与率は</w:t>
      </w:r>
      <w:r w:rsidR="00D460FE" w:rsidRPr="006C482A">
        <w:rPr>
          <w:rFonts w:hint="eastAsia"/>
          <w:color w:val="000000" w:themeColor="text1"/>
        </w:rPr>
        <w:t>二次（</w:t>
      </w:r>
      <w:r w:rsidR="00D460FE" w:rsidRPr="006C482A">
        <w:rPr>
          <w:rFonts w:hint="eastAsia"/>
          <w:color w:val="000000" w:themeColor="text1"/>
        </w:rPr>
        <w:t>OC</w:t>
      </w:r>
      <w:r w:rsidR="00D460FE" w:rsidRPr="006C482A">
        <w:rPr>
          <w:rFonts w:hint="eastAsia"/>
          <w:color w:val="000000" w:themeColor="text1"/>
        </w:rPr>
        <w:t>）</w:t>
      </w:r>
      <w:r w:rsidR="0006129D" w:rsidRPr="006C482A">
        <w:rPr>
          <w:rFonts w:hint="eastAsia"/>
          <w:color w:val="000000" w:themeColor="text1"/>
        </w:rPr>
        <w:t>が</w:t>
      </w:r>
      <w:r w:rsidR="00D460FE" w:rsidRPr="006C482A">
        <w:rPr>
          <w:rFonts w:hint="eastAsia"/>
          <w:color w:val="000000" w:themeColor="text1"/>
        </w:rPr>
        <w:t>最も</w:t>
      </w:r>
      <w:r w:rsidR="0006129D" w:rsidRPr="006C482A">
        <w:rPr>
          <w:rFonts w:hint="eastAsia"/>
          <w:color w:val="000000" w:themeColor="text1"/>
        </w:rPr>
        <w:t>高く、</w:t>
      </w:r>
      <w:r w:rsidR="00D460FE" w:rsidRPr="006C482A">
        <w:rPr>
          <w:rFonts w:hint="eastAsia"/>
          <w:color w:val="000000" w:themeColor="text1"/>
        </w:rPr>
        <w:t>25</w:t>
      </w:r>
      <w:r w:rsidR="00D460FE" w:rsidRPr="006C482A">
        <w:rPr>
          <w:rFonts w:hint="eastAsia"/>
          <w:color w:val="000000" w:themeColor="text1"/>
        </w:rPr>
        <w:t>～</w:t>
      </w:r>
      <w:r w:rsidR="00D460FE" w:rsidRPr="006C482A">
        <w:rPr>
          <w:rFonts w:hint="eastAsia"/>
          <w:color w:val="000000" w:themeColor="text1"/>
        </w:rPr>
        <w:t>47</w:t>
      </w:r>
      <w:r w:rsidR="00B259E6" w:rsidRPr="006C482A">
        <w:rPr>
          <w:rFonts w:hint="eastAsia"/>
          <w:color w:val="000000" w:themeColor="text1"/>
        </w:rPr>
        <w:t>%</w:t>
      </w:r>
      <w:r w:rsidR="00D460FE" w:rsidRPr="006C482A">
        <w:rPr>
          <w:rFonts w:hint="eastAsia"/>
          <w:color w:val="000000" w:themeColor="text1"/>
        </w:rPr>
        <w:t>を占め、全地点の平均値が</w:t>
      </w:r>
      <w:r w:rsidR="00D460FE" w:rsidRPr="006C482A">
        <w:rPr>
          <w:rFonts w:hint="eastAsia"/>
          <w:color w:val="000000" w:themeColor="text1"/>
        </w:rPr>
        <w:t>3</w:t>
      </w:r>
      <w:r w:rsidR="00B7662D" w:rsidRPr="006C482A">
        <w:rPr>
          <w:rFonts w:hint="eastAsia"/>
          <w:color w:val="000000" w:themeColor="text1"/>
        </w:rPr>
        <w:t>4</w:t>
      </w:r>
      <w:r w:rsidR="00B259E6" w:rsidRPr="006C482A">
        <w:rPr>
          <w:rFonts w:hint="eastAsia"/>
          <w:color w:val="000000" w:themeColor="text1"/>
        </w:rPr>
        <w:t>%</w:t>
      </w:r>
      <w:r w:rsidR="00D460FE" w:rsidRPr="006C482A">
        <w:rPr>
          <w:rFonts w:hint="eastAsia"/>
          <w:color w:val="000000" w:themeColor="text1"/>
        </w:rPr>
        <w:t>であった。次に二次（硫酸塩）が高く</w:t>
      </w:r>
      <w:r w:rsidR="0006129D" w:rsidRPr="006C482A">
        <w:rPr>
          <w:rFonts w:hint="eastAsia"/>
          <w:color w:val="000000" w:themeColor="text1"/>
        </w:rPr>
        <w:t>、</w:t>
      </w:r>
      <w:r w:rsidR="00D460FE" w:rsidRPr="006C482A">
        <w:rPr>
          <w:rFonts w:hint="eastAsia"/>
          <w:color w:val="000000" w:themeColor="text1"/>
        </w:rPr>
        <w:t>17</w:t>
      </w:r>
      <w:r w:rsidR="00D460FE" w:rsidRPr="006C482A">
        <w:rPr>
          <w:rFonts w:hint="eastAsia"/>
          <w:color w:val="000000" w:themeColor="text1"/>
        </w:rPr>
        <w:t>～</w:t>
      </w:r>
      <w:r w:rsidR="00D460FE" w:rsidRPr="006C482A">
        <w:rPr>
          <w:rFonts w:hint="eastAsia"/>
          <w:color w:val="000000" w:themeColor="text1"/>
        </w:rPr>
        <w:t>4</w:t>
      </w:r>
      <w:r w:rsidR="00B7662D" w:rsidRPr="006C482A">
        <w:rPr>
          <w:rFonts w:hint="eastAsia"/>
          <w:color w:val="000000" w:themeColor="text1"/>
        </w:rPr>
        <w:t>0</w:t>
      </w:r>
      <w:r w:rsidR="00B259E6" w:rsidRPr="006C482A">
        <w:rPr>
          <w:rFonts w:hint="eastAsia"/>
          <w:color w:val="000000" w:themeColor="text1"/>
        </w:rPr>
        <w:t>%</w:t>
      </w:r>
      <w:r w:rsidR="00D460FE" w:rsidRPr="006C482A">
        <w:rPr>
          <w:rFonts w:hint="eastAsia"/>
          <w:color w:val="000000" w:themeColor="text1"/>
        </w:rPr>
        <w:t>を占め、全地点の平均値が</w:t>
      </w:r>
      <w:r w:rsidR="00D460FE" w:rsidRPr="006C482A">
        <w:rPr>
          <w:rFonts w:hint="eastAsia"/>
          <w:color w:val="000000" w:themeColor="text1"/>
        </w:rPr>
        <w:t>3</w:t>
      </w:r>
      <w:r w:rsidR="00D460FE" w:rsidRPr="006C482A">
        <w:rPr>
          <w:color w:val="000000" w:themeColor="text1"/>
        </w:rPr>
        <w:t>1</w:t>
      </w:r>
      <w:r w:rsidR="00B259E6" w:rsidRPr="006C482A">
        <w:rPr>
          <w:rFonts w:hint="eastAsia"/>
          <w:color w:val="000000" w:themeColor="text1"/>
        </w:rPr>
        <w:t>%</w:t>
      </w:r>
      <w:r w:rsidR="00D460FE" w:rsidRPr="006C482A">
        <w:rPr>
          <w:rFonts w:hint="eastAsia"/>
          <w:color w:val="000000" w:themeColor="text1"/>
        </w:rPr>
        <w:t>であった。</w:t>
      </w:r>
      <w:r w:rsidR="00365B41" w:rsidRPr="006C482A">
        <w:rPr>
          <w:rFonts w:hint="eastAsia"/>
          <w:color w:val="000000" w:themeColor="text1"/>
        </w:rPr>
        <w:t>石油燃焼は、四季全てを解析対象とした平成</w:t>
      </w:r>
      <w:r w:rsidR="00365B41" w:rsidRPr="006C482A">
        <w:rPr>
          <w:rFonts w:hint="eastAsia"/>
          <w:color w:val="000000" w:themeColor="text1"/>
        </w:rPr>
        <w:t>27</w:t>
      </w:r>
      <w:r w:rsidR="00365B41" w:rsidRPr="006C482A">
        <w:rPr>
          <w:rFonts w:hint="eastAsia"/>
          <w:color w:val="000000" w:themeColor="text1"/>
        </w:rPr>
        <w:t>年度以降、夏季が最も</w:t>
      </w:r>
      <w:r w:rsidR="00B7662D" w:rsidRPr="006C482A">
        <w:rPr>
          <w:rFonts w:hint="eastAsia"/>
          <w:color w:val="000000" w:themeColor="text1"/>
        </w:rPr>
        <w:t>高かった</w:t>
      </w:r>
      <w:r w:rsidR="00365B41" w:rsidRPr="006C482A">
        <w:rPr>
          <w:rFonts w:hint="eastAsia"/>
          <w:color w:val="000000" w:themeColor="text1"/>
        </w:rPr>
        <w:t>が、今年度は春季が最も</w:t>
      </w:r>
      <w:r w:rsidR="00B7662D" w:rsidRPr="006C482A">
        <w:rPr>
          <w:rFonts w:hint="eastAsia"/>
          <w:color w:val="000000" w:themeColor="text1"/>
        </w:rPr>
        <w:t>高</w:t>
      </w:r>
      <w:r w:rsidR="00365B41" w:rsidRPr="006C482A">
        <w:rPr>
          <w:rFonts w:hint="eastAsia"/>
          <w:color w:val="000000" w:themeColor="text1"/>
        </w:rPr>
        <w:t>かった。特に市原、富津、</w:t>
      </w:r>
      <w:r w:rsidR="000529B3" w:rsidRPr="006C482A">
        <w:rPr>
          <w:rFonts w:hint="eastAsia"/>
          <w:color w:val="000000" w:themeColor="text1"/>
        </w:rPr>
        <w:t>綾瀬、</w:t>
      </w:r>
      <w:r w:rsidR="00365B41" w:rsidRPr="006C482A">
        <w:rPr>
          <w:rFonts w:hint="eastAsia"/>
          <w:color w:val="000000" w:themeColor="text1"/>
        </w:rPr>
        <w:t>横浜、川崎の東京湾岸沿いの地点で</w:t>
      </w:r>
      <w:r w:rsidR="00B7662D" w:rsidRPr="006C482A">
        <w:rPr>
          <w:rFonts w:hint="eastAsia"/>
          <w:color w:val="000000" w:themeColor="text1"/>
        </w:rPr>
        <w:t>高い傾向があった。</w:t>
      </w:r>
      <w:r w:rsidR="00365B41" w:rsidRPr="006C482A">
        <w:rPr>
          <w:rFonts w:hint="eastAsia"/>
          <w:color w:val="000000" w:themeColor="text1"/>
        </w:rPr>
        <w:t>ただし、この</w:t>
      </w:r>
      <w:r w:rsidR="00B25327" w:rsidRPr="006C482A">
        <w:rPr>
          <w:rFonts w:hint="eastAsia"/>
          <w:color w:val="000000" w:themeColor="text1"/>
        </w:rPr>
        <w:t>5</w:t>
      </w:r>
      <w:r w:rsidR="00365B41" w:rsidRPr="006C482A">
        <w:rPr>
          <w:rFonts w:hint="eastAsia"/>
          <w:color w:val="000000" w:themeColor="text1"/>
        </w:rPr>
        <w:t>地点では、自動車の寄与率がゼロないしは</w:t>
      </w:r>
      <w:r w:rsidR="00785718" w:rsidRPr="006C482A">
        <w:rPr>
          <w:rFonts w:hint="eastAsia"/>
          <w:color w:val="000000" w:themeColor="text1"/>
        </w:rPr>
        <w:t>低く</w:t>
      </w:r>
      <w:r w:rsidR="00365B41" w:rsidRPr="006C482A">
        <w:rPr>
          <w:rFonts w:hint="eastAsia"/>
          <w:color w:val="000000" w:themeColor="text1"/>
        </w:rPr>
        <w:t>、自動車の寄与が石油燃焼に含まれて計算された可能性も考えられる。</w:t>
      </w:r>
      <w:r w:rsidR="00B7662D" w:rsidRPr="006C482A">
        <w:rPr>
          <w:rFonts w:hint="eastAsia"/>
          <w:color w:val="000000" w:themeColor="text1"/>
        </w:rPr>
        <w:t>なお、さいたま等</w:t>
      </w:r>
      <w:r w:rsidR="00B7662D" w:rsidRPr="006C482A">
        <w:rPr>
          <w:rFonts w:hint="eastAsia"/>
          <w:color w:val="000000" w:themeColor="text1"/>
        </w:rPr>
        <w:t>8</w:t>
      </w:r>
      <w:r w:rsidR="00B7662D" w:rsidRPr="006C482A">
        <w:rPr>
          <w:rFonts w:hint="eastAsia"/>
          <w:color w:val="000000" w:themeColor="text1"/>
        </w:rPr>
        <w:t>地点でその他がマイナスとなった。</w:t>
      </w:r>
    </w:p>
    <w:p w14:paraId="4EC1D04A" w14:textId="0E1B250A" w:rsidR="00114801" w:rsidRPr="006C482A" w:rsidRDefault="00114801" w:rsidP="00CA1160">
      <w:pPr>
        <w:ind w:firstLineChars="100" w:firstLine="210"/>
        <w:rPr>
          <w:color w:val="000000" w:themeColor="text1"/>
        </w:rPr>
      </w:pPr>
    </w:p>
    <w:p w14:paraId="291CB6E9" w14:textId="77777777" w:rsidR="00250962" w:rsidRPr="006C482A" w:rsidRDefault="00250962" w:rsidP="00250962">
      <w:pPr>
        <w:widowControl/>
        <w:jc w:val="left"/>
        <w:rPr>
          <w:rFonts w:ascii="ＭＳ ゴシック" w:eastAsia="ＭＳ ゴシック" w:hAnsi="ＭＳ ゴシック"/>
          <w:color w:val="000000" w:themeColor="text1"/>
          <w:sz w:val="22"/>
        </w:rPr>
      </w:pPr>
      <w:r w:rsidRPr="006C482A">
        <w:rPr>
          <w:rFonts w:ascii="ＭＳ ゴシック" w:eastAsia="ＭＳ ゴシック" w:hAnsi="ＭＳ ゴシック" w:hint="eastAsia"/>
          <w:color w:val="000000" w:themeColor="text1"/>
          <w:sz w:val="22"/>
        </w:rPr>
        <w:t>5.3　夏季の計算結果</w:t>
      </w:r>
    </w:p>
    <w:p w14:paraId="4DA1DC7D" w14:textId="6C881892" w:rsidR="00250962" w:rsidRPr="006C482A" w:rsidRDefault="00250962" w:rsidP="00250962">
      <w:pPr>
        <w:ind w:firstLineChars="100" w:firstLine="210"/>
        <w:rPr>
          <w:color w:val="000000" w:themeColor="text1"/>
        </w:rPr>
      </w:pPr>
      <w:r w:rsidRPr="006C482A">
        <w:rPr>
          <w:rFonts w:hint="eastAsia"/>
          <w:color w:val="000000" w:themeColor="text1"/>
        </w:rPr>
        <w:t>PM2.5</w:t>
      </w:r>
      <w:r w:rsidRPr="006C482A">
        <w:rPr>
          <w:rFonts w:hint="eastAsia"/>
          <w:color w:val="000000" w:themeColor="text1"/>
        </w:rPr>
        <w:t>濃度の期間平均値の全地点の平均値は</w:t>
      </w:r>
      <w:r w:rsidRPr="006C482A">
        <w:rPr>
          <w:rFonts w:hint="eastAsia"/>
          <w:color w:val="000000" w:themeColor="text1"/>
        </w:rPr>
        <w:t>1</w:t>
      </w:r>
      <w:r w:rsidR="00B7662D" w:rsidRPr="006C482A">
        <w:rPr>
          <w:color w:val="000000" w:themeColor="text1"/>
        </w:rPr>
        <w:t>1.3</w:t>
      </w:r>
      <w:r w:rsidRPr="006C482A">
        <w:rPr>
          <w:rFonts w:hint="eastAsia"/>
          <w:color w:val="000000" w:themeColor="text1"/>
        </w:rPr>
        <w:t xml:space="preserve"> </w:t>
      </w:r>
      <w:r w:rsidR="009A0E68" w:rsidRPr="006C482A">
        <w:rPr>
          <w:rFonts w:eastAsiaTheme="minorEastAsia"/>
          <w:color w:val="000000" w:themeColor="text1"/>
        </w:rPr>
        <w:t>μ</w:t>
      </w:r>
      <w:r w:rsidRPr="006C482A">
        <w:rPr>
          <w:rFonts w:hint="eastAsia"/>
          <w:color w:val="000000" w:themeColor="text1"/>
        </w:rPr>
        <w:t>g/m</w:t>
      </w:r>
      <w:r w:rsidRPr="006C482A">
        <w:rPr>
          <w:rFonts w:hint="eastAsia"/>
          <w:color w:val="000000" w:themeColor="text1"/>
          <w:vertAlign w:val="superscript"/>
        </w:rPr>
        <w:t>3</w:t>
      </w:r>
      <w:r w:rsidRPr="006C482A">
        <w:rPr>
          <w:rFonts w:hint="eastAsia"/>
          <w:color w:val="000000" w:themeColor="text1"/>
        </w:rPr>
        <w:t>で春季の次に高かったが、期間平均値が</w:t>
      </w:r>
      <w:r w:rsidRPr="006C482A">
        <w:rPr>
          <w:rFonts w:hint="eastAsia"/>
          <w:color w:val="000000" w:themeColor="text1"/>
        </w:rPr>
        <w:t>1</w:t>
      </w:r>
      <w:r w:rsidRPr="006C482A">
        <w:rPr>
          <w:color w:val="000000" w:themeColor="text1"/>
        </w:rPr>
        <w:t>5</w:t>
      </w:r>
      <w:r w:rsidRPr="006C482A">
        <w:rPr>
          <w:rFonts w:hint="eastAsia"/>
          <w:color w:val="000000" w:themeColor="text1"/>
        </w:rPr>
        <w:t xml:space="preserve"> </w:t>
      </w:r>
      <w:r w:rsidR="009A0E68" w:rsidRPr="006C482A">
        <w:rPr>
          <w:color w:val="000000" w:themeColor="text1"/>
        </w:rPr>
        <w:t>μ</w:t>
      </w:r>
      <w:r w:rsidRPr="006C482A">
        <w:rPr>
          <w:rFonts w:hint="eastAsia"/>
          <w:color w:val="000000" w:themeColor="text1"/>
        </w:rPr>
        <w:t>g/m</w:t>
      </w:r>
      <w:r w:rsidRPr="006C482A">
        <w:rPr>
          <w:rFonts w:hint="eastAsia"/>
          <w:color w:val="000000" w:themeColor="text1"/>
          <w:vertAlign w:val="superscript"/>
        </w:rPr>
        <w:t>3</w:t>
      </w:r>
      <w:r w:rsidRPr="006C482A">
        <w:rPr>
          <w:rFonts w:hint="eastAsia"/>
          <w:color w:val="000000" w:themeColor="text1"/>
        </w:rPr>
        <w:t>を超えていたのは、長野の</w:t>
      </w:r>
      <w:r w:rsidRPr="006C482A">
        <w:rPr>
          <w:rFonts w:hint="eastAsia"/>
          <w:color w:val="000000" w:themeColor="text1"/>
        </w:rPr>
        <w:t>1</w:t>
      </w:r>
      <w:r w:rsidRPr="006C482A">
        <w:rPr>
          <w:rFonts w:hint="eastAsia"/>
          <w:color w:val="000000" w:themeColor="text1"/>
        </w:rPr>
        <w:t>地点であった。</w:t>
      </w:r>
    </w:p>
    <w:p w14:paraId="55948B10" w14:textId="6491388C" w:rsidR="00250962" w:rsidRPr="006C482A" w:rsidRDefault="00B7662D" w:rsidP="00250962">
      <w:pPr>
        <w:ind w:firstLineChars="100" w:firstLine="210"/>
        <w:rPr>
          <w:color w:val="000000" w:themeColor="text1"/>
        </w:rPr>
      </w:pPr>
      <w:r w:rsidRPr="006C482A">
        <w:rPr>
          <w:rFonts w:hint="eastAsia"/>
          <w:color w:val="000000" w:themeColor="text1"/>
        </w:rPr>
        <w:t>夏季の</w:t>
      </w:r>
      <w:r w:rsidRPr="006C482A">
        <w:rPr>
          <w:color w:val="000000" w:themeColor="text1"/>
        </w:rPr>
        <w:t>計算</w:t>
      </w:r>
      <w:r w:rsidRPr="006C482A">
        <w:rPr>
          <w:rFonts w:hint="eastAsia"/>
          <w:color w:val="000000" w:themeColor="text1"/>
        </w:rPr>
        <w:t>結果を図</w:t>
      </w:r>
      <w:r w:rsidRPr="006C482A">
        <w:rPr>
          <w:rFonts w:hint="eastAsia"/>
          <w:color w:val="000000" w:themeColor="text1"/>
        </w:rPr>
        <w:t>5-3-1</w:t>
      </w:r>
      <w:r w:rsidRPr="006C482A">
        <w:rPr>
          <w:rFonts w:hint="eastAsia"/>
          <w:color w:val="000000" w:themeColor="text1"/>
        </w:rPr>
        <w:t>及び図</w:t>
      </w:r>
      <w:r w:rsidRPr="006C482A">
        <w:rPr>
          <w:rFonts w:hint="eastAsia"/>
          <w:color w:val="000000" w:themeColor="text1"/>
        </w:rPr>
        <w:t>5-3-2</w:t>
      </w:r>
      <w:r w:rsidRPr="006C482A">
        <w:rPr>
          <w:rFonts w:hint="eastAsia"/>
          <w:color w:val="000000" w:themeColor="text1"/>
        </w:rPr>
        <w:t>に示す。</w:t>
      </w:r>
      <w:r w:rsidR="00250962" w:rsidRPr="006C482A">
        <w:rPr>
          <w:rFonts w:hint="eastAsia"/>
          <w:color w:val="000000" w:themeColor="text1"/>
        </w:rPr>
        <w:t>寄与率は二次（</w:t>
      </w:r>
      <w:r w:rsidR="00250962" w:rsidRPr="006C482A">
        <w:rPr>
          <w:rFonts w:hint="eastAsia"/>
          <w:color w:val="000000" w:themeColor="text1"/>
        </w:rPr>
        <w:t>OC</w:t>
      </w:r>
      <w:r w:rsidR="00250962" w:rsidRPr="006C482A">
        <w:rPr>
          <w:rFonts w:hint="eastAsia"/>
          <w:color w:val="000000" w:themeColor="text1"/>
        </w:rPr>
        <w:t>）が高く、</w:t>
      </w:r>
      <w:r w:rsidR="002053E4" w:rsidRPr="006C482A">
        <w:rPr>
          <w:rFonts w:hint="eastAsia"/>
          <w:color w:val="000000" w:themeColor="text1"/>
        </w:rPr>
        <w:t>2</w:t>
      </w:r>
      <w:r w:rsidRPr="006C482A">
        <w:rPr>
          <w:color w:val="000000" w:themeColor="text1"/>
        </w:rPr>
        <w:t>3</w:t>
      </w:r>
      <w:r w:rsidR="0066294D" w:rsidRPr="006C482A">
        <w:rPr>
          <w:rFonts w:hint="eastAsia"/>
          <w:color w:val="000000" w:themeColor="text1"/>
        </w:rPr>
        <w:t>～</w:t>
      </w:r>
      <w:r w:rsidRPr="006C482A">
        <w:rPr>
          <w:rFonts w:hint="eastAsia"/>
          <w:color w:val="000000" w:themeColor="text1"/>
        </w:rPr>
        <w:t>52</w:t>
      </w:r>
      <w:r w:rsidR="00B259E6" w:rsidRPr="006C482A">
        <w:rPr>
          <w:rFonts w:hint="eastAsia"/>
          <w:color w:val="000000" w:themeColor="text1"/>
        </w:rPr>
        <w:t>%</w:t>
      </w:r>
      <w:r w:rsidR="0066294D" w:rsidRPr="006C482A">
        <w:rPr>
          <w:rFonts w:hint="eastAsia"/>
          <w:color w:val="000000" w:themeColor="text1"/>
        </w:rPr>
        <w:t>を占め、全地点の平均値が</w:t>
      </w:r>
      <w:r w:rsidR="0066294D" w:rsidRPr="006C482A">
        <w:rPr>
          <w:rFonts w:hint="eastAsia"/>
          <w:color w:val="000000" w:themeColor="text1"/>
        </w:rPr>
        <w:t>3</w:t>
      </w:r>
      <w:r w:rsidR="002053E4" w:rsidRPr="006C482A">
        <w:rPr>
          <w:color w:val="000000" w:themeColor="text1"/>
        </w:rPr>
        <w:t>8</w:t>
      </w:r>
      <w:r w:rsidR="00B259E6" w:rsidRPr="006C482A">
        <w:rPr>
          <w:rFonts w:hint="eastAsia"/>
          <w:color w:val="000000" w:themeColor="text1"/>
        </w:rPr>
        <w:t>%</w:t>
      </w:r>
      <w:r w:rsidR="0066294D" w:rsidRPr="006C482A">
        <w:rPr>
          <w:rFonts w:hint="eastAsia"/>
          <w:color w:val="000000" w:themeColor="text1"/>
        </w:rPr>
        <w:t>であった。次に二次（硫酸塩）が高く、</w:t>
      </w:r>
      <w:r w:rsidR="002053E4" w:rsidRPr="006C482A">
        <w:rPr>
          <w:rFonts w:hint="eastAsia"/>
          <w:color w:val="000000" w:themeColor="text1"/>
        </w:rPr>
        <w:t>22</w:t>
      </w:r>
      <w:r w:rsidR="0066294D" w:rsidRPr="006C482A">
        <w:rPr>
          <w:rFonts w:hint="eastAsia"/>
          <w:color w:val="000000" w:themeColor="text1"/>
        </w:rPr>
        <w:t>～</w:t>
      </w:r>
      <w:r w:rsidR="002053E4" w:rsidRPr="006C482A">
        <w:rPr>
          <w:rFonts w:hint="eastAsia"/>
          <w:color w:val="000000" w:themeColor="text1"/>
        </w:rPr>
        <w:t>44</w:t>
      </w:r>
      <w:r w:rsidR="00B259E6" w:rsidRPr="006C482A">
        <w:rPr>
          <w:rFonts w:hint="eastAsia"/>
          <w:color w:val="000000" w:themeColor="text1"/>
        </w:rPr>
        <w:t>%</w:t>
      </w:r>
      <w:r w:rsidR="0066294D" w:rsidRPr="006C482A">
        <w:rPr>
          <w:rFonts w:hint="eastAsia"/>
          <w:color w:val="000000" w:themeColor="text1"/>
        </w:rPr>
        <w:t>を占め、全地点の平均値が</w:t>
      </w:r>
      <w:r w:rsidR="002053E4" w:rsidRPr="006C482A">
        <w:rPr>
          <w:rFonts w:hint="eastAsia"/>
          <w:color w:val="000000" w:themeColor="text1"/>
        </w:rPr>
        <w:t>3</w:t>
      </w:r>
      <w:r w:rsidRPr="006C482A">
        <w:rPr>
          <w:color w:val="000000" w:themeColor="text1"/>
        </w:rPr>
        <w:t>7</w:t>
      </w:r>
      <w:r w:rsidR="00B259E6" w:rsidRPr="006C482A">
        <w:rPr>
          <w:rFonts w:hint="eastAsia"/>
          <w:color w:val="000000" w:themeColor="text1"/>
        </w:rPr>
        <w:t>%</w:t>
      </w:r>
      <w:r w:rsidR="002053E4" w:rsidRPr="006C482A">
        <w:rPr>
          <w:rFonts w:hint="eastAsia"/>
          <w:color w:val="000000" w:themeColor="text1"/>
        </w:rPr>
        <w:t>と二次（</w:t>
      </w:r>
      <w:r w:rsidR="002053E4" w:rsidRPr="006C482A">
        <w:rPr>
          <w:rFonts w:hint="eastAsia"/>
          <w:color w:val="000000" w:themeColor="text1"/>
        </w:rPr>
        <w:t>OC</w:t>
      </w:r>
      <w:r w:rsidR="002053E4" w:rsidRPr="006C482A">
        <w:rPr>
          <w:rFonts w:hint="eastAsia"/>
          <w:color w:val="000000" w:themeColor="text1"/>
        </w:rPr>
        <w:t>）とほぼ同程度あり、</w:t>
      </w:r>
      <w:r w:rsidR="00840F2C" w:rsidRPr="006C482A">
        <w:rPr>
          <w:rFonts w:hint="eastAsia"/>
          <w:color w:val="000000" w:themeColor="text1"/>
        </w:rPr>
        <w:t>両項目を合わせると</w:t>
      </w:r>
      <w:r w:rsidR="00840F2C" w:rsidRPr="006C482A">
        <w:rPr>
          <w:rFonts w:hint="eastAsia"/>
          <w:color w:val="000000" w:themeColor="text1"/>
        </w:rPr>
        <w:t>6</w:t>
      </w:r>
      <w:r w:rsidRPr="006C482A">
        <w:rPr>
          <w:rFonts w:hint="eastAsia"/>
          <w:color w:val="000000" w:themeColor="text1"/>
        </w:rPr>
        <w:t>～</w:t>
      </w:r>
      <w:r w:rsidRPr="006C482A">
        <w:rPr>
          <w:rFonts w:hint="eastAsia"/>
          <w:color w:val="000000" w:themeColor="text1"/>
        </w:rPr>
        <w:t>8</w:t>
      </w:r>
      <w:r w:rsidR="00840F2C" w:rsidRPr="006C482A">
        <w:rPr>
          <w:rFonts w:hint="eastAsia"/>
          <w:color w:val="000000" w:themeColor="text1"/>
        </w:rPr>
        <w:t>割</w:t>
      </w:r>
      <w:r w:rsidRPr="006C482A">
        <w:rPr>
          <w:rFonts w:hint="eastAsia"/>
          <w:color w:val="000000" w:themeColor="text1"/>
        </w:rPr>
        <w:t>程度を</w:t>
      </w:r>
      <w:r w:rsidR="00250962" w:rsidRPr="006C482A">
        <w:rPr>
          <w:rFonts w:hint="eastAsia"/>
          <w:color w:val="000000" w:themeColor="text1"/>
        </w:rPr>
        <w:t>占めていた。その一方で、二次（硝酸塩）は四季で最も少なく、二次（塩化物）は全ての地点でゼロであった。石油燃焼は、春季よりも寄与量は</w:t>
      </w:r>
      <w:r w:rsidRPr="006C482A">
        <w:rPr>
          <w:rFonts w:hint="eastAsia"/>
          <w:color w:val="000000" w:themeColor="text1"/>
        </w:rPr>
        <w:t>やや</w:t>
      </w:r>
      <w:r w:rsidR="00250962" w:rsidRPr="006C482A">
        <w:rPr>
          <w:rFonts w:hint="eastAsia"/>
          <w:color w:val="000000" w:themeColor="text1"/>
        </w:rPr>
        <w:t>少なかったが寄与率としてはほぼ同程度であり、</w:t>
      </w:r>
      <w:r w:rsidR="00840F2C" w:rsidRPr="006C482A">
        <w:rPr>
          <w:rFonts w:hint="eastAsia"/>
          <w:color w:val="000000" w:themeColor="text1"/>
        </w:rPr>
        <w:t>春季と同様に</w:t>
      </w:r>
      <w:r w:rsidR="00250962" w:rsidRPr="006C482A">
        <w:rPr>
          <w:rFonts w:hint="eastAsia"/>
          <w:color w:val="000000" w:themeColor="text1"/>
        </w:rPr>
        <w:t>市原、富津、横浜、川崎の東京湾岸沿いの地点で</w:t>
      </w:r>
      <w:r w:rsidRPr="006C482A">
        <w:rPr>
          <w:rFonts w:hint="eastAsia"/>
          <w:color w:val="000000" w:themeColor="text1"/>
        </w:rPr>
        <w:t>寄与率が高く、</w:t>
      </w:r>
      <w:r w:rsidR="00250962" w:rsidRPr="006C482A">
        <w:rPr>
          <w:rFonts w:hint="eastAsia"/>
          <w:color w:val="000000" w:themeColor="text1"/>
        </w:rPr>
        <w:t>自動車の寄与率がゼロ</w:t>
      </w:r>
      <w:r w:rsidRPr="006C482A">
        <w:rPr>
          <w:rFonts w:hint="eastAsia"/>
          <w:color w:val="000000" w:themeColor="text1"/>
        </w:rPr>
        <w:t>もしくは低い</w:t>
      </w:r>
      <w:r w:rsidR="00250962" w:rsidRPr="006C482A">
        <w:rPr>
          <w:rFonts w:hint="eastAsia"/>
          <w:color w:val="000000" w:themeColor="text1"/>
        </w:rPr>
        <w:t>傾向</w:t>
      </w:r>
      <w:r w:rsidR="00840F2C" w:rsidRPr="006C482A">
        <w:rPr>
          <w:rFonts w:hint="eastAsia"/>
          <w:color w:val="000000" w:themeColor="text1"/>
        </w:rPr>
        <w:t>が</w:t>
      </w:r>
      <w:r w:rsidR="00492016" w:rsidRPr="006C482A">
        <w:rPr>
          <w:rFonts w:hint="eastAsia"/>
          <w:color w:val="000000" w:themeColor="text1"/>
        </w:rPr>
        <w:t>あった。</w:t>
      </w:r>
      <w:r w:rsidRPr="006C482A">
        <w:rPr>
          <w:rFonts w:hint="eastAsia"/>
          <w:color w:val="000000" w:themeColor="text1"/>
        </w:rPr>
        <w:t>なお、さいたま等</w:t>
      </w:r>
      <w:r w:rsidRPr="006C482A">
        <w:rPr>
          <w:rFonts w:hint="eastAsia"/>
          <w:color w:val="000000" w:themeColor="text1"/>
        </w:rPr>
        <w:t>7</w:t>
      </w:r>
      <w:r w:rsidRPr="006C482A">
        <w:rPr>
          <w:rFonts w:hint="eastAsia"/>
          <w:color w:val="000000" w:themeColor="text1"/>
        </w:rPr>
        <w:t>地点でその他がマイナスとなった。</w:t>
      </w:r>
    </w:p>
    <w:p w14:paraId="4268A635" w14:textId="51DB15D3" w:rsidR="00250962" w:rsidRPr="006C482A" w:rsidRDefault="00250962" w:rsidP="00CA1160">
      <w:pPr>
        <w:ind w:firstLineChars="100" w:firstLine="210"/>
        <w:rPr>
          <w:color w:val="000000" w:themeColor="text1"/>
        </w:rPr>
      </w:pPr>
    </w:p>
    <w:p w14:paraId="492DF2FD" w14:textId="77777777" w:rsidR="00672166" w:rsidRPr="006C482A" w:rsidRDefault="00672166" w:rsidP="00672166">
      <w:pPr>
        <w:rPr>
          <w:rFonts w:ascii="ＭＳ ゴシック" w:eastAsia="ＭＳ ゴシック" w:hAnsi="ＭＳ ゴシック"/>
          <w:color w:val="000000" w:themeColor="text1"/>
          <w:sz w:val="22"/>
        </w:rPr>
      </w:pPr>
      <w:r w:rsidRPr="006C482A">
        <w:rPr>
          <w:rFonts w:ascii="ＭＳ ゴシック" w:eastAsia="ＭＳ ゴシック" w:hAnsi="ＭＳ ゴシック" w:hint="eastAsia"/>
          <w:color w:val="000000" w:themeColor="text1"/>
          <w:sz w:val="22"/>
        </w:rPr>
        <w:t>5.4　秋季の計算結果</w:t>
      </w:r>
    </w:p>
    <w:p w14:paraId="02CFB792" w14:textId="37480CBD" w:rsidR="00672166" w:rsidRPr="006C482A" w:rsidRDefault="00672166" w:rsidP="00672166">
      <w:pPr>
        <w:ind w:firstLineChars="100" w:firstLine="210"/>
        <w:rPr>
          <w:color w:val="000000" w:themeColor="text1"/>
        </w:rPr>
      </w:pPr>
      <w:r w:rsidRPr="006C482A">
        <w:rPr>
          <w:rFonts w:hint="eastAsia"/>
          <w:color w:val="000000" w:themeColor="text1"/>
        </w:rPr>
        <w:t>PM2.5</w:t>
      </w:r>
      <w:r w:rsidRPr="006C482A">
        <w:rPr>
          <w:rFonts w:hint="eastAsia"/>
          <w:color w:val="000000" w:themeColor="text1"/>
        </w:rPr>
        <w:t>濃度の期間平均値の全地点の平均値は</w:t>
      </w:r>
      <w:r w:rsidRPr="006C482A">
        <w:rPr>
          <w:rFonts w:hint="eastAsia"/>
          <w:color w:val="000000" w:themeColor="text1"/>
        </w:rPr>
        <w:t xml:space="preserve">9.5 </w:t>
      </w:r>
      <w:r w:rsidR="009A0E68" w:rsidRPr="006C482A">
        <w:rPr>
          <w:color w:val="000000" w:themeColor="text1"/>
        </w:rPr>
        <w:t>μ</w:t>
      </w:r>
      <w:r w:rsidRPr="006C482A">
        <w:rPr>
          <w:rFonts w:hint="eastAsia"/>
          <w:color w:val="000000" w:themeColor="text1"/>
        </w:rPr>
        <w:t>g/m</w:t>
      </w:r>
      <w:r w:rsidRPr="006C482A">
        <w:rPr>
          <w:rFonts w:hint="eastAsia"/>
          <w:color w:val="000000" w:themeColor="text1"/>
          <w:vertAlign w:val="superscript"/>
        </w:rPr>
        <w:t>3</w:t>
      </w:r>
      <w:r w:rsidRPr="006C482A">
        <w:rPr>
          <w:rFonts w:hint="eastAsia"/>
          <w:color w:val="000000" w:themeColor="text1"/>
        </w:rPr>
        <w:t>で四季の中で最も低く、期間平均値が</w:t>
      </w:r>
      <w:r w:rsidRPr="006C482A">
        <w:rPr>
          <w:rFonts w:hint="eastAsia"/>
          <w:color w:val="000000" w:themeColor="text1"/>
        </w:rPr>
        <w:t xml:space="preserve">10 </w:t>
      </w:r>
      <w:r w:rsidR="009A0E68" w:rsidRPr="006C482A">
        <w:rPr>
          <w:color w:val="000000" w:themeColor="text1"/>
        </w:rPr>
        <w:t>μ</w:t>
      </w:r>
      <w:r w:rsidRPr="006C482A">
        <w:rPr>
          <w:rFonts w:hint="eastAsia"/>
          <w:color w:val="000000" w:themeColor="text1"/>
        </w:rPr>
        <w:t>g/m</w:t>
      </w:r>
      <w:r w:rsidRPr="006C482A">
        <w:rPr>
          <w:rFonts w:hint="eastAsia"/>
          <w:color w:val="000000" w:themeColor="text1"/>
          <w:vertAlign w:val="superscript"/>
        </w:rPr>
        <w:t>3</w:t>
      </w:r>
      <w:r w:rsidRPr="006C482A">
        <w:rPr>
          <w:rFonts w:hint="eastAsia"/>
          <w:color w:val="000000" w:themeColor="text1"/>
        </w:rPr>
        <w:t>を超えたのは</w:t>
      </w:r>
      <w:r w:rsidR="0066294D" w:rsidRPr="006C482A">
        <w:rPr>
          <w:rFonts w:hint="eastAsia"/>
          <w:color w:val="000000" w:themeColor="text1"/>
        </w:rPr>
        <w:t>、</w:t>
      </w:r>
      <w:r w:rsidRPr="006C482A">
        <w:rPr>
          <w:rFonts w:hint="eastAsia"/>
          <w:color w:val="000000" w:themeColor="text1"/>
        </w:rPr>
        <w:t>全</w:t>
      </w:r>
      <w:r w:rsidRPr="006C482A">
        <w:rPr>
          <w:rFonts w:hint="eastAsia"/>
          <w:color w:val="000000" w:themeColor="text1"/>
        </w:rPr>
        <w:t>2</w:t>
      </w:r>
      <w:r w:rsidR="0066294D" w:rsidRPr="006C482A">
        <w:rPr>
          <w:color w:val="000000" w:themeColor="text1"/>
        </w:rPr>
        <w:t>3</w:t>
      </w:r>
      <w:r w:rsidRPr="006C482A">
        <w:rPr>
          <w:rFonts w:hint="eastAsia"/>
          <w:color w:val="000000" w:themeColor="text1"/>
        </w:rPr>
        <w:t>地点</w:t>
      </w:r>
      <w:r w:rsidR="00B7662D" w:rsidRPr="006C482A">
        <w:rPr>
          <w:rFonts w:hint="eastAsia"/>
          <w:color w:val="000000" w:themeColor="text1"/>
        </w:rPr>
        <w:t>（欠測扱いの浜松を除く）中</w:t>
      </w:r>
      <w:r w:rsidRPr="006C482A">
        <w:rPr>
          <w:rFonts w:hint="eastAsia"/>
          <w:color w:val="000000" w:themeColor="text1"/>
        </w:rPr>
        <w:t>、</w:t>
      </w:r>
      <w:r w:rsidRPr="006C482A">
        <w:rPr>
          <w:rFonts w:hint="eastAsia"/>
          <w:color w:val="000000" w:themeColor="text1"/>
        </w:rPr>
        <w:t>10</w:t>
      </w:r>
      <w:r w:rsidRPr="006C482A">
        <w:rPr>
          <w:rFonts w:hint="eastAsia"/>
          <w:color w:val="000000" w:themeColor="text1"/>
        </w:rPr>
        <w:t>地点であった。</w:t>
      </w:r>
    </w:p>
    <w:p w14:paraId="089D6249" w14:textId="44F209AD" w:rsidR="00B7662D" w:rsidRPr="006C482A" w:rsidRDefault="00B7662D" w:rsidP="00B7662D">
      <w:pPr>
        <w:ind w:firstLineChars="100" w:firstLine="210"/>
        <w:rPr>
          <w:color w:val="000000" w:themeColor="text1"/>
        </w:rPr>
      </w:pPr>
      <w:r w:rsidRPr="006C482A">
        <w:rPr>
          <w:rFonts w:hint="eastAsia"/>
          <w:color w:val="000000" w:themeColor="text1"/>
        </w:rPr>
        <w:t>秋季の</w:t>
      </w:r>
      <w:r w:rsidRPr="006C482A">
        <w:rPr>
          <w:color w:val="000000" w:themeColor="text1"/>
        </w:rPr>
        <w:t>計算</w:t>
      </w:r>
      <w:r w:rsidRPr="006C482A">
        <w:rPr>
          <w:rFonts w:hint="eastAsia"/>
          <w:color w:val="000000" w:themeColor="text1"/>
        </w:rPr>
        <w:t>結果を図</w:t>
      </w:r>
      <w:r w:rsidRPr="006C482A">
        <w:rPr>
          <w:rFonts w:hint="eastAsia"/>
          <w:color w:val="000000" w:themeColor="text1"/>
        </w:rPr>
        <w:t>5-4-1</w:t>
      </w:r>
      <w:r w:rsidRPr="006C482A">
        <w:rPr>
          <w:rFonts w:hint="eastAsia"/>
          <w:color w:val="000000" w:themeColor="text1"/>
        </w:rPr>
        <w:t>及び図</w:t>
      </w:r>
      <w:r w:rsidRPr="006C482A">
        <w:rPr>
          <w:rFonts w:hint="eastAsia"/>
          <w:color w:val="000000" w:themeColor="text1"/>
        </w:rPr>
        <w:t>5-4-2</w:t>
      </w:r>
      <w:r w:rsidRPr="006C482A">
        <w:rPr>
          <w:rFonts w:hint="eastAsia"/>
          <w:color w:val="000000" w:themeColor="text1"/>
        </w:rPr>
        <w:t>に示す。</w:t>
      </w:r>
      <w:r w:rsidR="00AF4A77" w:rsidRPr="006C482A">
        <w:rPr>
          <w:rFonts w:hint="eastAsia"/>
          <w:color w:val="000000" w:themeColor="text1"/>
        </w:rPr>
        <w:t>寄与率は二次（</w:t>
      </w:r>
      <w:r w:rsidR="00AF4A77" w:rsidRPr="006C482A">
        <w:rPr>
          <w:rFonts w:hint="eastAsia"/>
          <w:color w:val="000000" w:themeColor="text1"/>
        </w:rPr>
        <w:t>OC</w:t>
      </w:r>
      <w:r w:rsidR="00AF4A77" w:rsidRPr="006C482A">
        <w:rPr>
          <w:rFonts w:hint="eastAsia"/>
          <w:color w:val="000000" w:themeColor="text1"/>
        </w:rPr>
        <w:t>）が最も高く、</w:t>
      </w:r>
      <w:r w:rsidR="00AF4A77" w:rsidRPr="006C482A">
        <w:rPr>
          <w:rFonts w:hint="eastAsia"/>
          <w:color w:val="000000" w:themeColor="text1"/>
        </w:rPr>
        <w:t>2</w:t>
      </w:r>
      <w:r w:rsidR="00D55282" w:rsidRPr="006C482A">
        <w:rPr>
          <w:color w:val="000000" w:themeColor="text1"/>
        </w:rPr>
        <w:t>6</w:t>
      </w:r>
      <w:r w:rsidR="00AF4A77" w:rsidRPr="006C482A">
        <w:rPr>
          <w:rFonts w:hint="eastAsia"/>
          <w:color w:val="000000" w:themeColor="text1"/>
        </w:rPr>
        <w:t>～</w:t>
      </w:r>
      <w:r w:rsidR="00AF4A77" w:rsidRPr="006C482A">
        <w:rPr>
          <w:rFonts w:hint="eastAsia"/>
          <w:color w:val="000000" w:themeColor="text1"/>
        </w:rPr>
        <w:t>4</w:t>
      </w:r>
      <w:r w:rsidR="00484A4A" w:rsidRPr="006C482A">
        <w:rPr>
          <w:rFonts w:hint="eastAsia"/>
          <w:color w:val="000000" w:themeColor="text1"/>
        </w:rPr>
        <w:t>3</w:t>
      </w:r>
      <w:r w:rsidR="00B259E6" w:rsidRPr="006C482A">
        <w:rPr>
          <w:rFonts w:hint="eastAsia"/>
          <w:color w:val="000000" w:themeColor="text1"/>
        </w:rPr>
        <w:t>%</w:t>
      </w:r>
      <w:r w:rsidR="00AF4A77" w:rsidRPr="006C482A">
        <w:rPr>
          <w:rFonts w:hint="eastAsia"/>
          <w:color w:val="000000" w:themeColor="text1"/>
        </w:rPr>
        <w:t>を占め、全地点の平均値が</w:t>
      </w:r>
      <w:r w:rsidR="00AF4A77" w:rsidRPr="006C482A">
        <w:rPr>
          <w:rFonts w:hint="eastAsia"/>
          <w:color w:val="000000" w:themeColor="text1"/>
        </w:rPr>
        <w:t>3</w:t>
      </w:r>
      <w:r w:rsidR="00484A4A" w:rsidRPr="006C482A">
        <w:rPr>
          <w:color w:val="000000" w:themeColor="text1"/>
        </w:rPr>
        <w:t>5</w:t>
      </w:r>
      <w:r w:rsidR="00B259E6" w:rsidRPr="006C482A">
        <w:rPr>
          <w:rFonts w:hint="eastAsia"/>
          <w:color w:val="000000" w:themeColor="text1"/>
        </w:rPr>
        <w:t>%</w:t>
      </w:r>
      <w:r w:rsidR="00AF4A77" w:rsidRPr="006C482A">
        <w:rPr>
          <w:rFonts w:hint="eastAsia"/>
          <w:color w:val="000000" w:themeColor="text1"/>
        </w:rPr>
        <w:t>であった。次に二次（硫酸塩）が高く、</w:t>
      </w:r>
      <w:r w:rsidR="00AF4A77" w:rsidRPr="006C482A">
        <w:rPr>
          <w:rFonts w:hint="eastAsia"/>
          <w:color w:val="000000" w:themeColor="text1"/>
        </w:rPr>
        <w:t>1</w:t>
      </w:r>
      <w:r w:rsidR="00D55282" w:rsidRPr="006C482A">
        <w:rPr>
          <w:color w:val="000000" w:themeColor="text1"/>
        </w:rPr>
        <w:t>6</w:t>
      </w:r>
      <w:r w:rsidR="00AF4A77" w:rsidRPr="006C482A">
        <w:rPr>
          <w:rFonts w:hint="eastAsia"/>
          <w:color w:val="000000" w:themeColor="text1"/>
        </w:rPr>
        <w:t>～</w:t>
      </w:r>
      <w:r w:rsidR="00D55282" w:rsidRPr="006C482A">
        <w:rPr>
          <w:rFonts w:hint="eastAsia"/>
          <w:color w:val="000000" w:themeColor="text1"/>
        </w:rPr>
        <w:t>32</w:t>
      </w:r>
      <w:r w:rsidR="00B259E6" w:rsidRPr="006C482A">
        <w:rPr>
          <w:rFonts w:hint="eastAsia"/>
          <w:color w:val="000000" w:themeColor="text1"/>
        </w:rPr>
        <w:t>%</w:t>
      </w:r>
      <w:r w:rsidR="00AF4A77" w:rsidRPr="006C482A">
        <w:rPr>
          <w:rFonts w:hint="eastAsia"/>
          <w:color w:val="000000" w:themeColor="text1"/>
        </w:rPr>
        <w:t>を占め、全地点の平均値が</w:t>
      </w:r>
      <w:r w:rsidR="00D55282" w:rsidRPr="006C482A">
        <w:rPr>
          <w:rFonts w:hint="eastAsia"/>
          <w:color w:val="000000" w:themeColor="text1"/>
        </w:rPr>
        <w:t>2</w:t>
      </w:r>
      <w:r w:rsidR="00484A4A" w:rsidRPr="006C482A">
        <w:rPr>
          <w:color w:val="000000" w:themeColor="text1"/>
        </w:rPr>
        <w:t>3</w:t>
      </w:r>
      <w:r w:rsidR="00B259E6" w:rsidRPr="006C482A">
        <w:rPr>
          <w:rFonts w:hint="eastAsia"/>
          <w:color w:val="000000" w:themeColor="text1"/>
        </w:rPr>
        <w:t>%</w:t>
      </w:r>
      <w:r w:rsidR="00AF4A77" w:rsidRPr="006C482A">
        <w:rPr>
          <w:rFonts w:hint="eastAsia"/>
          <w:color w:val="000000" w:themeColor="text1"/>
        </w:rPr>
        <w:t>であった。</w:t>
      </w:r>
      <w:r w:rsidR="00D55282" w:rsidRPr="006C482A">
        <w:rPr>
          <w:rFonts w:hint="eastAsia"/>
          <w:color w:val="000000" w:themeColor="text1"/>
        </w:rPr>
        <w:t>春季夏季に比べて</w:t>
      </w:r>
      <w:r w:rsidR="00672166" w:rsidRPr="006C482A">
        <w:rPr>
          <w:rFonts w:hint="eastAsia"/>
          <w:color w:val="000000" w:themeColor="text1"/>
        </w:rPr>
        <w:t>自動車、</w:t>
      </w:r>
      <w:r w:rsidR="00D55282" w:rsidRPr="006C482A">
        <w:rPr>
          <w:rFonts w:hint="eastAsia"/>
          <w:color w:val="000000" w:themeColor="text1"/>
        </w:rPr>
        <w:t>二次（硝酸塩）の寄与率が高くなり、それぞれ</w:t>
      </w:r>
      <w:r w:rsidR="00484A4A" w:rsidRPr="006C482A">
        <w:rPr>
          <w:rFonts w:hint="eastAsia"/>
          <w:color w:val="000000" w:themeColor="text1"/>
        </w:rPr>
        <w:t>12</w:t>
      </w:r>
      <w:r w:rsidR="00B259E6" w:rsidRPr="006C482A">
        <w:rPr>
          <w:rFonts w:hint="eastAsia"/>
          <w:color w:val="000000" w:themeColor="text1"/>
        </w:rPr>
        <w:t>%</w:t>
      </w:r>
      <w:r w:rsidR="00484A4A" w:rsidRPr="006C482A">
        <w:rPr>
          <w:rFonts w:hint="eastAsia"/>
          <w:color w:val="000000" w:themeColor="text1"/>
        </w:rPr>
        <w:t>、７</w:t>
      </w:r>
      <w:r w:rsidR="00B259E6" w:rsidRPr="006C482A">
        <w:rPr>
          <w:rFonts w:hint="eastAsia"/>
          <w:color w:val="000000" w:themeColor="text1"/>
        </w:rPr>
        <w:t>%</w:t>
      </w:r>
      <w:r w:rsidR="00D55282" w:rsidRPr="006C482A">
        <w:rPr>
          <w:rFonts w:hint="eastAsia"/>
          <w:color w:val="000000" w:themeColor="text1"/>
        </w:rPr>
        <w:t>を占め</w:t>
      </w:r>
      <w:r w:rsidR="002D7D8A" w:rsidRPr="006C482A">
        <w:rPr>
          <w:rFonts w:hint="eastAsia"/>
          <w:color w:val="000000" w:themeColor="text1"/>
        </w:rPr>
        <w:t>た。</w:t>
      </w:r>
      <w:r w:rsidR="00D55282" w:rsidRPr="006C482A">
        <w:rPr>
          <w:rFonts w:hint="eastAsia"/>
          <w:color w:val="000000" w:themeColor="text1"/>
        </w:rPr>
        <w:t>その一方で石油燃焼は春季夏季の半分以下に寄与率は</w:t>
      </w:r>
      <w:r w:rsidR="002D7D8A" w:rsidRPr="006C482A">
        <w:rPr>
          <w:rFonts w:hint="eastAsia"/>
          <w:color w:val="000000" w:themeColor="text1"/>
        </w:rPr>
        <w:t>低下した。</w:t>
      </w:r>
      <w:r w:rsidR="00785B48" w:rsidRPr="006C482A">
        <w:rPr>
          <w:rFonts w:hint="eastAsia"/>
          <w:color w:val="000000" w:themeColor="text1"/>
        </w:rPr>
        <w:t>植物燃焼</w:t>
      </w:r>
      <w:r w:rsidR="00FF40A6" w:rsidRPr="006C482A">
        <w:rPr>
          <w:rFonts w:hint="eastAsia"/>
          <w:color w:val="000000" w:themeColor="text1"/>
        </w:rPr>
        <w:t>は地点差が大きいが、真岡、秩父では寄与率が</w:t>
      </w:r>
      <w:r w:rsidR="00FF40A6" w:rsidRPr="006C482A">
        <w:rPr>
          <w:rFonts w:hint="eastAsia"/>
          <w:color w:val="000000" w:themeColor="text1"/>
        </w:rPr>
        <w:t>1</w:t>
      </w:r>
      <w:r w:rsidR="00FF40A6" w:rsidRPr="006C482A">
        <w:rPr>
          <w:rFonts w:hint="eastAsia"/>
          <w:color w:val="000000" w:themeColor="text1"/>
        </w:rPr>
        <w:t>割を超え</w:t>
      </w:r>
      <w:r w:rsidR="00001319" w:rsidRPr="006C482A">
        <w:rPr>
          <w:rFonts w:hint="eastAsia"/>
          <w:color w:val="000000" w:themeColor="text1"/>
        </w:rPr>
        <w:t>内陸</w:t>
      </w:r>
      <w:r w:rsidR="00785718" w:rsidRPr="006C482A">
        <w:rPr>
          <w:rFonts w:hint="eastAsia"/>
          <w:color w:val="000000" w:themeColor="text1"/>
        </w:rPr>
        <w:t>で</w:t>
      </w:r>
      <w:r w:rsidR="00001319" w:rsidRPr="006C482A">
        <w:rPr>
          <w:rFonts w:hint="eastAsia"/>
          <w:color w:val="000000" w:themeColor="text1"/>
        </w:rPr>
        <w:t>寄与率が高い傾向が見られた。</w:t>
      </w:r>
      <w:r w:rsidR="002D7D8A" w:rsidRPr="006C482A">
        <w:rPr>
          <w:rFonts w:hint="eastAsia"/>
          <w:color w:val="000000" w:themeColor="text1"/>
        </w:rPr>
        <w:t>二次（塩化物）は春</w:t>
      </w:r>
      <w:r w:rsidR="002D7D8A" w:rsidRPr="006C482A">
        <w:rPr>
          <w:rFonts w:hAnsi="ＭＳ 明朝" w:hint="eastAsia"/>
          <w:color w:val="000000" w:themeColor="text1"/>
        </w:rPr>
        <w:t>季</w:t>
      </w:r>
      <w:r w:rsidR="002D7D8A" w:rsidRPr="006C482A">
        <w:rPr>
          <w:rFonts w:hint="eastAsia"/>
          <w:color w:val="000000" w:themeColor="text1"/>
        </w:rPr>
        <w:t>、夏</w:t>
      </w:r>
      <w:r w:rsidR="002D7D8A" w:rsidRPr="006C482A">
        <w:rPr>
          <w:rFonts w:hAnsi="ＭＳ 明朝" w:hint="eastAsia"/>
          <w:color w:val="000000" w:themeColor="text1"/>
        </w:rPr>
        <w:t>季</w:t>
      </w:r>
      <w:r w:rsidR="000529B3" w:rsidRPr="006C482A">
        <w:rPr>
          <w:rFonts w:hint="eastAsia"/>
          <w:color w:val="000000" w:themeColor="text1"/>
        </w:rPr>
        <w:t>と</w:t>
      </w:r>
      <w:r w:rsidR="00484A4A" w:rsidRPr="006C482A">
        <w:rPr>
          <w:rFonts w:hint="eastAsia"/>
          <w:color w:val="000000" w:themeColor="text1"/>
        </w:rPr>
        <w:t>同様の傾向で</w:t>
      </w:r>
      <w:r w:rsidR="00484A4A" w:rsidRPr="006C482A">
        <w:rPr>
          <w:rFonts w:hint="eastAsia"/>
          <w:color w:val="000000" w:themeColor="text1"/>
        </w:rPr>
        <w:t>1</w:t>
      </w:r>
      <w:r w:rsidR="00484A4A" w:rsidRPr="006C482A">
        <w:rPr>
          <w:rFonts w:hint="eastAsia"/>
          <w:color w:val="000000" w:themeColor="text1"/>
        </w:rPr>
        <w:t>地点を除いて</w:t>
      </w:r>
      <w:r w:rsidR="002D7D8A" w:rsidRPr="006C482A">
        <w:rPr>
          <w:rFonts w:hint="eastAsia"/>
          <w:color w:val="000000" w:themeColor="text1"/>
        </w:rPr>
        <w:t>ゼロであった。</w:t>
      </w:r>
      <w:r w:rsidR="00484A4A" w:rsidRPr="006C482A">
        <w:rPr>
          <w:rFonts w:hint="eastAsia"/>
          <w:color w:val="000000" w:themeColor="text1"/>
        </w:rPr>
        <w:t>なお</w:t>
      </w:r>
      <w:r w:rsidRPr="006C482A">
        <w:rPr>
          <w:rFonts w:hint="eastAsia"/>
          <w:color w:val="000000" w:themeColor="text1"/>
        </w:rPr>
        <w:t>、全地点の半分の</w:t>
      </w:r>
      <w:r w:rsidRPr="006C482A">
        <w:rPr>
          <w:rFonts w:hint="eastAsia"/>
          <w:color w:val="000000" w:themeColor="text1"/>
        </w:rPr>
        <w:t>12</w:t>
      </w:r>
      <w:r w:rsidRPr="006C482A">
        <w:rPr>
          <w:rFonts w:hint="eastAsia"/>
          <w:color w:val="000000" w:themeColor="text1"/>
        </w:rPr>
        <w:t>地点でその他がマイナスとなった。</w:t>
      </w:r>
    </w:p>
    <w:p w14:paraId="2A56AA64" w14:textId="6CF2BF36" w:rsidR="002D7D8A" w:rsidRPr="006C482A" w:rsidRDefault="002D7D8A" w:rsidP="00672166">
      <w:pPr>
        <w:ind w:firstLineChars="100" w:firstLine="210"/>
        <w:rPr>
          <w:color w:val="000000" w:themeColor="text1"/>
        </w:rPr>
      </w:pPr>
    </w:p>
    <w:p w14:paraId="0801D6E6" w14:textId="77777777" w:rsidR="0049605A" w:rsidRPr="006C482A" w:rsidRDefault="0049605A" w:rsidP="0049605A">
      <w:pPr>
        <w:rPr>
          <w:rFonts w:ascii="ＭＳ ゴシック" w:eastAsia="ＭＳ ゴシック" w:hAnsi="ＭＳ ゴシック"/>
          <w:color w:val="000000" w:themeColor="text1"/>
          <w:sz w:val="22"/>
        </w:rPr>
      </w:pPr>
      <w:r w:rsidRPr="006C482A">
        <w:rPr>
          <w:rFonts w:ascii="ＭＳ ゴシック" w:eastAsia="ＭＳ ゴシック" w:hAnsi="ＭＳ ゴシック" w:hint="eastAsia"/>
          <w:color w:val="000000" w:themeColor="text1"/>
          <w:sz w:val="22"/>
        </w:rPr>
        <w:lastRenderedPageBreak/>
        <w:t>5.5　冬季の計算結果</w:t>
      </w:r>
    </w:p>
    <w:p w14:paraId="499DEB6E" w14:textId="7CCF7DE0" w:rsidR="0049605A" w:rsidRPr="006C482A" w:rsidRDefault="0049605A" w:rsidP="0049605A">
      <w:pPr>
        <w:ind w:firstLineChars="100" w:firstLine="210"/>
        <w:rPr>
          <w:color w:val="000000" w:themeColor="text1"/>
        </w:rPr>
      </w:pPr>
      <w:r w:rsidRPr="006C482A">
        <w:rPr>
          <w:rFonts w:hint="eastAsia"/>
          <w:color w:val="000000" w:themeColor="text1"/>
        </w:rPr>
        <w:t>PM2.5</w:t>
      </w:r>
      <w:r w:rsidRPr="006C482A">
        <w:rPr>
          <w:rFonts w:hint="eastAsia"/>
          <w:color w:val="000000" w:themeColor="text1"/>
        </w:rPr>
        <w:t>濃度の期間平均値の全地点の平均値は</w:t>
      </w:r>
      <w:r w:rsidRPr="006C482A">
        <w:rPr>
          <w:rFonts w:hint="eastAsia"/>
          <w:color w:val="000000" w:themeColor="text1"/>
        </w:rPr>
        <w:t>9.</w:t>
      </w:r>
      <w:r w:rsidRPr="006C482A">
        <w:rPr>
          <w:color w:val="000000" w:themeColor="text1"/>
        </w:rPr>
        <w:t>7</w:t>
      </w:r>
      <w:r w:rsidRPr="006C482A">
        <w:rPr>
          <w:rFonts w:hint="eastAsia"/>
          <w:color w:val="000000" w:themeColor="text1"/>
        </w:rPr>
        <w:t xml:space="preserve"> </w:t>
      </w:r>
      <w:r w:rsidR="009A0E68" w:rsidRPr="006C482A">
        <w:rPr>
          <w:color w:val="000000" w:themeColor="text1"/>
        </w:rPr>
        <w:t>μ</w:t>
      </w:r>
      <w:r w:rsidRPr="006C482A">
        <w:rPr>
          <w:rFonts w:hint="eastAsia"/>
          <w:color w:val="000000" w:themeColor="text1"/>
        </w:rPr>
        <w:t>g/m</w:t>
      </w:r>
      <w:r w:rsidRPr="006C482A">
        <w:rPr>
          <w:rFonts w:hint="eastAsia"/>
          <w:color w:val="000000" w:themeColor="text1"/>
          <w:vertAlign w:val="superscript"/>
        </w:rPr>
        <w:t>3</w:t>
      </w:r>
      <w:r w:rsidRPr="006C482A">
        <w:rPr>
          <w:rFonts w:hint="eastAsia"/>
          <w:color w:val="000000" w:themeColor="text1"/>
        </w:rPr>
        <w:t>で</w:t>
      </w:r>
      <w:r w:rsidR="0066294D" w:rsidRPr="006C482A">
        <w:rPr>
          <w:rFonts w:hint="eastAsia"/>
          <w:color w:val="000000" w:themeColor="text1"/>
        </w:rPr>
        <w:t>四季の中で最も低</w:t>
      </w:r>
      <w:r w:rsidR="00840F2C" w:rsidRPr="006C482A">
        <w:rPr>
          <w:rFonts w:hint="eastAsia"/>
          <w:color w:val="000000" w:themeColor="text1"/>
        </w:rPr>
        <w:t>い</w:t>
      </w:r>
      <w:r w:rsidRPr="006C482A">
        <w:rPr>
          <w:rFonts w:hint="eastAsia"/>
          <w:color w:val="000000" w:themeColor="text1"/>
        </w:rPr>
        <w:t>秋季と</w:t>
      </w:r>
      <w:r w:rsidR="0066294D" w:rsidRPr="006C482A">
        <w:rPr>
          <w:rFonts w:hint="eastAsia"/>
          <w:color w:val="000000" w:themeColor="text1"/>
        </w:rPr>
        <w:t>同程度であり</w:t>
      </w:r>
      <w:r w:rsidRPr="006C482A">
        <w:rPr>
          <w:rFonts w:hint="eastAsia"/>
          <w:color w:val="000000" w:themeColor="text1"/>
        </w:rPr>
        <w:t>、期間平均値が</w:t>
      </w:r>
      <w:r w:rsidRPr="006C482A">
        <w:rPr>
          <w:rFonts w:hint="eastAsia"/>
          <w:color w:val="000000" w:themeColor="text1"/>
        </w:rPr>
        <w:t xml:space="preserve">10 </w:t>
      </w:r>
      <w:r w:rsidR="009A0E68" w:rsidRPr="006C482A">
        <w:rPr>
          <w:color w:val="000000" w:themeColor="text1"/>
        </w:rPr>
        <w:t>μ</w:t>
      </w:r>
      <w:r w:rsidRPr="006C482A">
        <w:rPr>
          <w:rFonts w:hint="eastAsia"/>
          <w:color w:val="000000" w:themeColor="text1"/>
        </w:rPr>
        <w:t>g/m</w:t>
      </w:r>
      <w:r w:rsidRPr="006C482A">
        <w:rPr>
          <w:rFonts w:hint="eastAsia"/>
          <w:color w:val="000000" w:themeColor="text1"/>
          <w:vertAlign w:val="superscript"/>
        </w:rPr>
        <w:t>3</w:t>
      </w:r>
      <w:r w:rsidRPr="006C482A">
        <w:rPr>
          <w:rFonts w:hint="eastAsia"/>
          <w:color w:val="000000" w:themeColor="text1"/>
        </w:rPr>
        <w:t>を超えたのは全</w:t>
      </w:r>
      <w:r w:rsidRPr="006C482A">
        <w:rPr>
          <w:rFonts w:hint="eastAsia"/>
          <w:color w:val="000000" w:themeColor="text1"/>
        </w:rPr>
        <w:t>2</w:t>
      </w:r>
      <w:r w:rsidR="0066294D" w:rsidRPr="006C482A">
        <w:rPr>
          <w:rFonts w:hint="eastAsia"/>
          <w:color w:val="000000" w:themeColor="text1"/>
        </w:rPr>
        <w:t>3</w:t>
      </w:r>
      <w:r w:rsidRPr="006C482A">
        <w:rPr>
          <w:rFonts w:hint="eastAsia"/>
          <w:color w:val="000000" w:themeColor="text1"/>
        </w:rPr>
        <w:t>地点</w:t>
      </w:r>
      <w:r w:rsidR="00484A4A" w:rsidRPr="006C482A">
        <w:rPr>
          <w:rFonts w:hint="eastAsia"/>
          <w:color w:val="000000" w:themeColor="text1"/>
        </w:rPr>
        <w:t>（欠測扱いの真岡を除く）</w:t>
      </w:r>
      <w:r w:rsidRPr="006C482A">
        <w:rPr>
          <w:rFonts w:hint="eastAsia"/>
          <w:color w:val="000000" w:themeColor="text1"/>
        </w:rPr>
        <w:t>中、</w:t>
      </w:r>
      <w:r w:rsidR="0066294D" w:rsidRPr="006C482A">
        <w:rPr>
          <w:rFonts w:hint="eastAsia"/>
          <w:color w:val="000000" w:themeColor="text1"/>
        </w:rPr>
        <w:t>8</w:t>
      </w:r>
      <w:r w:rsidRPr="006C482A">
        <w:rPr>
          <w:rFonts w:hint="eastAsia"/>
          <w:color w:val="000000" w:themeColor="text1"/>
        </w:rPr>
        <w:t>地点であった。</w:t>
      </w:r>
    </w:p>
    <w:p w14:paraId="2AD5772F" w14:textId="2F124ACE" w:rsidR="005D732C" w:rsidRDefault="00484A4A" w:rsidP="0049605A">
      <w:pPr>
        <w:ind w:firstLineChars="100" w:firstLine="210"/>
        <w:rPr>
          <w:color w:val="000000" w:themeColor="text1"/>
        </w:rPr>
      </w:pPr>
      <w:r w:rsidRPr="006C482A">
        <w:rPr>
          <w:rFonts w:hint="eastAsia"/>
          <w:color w:val="000000" w:themeColor="text1"/>
        </w:rPr>
        <w:t>冬季の</w:t>
      </w:r>
      <w:r w:rsidRPr="006C482A">
        <w:rPr>
          <w:color w:val="000000" w:themeColor="text1"/>
        </w:rPr>
        <w:t>計算</w:t>
      </w:r>
      <w:r w:rsidRPr="006C482A">
        <w:rPr>
          <w:rFonts w:hint="eastAsia"/>
          <w:color w:val="000000" w:themeColor="text1"/>
        </w:rPr>
        <w:t>結果を図</w:t>
      </w:r>
      <w:r w:rsidRPr="006C482A">
        <w:rPr>
          <w:rFonts w:hint="eastAsia"/>
          <w:color w:val="000000" w:themeColor="text1"/>
        </w:rPr>
        <w:t>5-5-1</w:t>
      </w:r>
      <w:r w:rsidRPr="006C482A">
        <w:rPr>
          <w:rFonts w:hint="eastAsia"/>
          <w:color w:val="000000" w:themeColor="text1"/>
        </w:rPr>
        <w:t>及び図</w:t>
      </w:r>
      <w:r w:rsidRPr="006C482A">
        <w:rPr>
          <w:rFonts w:hint="eastAsia"/>
          <w:color w:val="000000" w:themeColor="text1"/>
        </w:rPr>
        <w:t>5-5-2</w:t>
      </w:r>
      <w:r w:rsidRPr="006C482A">
        <w:rPr>
          <w:rFonts w:hint="eastAsia"/>
          <w:color w:val="000000" w:themeColor="text1"/>
        </w:rPr>
        <w:t>に示す。</w:t>
      </w:r>
      <w:r w:rsidR="0066294D" w:rsidRPr="006C482A">
        <w:rPr>
          <w:rFonts w:hint="eastAsia"/>
          <w:color w:val="000000" w:themeColor="text1"/>
        </w:rPr>
        <w:t>寄与率は二次（</w:t>
      </w:r>
      <w:r w:rsidR="0066294D" w:rsidRPr="006C482A">
        <w:rPr>
          <w:rFonts w:hint="eastAsia"/>
          <w:color w:val="000000" w:themeColor="text1"/>
        </w:rPr>
        <w:t>OC</w:t>
      </w:r>
      <w:r w:rsidR="0066294D" w:rsidRPr="006C482A">
        <w:rPr>
          <w:rFonts w:hint="eastAsia"/>
          <w:color w:val="000000" w:themeColor="text1"/>
        </w:rPr>
        <w:t>）が最も高く、</w:t>
      </w:r>
      <w:r w:rsidR="0066294D" w:rsidRPr="006C482A">
        <w:rPr>
          <w:rFonts w:hint="eastAsia"/>
          <w:color w:val="000000" w:themeColor="text1"/>
        </w:rPr>
        <w:t>18</w:t>
      </w:r>
      <w:r w:rsidR="0066294D" w:rsidRPr="006C482A">
        <w:rPr>
          <w:rFonts w:hint="eastAsia"/>
          <w:color w:val="000000" w:themeColor="text1"/>
        </w:rPr>
        <w:t>～</w:t>
      </w:r>
      <w:r w:rsidR="0066294D" w:rsidRPr="006C482A">
        <w:rPr>
          <w:rFonts w:hint="eastAsia"/>
          <w:color w:val="000000" w:themeColor="text1"/>
        </w:rPr>
        <w:t>4</w:t>
      </w:r>
      <w:r w:rsidRPr="006C482A">
        <w:rPr>
          <w:color w:val="000000" w:themeColor="text1"/>
        </w:rPr>
        <w:t>0</w:t>
      </w:r>
      <w:r w:rsidR="00B259E6" w:rsidRPr="006C482A">
        <w:rPr>
          <w:rFonts w:hint="eastAsia"/>
          <w:color w:val="000000" w:themeColor="text1"/>
        </w:rPr>
        <w:t>%</w:t>
      </w:r>
      <w:r w:rsidR="0066294D" w:rsidRPr="006C482A">
        <w:rPr>
          <w:rFonts w:hint="eastAsia"/>
          <w:color w:val="000000" w:themeColor="text1"/>
        </w:rPr>
        <w:t>を占め、全地点の平均値が</w:t>
      </w:r>
      <w:r w:rsidRPr="006C482A">
        <w:rPr>
          <w:rFonts w:hint="eastAsia"/>
          <w:color w:val="000000" w:themeColor="text1"/>
        </w:rPr>
        <w:t>28</w:t>
      </w:r>
      <w:r w:rsidR="00B259E6" w:rsidRPr="006C482A">
        <w:rPr>
          <w:rFonts w:hint="eastAsia"/>
          <w:color w:val="000000" w:themeColor="text1"/>
        </w:rPr>
        <w:t>%</w:t>
      </w:r>
      <w:r w:rsidR="0066294D" w:rsidRPr="006C482A">
        <w:rPr>
          <w:rFonts w:hint="eastAsia"/>
          <w:color w:val="000000" w:themeColor="text1"/>
        </w:rPr>
        <w:t>であった。次に二次（硫酸塩）が高く、</w:t>
      </w:r>
      <w:r w:rsidR="0066294D" w:rsidRPr="006C482A">
        <w:rPr>
          <w:rFonts w:hint="eastAsia"/>
          <w:color w:val="000000" w:themeColor="text1"/>
        </w:rPr>
        <w:t>1</w:t>
      </w:r>
      <w:r w:rsidR="0066294D" w:rsidRPr="006C482A">
        <w:rPr>
          <w:color w:val="000000" w:themeColor="text1"/>
        </w:rPr>
        <w:t>3</w:t>
      </w:r>
      <w:r w:rsidR="0066294D" w:rsidRPr="006C482A">
        <w:rPr>
          <w:rFonts w:hint="eastAsia"/>
          <w:color w:val="000000" w:themeColor="text1"/>
        </w:rPr>
        <w:t>～</w:t>
      </w:r>
      <w:r w:rsidR="0066294D" w:rsidRPr="006C482A">
        <w:rPr>
          <w:rFonts w:hint="eastAsia"/>
          <w:color w:val="000000" w:themeColor="text1"/>
        </w:rPr>
        <w:t>3</w:t>
      </w:r>
      <w:r w:rsidR="0066294D" w:rsidRPr="006C482A">
        <w:rPr>
          <w:color w:val="000000" w:themeColor="text1"/>
        </w:rPr>
        <w:t>0</w:t>
      </w:r>
      <w:r w:rsidR="00B259E6" w:rsidRPr="006C482A">
        <w:rPr>
          <w:rFonts w:hint="eastAsia"/>
          <w:color w:val="000000" w:themeColor="text1"/>
        </w:rPr>
        <w:t>%</w:t>
      </w:r>
      <w:r w:rsidR="0066294D" w:rsidRPr="006C482A">
        <w:rPr>
          <w:rFonts w:hint="eastAsia"/>
          <w:color w:val="000000" w:themeColor="text1"/>
        </w:rPr>
        <w:t>を占め、全地点の平均値が</w:t>
      </w:r>
      <w:r w:rsidR="0066294D" w:rsidRPr="006C482A">
        <w:rPr>
          <w:rFonts w:hint="eastAsia"/>
          <w:color w:val="000000" w:themeColor="text1"/>
        </w:rPr>
        <w:t>2</w:t>
      </w:r>
      <w:r w:rsidRPr="006C482A">
        <w:rPr>
          <w:color w:val="000000" w:themeColor="text1"/>
        </w:rPr>
        <w:t>0</w:t>
      </w:r>
      <w:r w:rsidR="00B259E6" w:rsidRPr="006C482A">
        <w:rPr>
          <w:rFonts w:hint="eastAsia"/>
          <w:color w:val="000000" w:themeColor="text1"/>
        </w:rPr>
        <w:t>%</w:t>
      </w:r>
      <w:r w:rsidR="0066294D" w:rsidRPr="006C482A">
        <w:rPr>
          <w:rFonts w:hint="eastAsia"/>
          <w:color w:val="000000" w:themeColor="text1"/>
        </w:rPr>
        <w:t>であった。</w:t>
      </w:r>
      <w:r w:rsidR="0049605A" w:rsidRPr="006C482A">
        <w:rPr>
          <w:rFonts w:hint="eastAsia"/>
          <w:color w:val="000000" w:themeColor="text1"/>
        </w:rPr>
        <w:t>二次（硝酸塩）</w:t>
      </w:r>
      <w:r w:rsidR="00633C50" w:rsidRPr="006C482A">
        <w:rPr>
          <w:rFonts w:hint="eastAsia"/>
          <w:color w:val="000000" w:themeColor="text1"/>
        </w:rPr>
        <w:t>、自動車、土壌・道路粉じんの</w:t>
      </w:r>
      <w:r w:rsidR="0049605A" w:rsidRPr="006C482A">
        <w:rPr>
          <w:rFonts w:hint="eastAsia"/>
          <w:color w:val="000000" w:themeColor="text1"/>
        </w:rPr>
        <w:t>寄与</w:t>
      </w:r>
      <w:r w:rsidR="00633C50" w:rsidRPr="006C482A">
        <w:rPr>
          <w:rFonts w:hint="eastAsia"/>
          <w:color w:val="000000" w:themeColor="text1"/>
        </w:rPr>
        <w:t>率</w:t>
      </w:r>
      <w:r w:rsidR="0049605A" w:rsidRPr="006C482A">
        <w:rPr>
          <w:rFonts w:hint="eastAsia"/>
          <w:color w:val="000000" w:themeColor="text1"/>
        </w:rPr>
        <w:t>が四季の中で最大</w:t>
      </w:r>
      <w:r w:rsidR="00633C50" w:rsidRPr="006C482A">
        <w:rPr>
          <w:rFonts w:hint="eastAsia"/>
          <w:color w:val="000000" w:themeColor="text1"/>
        </w:rPr>
        <w:t>となった。二次（硝酸塩）は</w:t>
      </w:r>
      <w:r w:rsidRPr="006C482A">
        <w:rPr>
          <w:rFonts w:hint="eastAsia"/>
          <w:color w:val="000000" w:themeColor="text1"/>
        </w:rPr>
        <w:t>3</w:t>
      </w:r>
      <w:r w:rsidR="0049605A" w:rsidRPr="006C482A">
        <w:rPr>
          <w:rFonts w:hint="eastAsia"/>
          <w:color w:val="000000" w:themeColor="text1"/>
        </w:rPr>
        <w:t>地点で</w:t>
      </w:r>
      <w:r w:rsidR="0049605A" w:rsidRPr="006C482A">
        <w:rPr>
          <w:rFonts w:hint="eastAsia"/>
          <w:color w:val="000000" w:themeColor="text1"/>
        </w:rPr>
        <w:t>20</w:t>
      </w:r>
      <w:r w:rsidR="00B259E6" w:rsidRPr="006C482A">
        <w:rPr>
          <w:rFonts w:hint="eastAsia"/>
          <w:color w:val="000000" w:themeColor="text1"/>
        </w:rPr>
        <w:t>%</w:t>
      </w:r>
      <w:r w:rsidR="0049605A" w:rsidRPr="006C482A">
        <w:rPr>
          <w:rFonts w:hint="eastAsia"/>
          <w:color w:val="000000" w:themeColor="text1"/>
        </w:rPr>
        <w:t>を上回</w:t>
      </w:r>
      <w:r w:rsidR="00840F2C" w:rsidRPr="006C482A">
        <w:rPr>
          <w:rFonts w:hint="eastAsia"/>
          <w:color w:val="000000" w:themeColor="text1"/>
        </w:rPr>
        <w:t>り、全地点の平均値が</w:t>
      </w:r>
      <w:r w:rsidR="00840F2C" w:rsidRPr="006C482A">
        <w:rPr>
          <w:rFonts w:hint="eastAsia"/>
          <w:color w:val="000000" w:themeColor="text1"/>
        </w:rPr>
        <w:t>1</w:t>
      </w:r>
      <w:r w:rsidRPr="006C482A">
        <w:rPr>
          <w:color w:val="000000" w:themeColor="text1"/>
        </w:rPr>
        <w:t>4</w:t>
      </w:r>
      <w:r w:rsidR="00B259E6" w:rsidRPr="006C482A">
        <w:rPr>
          <w:rFonts w:hint="eastAsia"/>
          <w:color w:val="000000" w:themeColor="text1"/>
        </w:rPr>
        <w:t>%</w:t>
      </w:r>
      <w:r w:rsidR="00840F2C" w:rsidRPr="006C482A">
        <w:rPr>
          <w:rFonts w:hint="eastAsia"/>
          <w:color w:val="000000" w:themeColor="text1"/>
        </w:rPr>
        <w:t>であった。</w:t>
      </w:r>
      <w:r w:rsidR="00633C50" w:rsidRPr="006C482A">
        <w:rPr>
          <w:rFonts w:hint="eastAsia"/>
          <w:color w:val="000000" w:themeColor="text1"/>
        </w:rPr>
        <w:t>自動車は</w:t>
      </w:r>
      <w:r w:rsidRPr="006C482A">
        <w:rPr>
          <w:color w:val="000000" w:themeColor="text1"/>
        </w:rPr>
        <w:t>4</w:t>
      </w:r>
      <w:r w:rsidR="00633C50" w:rsidRPr="006C482A">
        <w:rPr>
          <w:rFonts w:hint="eastAsia"/>
          <w:color w:val="000000" w:themeColor="text1"/>
        </w:rPr>
        <w:t>地点で</w:t>
      </w:r>
      <w:r w:rsidR="002F3CD1" w:rsidRPr="006C482A">
        <w:rPr>
          <w:rFonts w:hint="eastAsia"/>
          <w:color w:val="000000" w:themeColor="text1"/>
        </w:rPr>
        <w:t>15</w:t>
      </w:r>
      <w:r w:rsidR="00B259E6" w:rsidRPr="006C482A">
        <w:rPr>
          <w:rFonts w:hint="eastAsia"/>
          <w:color w:val="000000" w:themeColor="text1"/>
        </w:rPr>
        <w:t>%</w:t>
      </w:r>
      <w:r w:rsidR="00633C50" w:rsidRPr="006C482A">
        <w:rPr>
          <w:rFonts w:hint="eastAsia"/>
          <w:color w:val="000000" w:themeColor="text1"/>
        </w:rPr>
        <w:t>を上回り、全地点の平均値が</w:t>
      </w:r>
      <w:r w:rsidR="00633C50" w:rsidRPr="006C482A">
        <w:rPr>
          <w:rFonts w:hint="eastAsia"/>
          <w:color w:val="000000" w:themeColor="text1"/>
        </w:rPr>
        <w:t>1</w:t>
      </w:r>
      <w:r w:rsidRPr="006C482A">
        <w:rPr>
          <w:color w:val="000000" w:themeColor="text1"/>
        </w:rPr>
        <w:t>2</w:t>
      </w:r>
      <w:r w:rsidR="00B259E6" w:rsidRPr="006C482A">
        <w:rPr>
          <w:rFonts w:hint="eastAsia"/>
          <w:color w:val="000000" w:themeColor="text1"/>
        </w:rPr>
        <w:t>%</w:t>
      </w:r>
      <w:r w:rsidR="00633C50" w:rsidRPr="006C482A">
        <w:rPr>
          <w:rFonts w:hint="eastAsia"/>
          <w:color w:val="000000" w:themeColor="text1"/>
        </w:rPr>
        <w:t>であった。土壌・道路粉じんは南関東を中心に寄与率が高く、富津で</w:t>
      </w:r>
      <w:r w:rsidRPr="006C482A">
        <w:rPr>
          <w:rFonts w:hint="eastAsia"/>
          <w:color w:val="000000" w:themeColor="text1"/>
        </w:rPr>
        <w:t>は</w:t>
      </w:r>
      <w:r w:rsidR="00633C50" w:rsidRPr="006C482A">
        <w:rPr>
          <w:rFonts w:hint="eastAsia"/>
          <w:color w:val="000000" w:themeColor="text1"/>
        </w:rPr>
        <w:t>3</w:t>
      </w:r>
      <w:r w:rsidRPr="006C482A">
        <w:rPr>
          <w:rFonts w:hint="eastAsia"/>
          <w:color w:val="000000" w:themeColor="text1"/>
        </w:rPr>
        <w:t>1</w:t>
      </w:r>
      <w:r w:rsidR="00B259E6" w:rsidRPr="006C482A">
        <w:rPr>
          <w:rFonts w:hint="eastAsia"/>
          <w:color w:val="000000" w:themeColor="text1"/>
        </w:rPr>
        <w:t>%</w:t>
      </w:r>
      <w:r w:rsidR="00633C50" w:rsidRPr="006C482A">
        <w:rPr>
          <w:rFonts w:hint="eastAsia"/>
          <w:color w:val="000000" w:themeColor="text1"/>
        </w:rPr>
        <w:t>を占め、全地点の平均値が</w:t>
      </w:r>
      <w:r w:rsidR="00633C50" w:rsidRPr="006C482A">
        <w:rPr>
          <w:rFonts w:hint="eastAsia"/>
          <w:color w:val="000000" w:themeColor="text1"/>
        </w:rPr>
        <w:t>11</w:t>
      </w:r>
      <w:r w:rsidR="00B259E6" w:rsidRPr="006C482A">
        <w:rPr>
          <w:rFonts w:hint="eastAsia"/>
          <w:color w:val="000000" w:themeColor="text1"/>
        </w:rPr>
        <w:t>%</w:t>
      </w:r>
      <w:r w:rsidR="002F3CD1" w:rsidRPr="006C482A">
        <w:rPr>
          <w:rFonts w:hint="eastAsia"/>
          <w:color w:val="000000" w:themeColor="text1"/>
        </w:rPr>
        <w:t>であ</w:t>
      </w:r>
      <w:r w:rsidR="00633C50" w:rsidRPr="006C482A">
        <w:rPr>
          <w:rFonts w:hint="eastAsia"/>
          <w:color w:val="000000" w:themeColor="text1"/>
        </w:rPr>
        <w:t>った。</w:t>
      </w:r>
      <w:r w:rsidR="005D732C" w:rsidRPr="006B0583">
        <w:rPr>
          <w:rFonts w:hint="eastAsia"/>
          <w:color w:val="000000" w:themeColor="text1"/>
        </w:rPr>
        <w:t>この要因として、調査期間中、南関東では降雨が観測されておらず、平均風速も他年度調査期間よりもやや大きかったことから土壌・道路粉じんが飛散しやすい状況だったことが推察された。</w:t>
      </w:r>
      <w:r w:rsidR="002F3CD1" w:rsidRPr="006C482A">
        <w:rPr>
          <w:rFonts w:hint="eastAsia"/>
          <w:color w:val="000000" w:themeColor="text1"/>
        </w:rPr>
        <w:t>また、</w:t>
      </w:r>
      <w:r w:rsidRPr="006C482A">
        <w:rPr>
          <w:rFonts w:hint="eastAsia"/>
          <w:color w:val="000000" w:themeColor="text1"/>
        </w:rPr>
        <w:t>他の季節ではほぼゼロであった</w:t>
      </w:r>
      <w:r w:rsidR="0049605A" w:rsidRPr="006C482A">
        <w:rPr>
          <w:rFonts w:hint="eastAsia"/>
          <w:color w:val="000000" w:themeColor="text1"/>
        </w:rPr>
        <w:t>二次（塩化物）が計算されるようになったが、</w:t>
      </w:r>
      <w:r w:rsidR="00424347" w:rsidRPr="006B0583">
        <w:rPr>
          <w:rFonts w:hint="eastAsia"/>
          <w:color w:val="000000" w:themeColor="text1"/>
        </w:rPr>
        <w:t>ほとんどの地点で</w:t>
      </w:r>
      <w:r w:rsidR="00633C50" w:rsidRPr="006B0583">
        <w:rPr>
          <w:rFonts w:hint="eastAsia"/>
          <w:color w:val="000000" w:themeColor="text1"/>
        </w:rPr>
        <w:t xml:space="preserve">0.3 </w:t>
      </w:r>
      <w:r w:rsidR="009A0E68" w:rsidRPr="006B0583">
        <w:rPr>
          <w:rFonts w:ascii="Symbol" w:hAnsi="Symbol"/>
          <w:color w:val="000000" w:themeColor="text1"/>
        </w:rPr>
        <w:t></w:t>
      </w:r>
      <w:r w:rsidR="00633C50" w:rsidRPr="006B0583">
        <w:rPr>
          <w:rFonts w:hint="eastAsia"/>
          <w:color w:val="000000" w:themeColor="text1"/>
        </w:rPr>
        <w:t>g/</w:t>
      </w:r>
      <w:r w:rsidR="0079494F" w:rsidRPr="006B0583">
        <w:rPr>
          <w:rFonts w:hint="eastAsia"/>
          <w:color w:val="000000" w:themeColor="text1"/>
        </w:rPr>
        <w:t xml:space="preserve"> m</w:t>
      </w:r>
      <w:r w:rsidR="0079494F" w:rsidRPr="006B0583">
        <w:rPr>
          <w:rFonts w:hint="eastAsia"/>
          <w:color w:val="000000" w:themeColor="text1"/>
          <w:vertAlign w:val="superscript"/>
        </w:rPr>
        <w:t>3</w:t>
      </w:r>
      <w:r w:rsidR="00424347" w:rsidRPr="006B0583">
        <w:rPr>
          <w:rFonts w:hint="eastAsia"/>
          <w:color w:val="000000" w:themeColor="text1"/>
        </w:rPr>
        <w:t>以下と寄与量は小さかった。</w:t>
      </w:r>
    </w:p>
    <w:p w14:paraId="6F70C32A" w14:textId="7750B5DC" w:rsidR="00633C50" w:rsidRPr="006C482A" w:rsidRDefault="005D732C" w:rsidP="0049605A">
      <w:pPr>
        <w:ind w:firstLineChars="100" w:firstLine="210"/>
        <w:rPr>
          <w:color w:val="000000" w:themeColor="text1"/>
        </w:rPr>
      </w:pPr>
      <w:r w:rsidRPr="006C482A">
        <w:rPr>
          <w:rFonts w:hint="eastAsia"/>
          <w:color w:val="000000" w:themeColor="text1"/>
        </w:rPr>
        <w:t>なお、</w:t>
      </w:r>
      <w:r w:rsidR="00484A4A" w:rsidRPr="006C482A">
        <w:rPr>
          <w:rFonts w:hint="eastAsia"/>
          <w:color w:val="000000" w:themeColor="text1"/>
        </w:rPr>
        <w:t>全地点の半分以上の</w:t>
      </w:r>
      <w:r w:rsidR="00484A4A" w:rsidRPr="006C482A">
        <w:rPr>
          <w:rFonts w:hint="eastAsia"/>
          <w:color w:val="000000" w:themeColor="text1"/>
        </w:rPr>
        <w:t>16</w:t>
      </w:r>
      <w:r w:rsidR="00484A4A" w:rsidRPr="006C482A">
        <w:rPr>
          <w:rFonts w:hint="eastAsia"/>
          <w:color w:val="000000" w:themeColor="text1"/>
        </w:rPr>
        <w:t>地点でその他がマイナスとなった。マイナスの地点が増える要因は不明であるが、冬季は昨年度も同様の傾向があり、</w:t>
      </w:r>
      <w:r w:rsidR="00484A4A" w:rsidRPr="006C482A">
        <w:rPr>
          <w:rFonts w:hint="eastAsia"/>
          <w:color w:val="000000" w:themeColor="text1"/>
        </w:rPr>
        <w:t>OC</w:t>
      </w:r>
      <w:r w:rsidR="00484A4A" w:rsidRPr="006C482A">
        <w:rPr>
          <w:rFonts w:hint="eastAsia"/>
          <w:color w:val="000000" w:themeColor="text1"/>
        </w:rPr>
        <w:t>の係数や発生源プロファイルの冬</w:t>
      </w:r>
      <w:r w:rsidR="00484A4A" w:rsidRPr="006C482A">
        <w:rPr>
          <w:rFonts w:hAnsi="ＭＳ 明朝" w:hint="eastAsia"/>
          <w:color w:val="000000" w:themeColor="text1"/>
        </w:rPr>
        <w:t>季</w:t>
      </w:r>
      <w:r w:rsidR="00001319" w:rsidRPr="006C482A">
        <w:rPr>
          <w:rFonts w:hAnsi="ＭＳ 明朝" w:hint="eastAsia"/>
          <w:color w:val="000000" w:themeColor="text1"/>
        </w:rPr>
        <w:t>に</w:t>
      </w:r>
      <w:r w:rsidR="00484A4A" w:rsidRPr="006C482A">
        <w:rPr>
          <w:rFonts w:hAnsi="ＭＳ 明朝" w:hint="eastAsia"/>
          <w:color w:val="000000" w:themeColor="text1"/>
        </w:rPr>
        <w:t>おける適合性等を、</w:t>
      </w:r>
      <w:r w:rsidR="00484A4A" w:rsidRPr="006C482A">
        <w:rPr>
          <w:rFonts w:hint="eastAsia"/>
          <w:color w:val="000000" w:themeColor="text1"/>
        </w:rPr>
        <w:t>今後検討する必要がある。</w:t>
      </w:r>
    </w:p>
    <w:p w14:paraId="77DAFBDC" w14:textId="2D69C736" w:rsidR="00250962" w:rsidRPr="006C482A" w:rsidRDefault="00250962" w:rsidP="00CA1160">
      <w:pPr>
        <w:ind w:firstLineChars="100" w:firstLine="210"/>
        <w:rPr>
          <w:color w:val="000000" w:themeColor="text1"/>
        </w:rPr>
      </w:pPr>
    </w:p>
    <w:p w14:paraId="4E0C3D5B" w14:textId="4C66FC33" w:rsidR="00250962" w:rsidRPr="006C482A" w:rsidRDefault="00250962" w:rsidP="00CA1160">
      <w:pPr>
        <w:ind w:firstLineChars="100" w:firstLine="210"/>
        <w:rPr>
          <w:color w:val="000000" w:themeColor="text1"/>
        </w:rPr>
      </w:pPr>
    </w:p>
    <w:p w14:paraId="25E60187" w14:textId="3A11E783" w:rsidR="00250962" w:rsidRPr="006C482A" w:rsidRDefault="00250962" w:rsidP="00CA1160">
      <w:pPr>
        <w:ind w:firstLineChars="100" w:firstLine="210"/>
        <w:rPr>
          <w:color w:val="000000" w:themeColor="text1"/>
        </w:rPr>
      </w:pPr>
    </w:p>
    <w:p w14:paraId="5BEB51E6" w14:textId="53195E5E" w:rsidR="00250962" w:rsidRPr="006C482A" w:rsidRDefault="00250962" w:rsidP="00CA1160">
      <w:pPr>
        <w:ind w:firstLineChars="100" w:firstLine="210"/>
        <w:rPr>
          <w:color w:val="000000" w:themeColor="text1"/>
        </w:rPr>
      </w:pPr>
    </w:p>
    <w:p w14:paraId="0F460EDF" w14:textId="01676D98" w:rsidR="00250962" w:rsidRPr="006C482A" w:rsidRDefault="00250962" w:rsidP="00CA1160">
      <w:pPr>
        <w:ind w:firstLineChars="100" w:firstLine="210"/>
        <w:rPr>
          <w:color w:val="000000" w:themeColor="text1"/>
        </w:rPr>
      </w:pPr>
    </w:p>
    <w:p w14:paraId="4BD52145" w14:textId="7ED9AAF3" w:rsidR="00250962" w:rsidRPr="006C482A" w:rsidRDefault="00250962" w:rsidP="00CA1160">
      <w:pPr>
        <w:ind w:firstLineChars="100" w:firstLine="210"/>
        <w:rPr>
          <w:color w:val="000000" w:themeColor="text1"/>
        </w:rPr>
      </w:pPr>
    </w:p>
    <w:p w14:paraId="7F802F2C" w14:textId="48D3C323" w:rsidR="00250962" w:rsidRPr="006C482A" w:rsidRDefault="00250962" w:rsidP="00CA1160">
      <w:pPr>
        <w:ind w:firstLineChars="100" w:firstLine="210"/>
        <w:rPr>
          <w:color w:val="000000" w:themeColor="text1"/>
        </w:rPr>
      </w:pPr>
    </w:p>
    <w:p w14:paraId="7EF1FF5C" w14:textId="1F5C78EE" w:rsidR="00250962" w:rsidRPr="006C482A" w:rsidRDefault="00250962" w:rsidP="00CA1160">
      <w:pPr>
        <w:ind w:firstLineChars="100" w:firstLine="210"/>
        <w:rPr>
          <w:color w:val="000000" w:themeColor="text1"/>
        </w:rPr>
      </w:pPr>
    </w:p>
    <w:p w14:paraId="39980513" w14:textId="3D4FD23F" w:rsidR="00250962" w:rsidRPr="006C482A" w:rsidRDefault="00250962" w:rsidP="00CA1160">
      <w:pPr>
        <w:ind w:firstLineChars="100" w:firstLine="210"/>
        <w:rPr>
          <w:color w:val="000000" w:themeColor="text1"/>
        </w:rPr>
      </w:pPr>
    </w:p>
    <w:p w14:paraId="3A419853" w14:textId="21437CF8" w:rsidR="00250962" w:rsidRPr="006C482A" w:rsidRDefault="00250962" w:rsidP="00CA1160">
      <w:pPr>
        <w:ind w:firstLineChars="100" w:firstLine="210"/>
        <w:rPr>
          <w:color w:val="000000" w:themeColor="text1"/>
        </w:rPr>
      </w:pPr>
    </w:p>
    <w:p w14:paraId="351DFDBA" w14:textId="50C8F260" w:rsidR="00250962" w:rsidRDefault="00250962" w:rsidP="00CA1160">
      <w:pPr>
        <w:ind w:firstLineChars="100" w:firstLine="210"/>
        <w:rPr>
          <w:color w:val="000000" w:themeColor="text1"/>
        </w:rPr>
      </w:pPr>
    </w:p>
    <w:p w14:paraId="4807309B" w14:textId="080B52CA" w:rsidR="006B0583" w:rsidRDefault="006B0583" w:rsidP="00CA1160">
      <w:pPr>
        <w:ind w:firstLineChars="100" w:firstLine="210"/>
        <w:rPr>
          <w:color w:val="000000" w:themeColor="text1"/>
        </w:rPr>
      </w:pPr>
    </w:p>
    <w:p w14:paraId="3573C5DB" w14:textId="7F84CA1F" w:rsidR="006B0583" w:rsidRDefault="006B0583" w:rsidP="00CA1160">
      <w:pPr>
        <w:ind w:firstLineChars="100" w:firstLine="210"/>
        <w:rPr>
          <w:color w:val="000000" w:themeColor="text1"/>
        </w:rPr>
      </w:pPr>
    </w:p>
    <w:p w14:paraId="244AF21D" w14:textId="2296A9C2" w:rsidR="006B0583" w:rsidRDefault="006B0583" w:rsidP="00CA1160">
      <w:pPr>
        <w:ind w:firstLineChars="100" w:firstLine="210"/>
        <w:rPr>
          <w:color w:val="000000" w:themeColor="text1"/>
        </w:rPr>
      </w:pPr>
    </w:p>
    <w:p w14:paraId="08FB3BBD" w14:textId="5FBB49A9" w:rsidR="006B0583" w:rsidRDefault="006B0583" w:rsidP="00CA1160">
      <w:pPr>
        <w:ind w:firstLineChars="100" w:firstLine="210"/>
        <w:rPr>
          <w:color w:val="000000" w:themeColor="text1"/>
        </w:rPr>
      </w:pPr>
    </w:p>
    <w:p w14:paraId="2F05C711" w14:textId="62418F32" w:rsidR="006B0583" w:rsidRDefault="006B0583" w:rsidP="00CA1160">
      <w:pPr>
        <w:ind w:firstLineChars="100" w:firstLine="210"/>
        <w:rPr>
          <w:color w:val="000000" w:themeColor="text1"/>
        </w:rPr>
      </w:pPr>
    </w:p>
    <w:p w14:paraId="081F593E" w14:textId="77777777" w:rsidR="006B0583" w:rsidRPr="006C482A" w:rsidRDefault="006B0583" w:rsidP="00CA1160">
      <w:pPr>
        <w:ind w:firstLineChars="100" w:firstLine="210"/>
        <w:rPr>
          <w:rFonts w:hint="eastAsia"/>
          <w:color w:val="000000" w:themeColor="text1"/>
        </w:rPr>
      </w:pPr>
    </w:p>
    <w:p w14:paraId="28FC0B28" w14:textId="40A57E18" w:rsidR="00250962" w:rsidRPr="006C482A" w:rsidRDefault="00250962" w:rsidP="00CA1160">
      <w:pPr>
        <w:ind w:firstLineChars="100" w:firstLine="210"/>
        <w:rPr>
          <w:color w:val="000000" w:themeColor="text1"/>
        </w:rPr>
      </w:pPr>
    </w:p>
    <w:p w14:paraId="27E33A6F" w14:textId="1F0EA62B" w:rsidR="00250962" w:rsidRPr="006C482A" w:rsidRDefault="00250962" w:rsidP="00CA1160">
      <w:pPr>
        <w:ind w:firstLineChars="100" w:firstLine="210"/>
        <w:rPr>
          <w:color w:val="000000" w:themeColor="text1"/>
        </w:rPr>
      </w:pPr>
    </w:p>
    <w:p w14:paraId="10098C0D" w14:textId="41571A74" w:rsidR="00250962" w:rsidRPr="006C482A" w:rsidRDefault="00250962" w:rsidP="00CA1160">
      <w:pPr>
        <w:ind w:firstLineChars="100" w:firstLine="210"/>
        <w:rPr>
          <w:color w:val="000000" w:themeColor="text1"/>
        </w:rPr>
      </w:pPr>
    </w:p>
    <w:p w14:paraId="459E9973" w14:textId="767D6DF0" w:rsidR="00250962" w:rsidRPr="006C482A" w:rsidRDefault="00250962" w:rsidP="00CA1160">
      <w:pPr>
        <w:ind w:firstLineChars="100" w:firstLine="210"/>
        <w:rPr>
          <w:color w:val="000000" w:themeColor="text1"/>
        </w:rPr>
      </w:pPr>
    </w:p>
    <w:p w14:paraId="44EF94D0" w14:textId="77777777" w:rsidR="005D7BB8" w:rsidRPr="006C482A" w:rsidRDefault="005D7BB8" w:rsidP="00CA1160">
      <w:pPr>
        <w:ind w:firstLineChars="100" w:firstLine="210"/>
        <w:rPr>
          <w:color w:val="000000" w:themeColor="text1"/>
        </w:rPr>
      </w:pPr>
    </w:p>
    <w:p w14:paraId="20A12866" w14:textId="42AD1CB6" w:rsidR="00250962" w:rsidRPr="006C482A" w:rsidRDefault="00250962" w:rsidP="00CA1160">
      <w:pPr>
        <w:ind w:firstLineChars="100" w:firstLine="210"/>
        <w:rPr>
          <w:color w:val="000000" w:themeColor="text1"/>
        </w:rPr>
      </w:pPr>
    </w:p>
    <w:p w14:paraId="5822E993" w14:textId="07E87CE1" w:rsidR="00114801" w:rsidRPr="006C482A" w:rsidRDefault="00A13628" w:rsidP="00CA1160">
      <w:pPr>
        <w:ind w:firstLineChars="100" w:firstLine="210"/>
        <w:rPr>
          <w:color w:val="000000" w:themeColor="text1"/>
        </w:rPr>
      </w:pPr>
      <w:r w:rsidRPr="00A13628">
        <w:rPr>
          <w:noProof/>
        </w:rPr>
        <w:lastRenderedPageBreak/>
        <w:drawing>
          <wp:anchor distT="0" distB="0" distL="114300" distR="114300" simplePos="0" relativeHeight="251717632" behindDoc="0" locked="0" layoutInCell="1" allowOverlap="1" wp14:anchorId="01A54814" wp14:editId="32F239D9">
            <wp:simplePos x="0" y="0"/>
            <wp:positionH relativeFrom="margin">
              <wp:align>left</wp:align>
            </wp:positionH>
            <wp:positionV relativeFrom="paragraph">
              <wp:posOffset>72390</wp:posOffset>
            </wp:positionV>
            <wp:extent cx="5359180" cy="2372415"/>
            <wp:effectExtent l="0" t="0" r="0" b="889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9180" cy="2372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E1A1FF" w14:textId="0985617D" w:rsidR="00B25327" w:rsidRPr="006C482A" w:rsidRDefault="00B25327" w:rsidP="00CA1160">
      <w:pPr>
        <w:ind w:firstLineChars="100" w:firstLine="210"/>
        <w:rPr>
          <w:color w:val="000000" w:themeColor="text1"/>
        </w:rPr>
      </w:pPr>
    </w:p>
    <w:p w14:paraId="2B7C8E40" w14:textId="7E4D92CF" w:rsidR="00B25327" w:rsidRPr="006C482A" w:rsidRDefault="00B25327" w:rsidP="00CA1160">
      <w:pPr>
        <w:ind w:firstLineChars="100" w:firstLine="210"/>
        <w:rPr>
          <w:color w:val="000000" w:themeColor="text1"/>
        </w:rPr>
      </w:pPr>
    </w:p>
    <w:p w14:paraId="417CE9B5" w14:textId="4DDA7C8D" w:rsidR="00114801" w:rsidRPr="006C482A" w:rsidRDefault="00114801" w:rsidP="00CA1160">
      <w:pPr>
        <w:ind w:firstLineChars="100" w:firstLine="210"/>
        <w:rPr>
          <w:color w:val="000000" w:themeColor="text1"/>
        </w:rPr>
      </w:pPr>
    </w:p>
    <w:p w14:paraId="786C2991" w14:textId="1382F40F" w:rsidR="00114801" w:rsidRPr="006C482A" w:rsidRDefault="00114801" w:rsidP="00CA1160">
      <w:pPr>
        <w:ind w:firstLineChars="100" w:firstLine="210"/>
        <w:rPr>
          <w:color w:val="000000" w:themeColor="text1"/>
        </w:rPr>
      </w:pPr>
    </w:p>
    <w:p w14:paraId="7D2465F3" w14:textId="2A9289E1" w:rsidR="00114801" w:rsidRPr="006C482A" w:rsidRDefault="00114801" w:rsidP="00CA1160">
      <w:pPr>
        <w:ind w:firstLineChars="100" w:firstLine="210"/>
        <w:rPr>
          <w:color w:val="000000" w:themeColor="text1"/>
        </w:rPr>
      </w:pPr>
    </w:p>
    <w:p w14:paraId="7F2E3BF9" w14:textId="405E0271" w:rsidR="00114801" w:rsidRPr="006C482A" w:rsidRDefault="00114801" w:rsidP="00CA1160">
      <w:pPr>
        <w:ind w:firstLineChars="100" w:firstLine="210"/>
        <w:rPr>
          <w:color w:val="000000" w:themeColor="text1"/>
        </w:rPr>
      </w:pPr>
    </w:p>
    <w:p w14:paraId="7374FDC8" w14:textId="3466FEF0" w:rsidR="00114801" w:rsidRPr="006C482A" w:rsidRDefault="00114801" w:rsidP="00CA1160">
      <w:pPr>
        <w:ind w:firstLineChars="100" w:firstLine="210"/>
        <w:rPr>
          <w:color w:val="000000" w:themeColor="text1"/>
        </w:rPr>
      </w:pPr>
    </w:p>
    <w:p w14:paraId="499CA77D" w14:textId="77777777" w:rsidR="00114801" w:rsidRPr="006C482A" w:rsidRDefault="00114801" w:rsidP="00CA1160">
      <w:pPr>
        <w:ind w:firstLineChars="100" w:firstLine="210"/>
        <w:rPr>
          <w:color w:val="000000" w:themeColor="text1"/>
        </w:rPr>
      </w:pPr>
    </w:p>
    <w:p w14:paraId="5AE3243C" w14:textId="668C4DF4" w:rsidR="00A9751B" w:rsidRPr="006C482A" w:rsidRDefault="00A9751B" w:rsidP="00CA1160">
      <w:pPr>
        <w:ind w:firstLineChars="100" w:firstLine="210"/>
        <w:rPr>
          <w:color w:val="000000" w:themeColor="text1"/>
        </w:rPr>
      </w:pPr>
    </w:p>
    <w:p w14:paraId="0DA1633B" w14:textId="1FB6A710" w:rsidR="00785916" w:rsidRPr="006C482A" w:rsidRDefault="00785916" w:rsidP="00785916">
      <w:pPr>
        <w:ind w:firstLineChars="100" w:firstLine="210"/>
        <w:rPr>
          <w:color w:val="000000" w:themeColor="text1"/>
        </w:rPr>
      </w:pPr>
    </w:p>
    <w:p w14:paraId="0E5862BD" w14:textId="24DD1D26" w:rsidR="001F259D" w:rsidRPr="006C482A" w:rsidRDefault="001F259D" w:rsidP="00785916">
      <w:pPr>
        <w:ind w:firstLineChars="100" w:firstLine="210"/>
        <w:rPr>
          <w:color w:val="000000" w:themeColor="text1"/>
        </w:rPr>
      </w:pPr>
    </w:p>
    <w:p w14:paraId="245AFE3E" w14:textId="29E6DB00" w:rsidR="00114801" w:rsidRPr="006C482A" w:rsidRDefault="00114801" w:rsidP="00114801">
      <w:pPr>
        <w:jc w:val="center"/>
        <w:rPr>
          <w:rFonts w:asciiTheme="majorEastAsia" w:eastAsiaTheme="majorEastAsia" w:hAnsiTheme="majorEastAsia"/>
          <w:color w:val="000000" w:themeColor="text1"/>
        </w:rPr>
      </w:pPr>
      <w:r w:rsidRPr="006C482A">
        <w:rPr>
          <w:rFonts w:asciiTheme="majorEastAsia" w:eastAsiaTheme="majorEastAsia" w:hAnsiTheme="majorEastAsia" w:hint="eastAsia"/>
          <w:color w:val="000000" w:themeColor="text1"/>
        </w:rPr>
        <w:t>図5-2-1　201</w:t>
      </w:r>
      <w:r w:rsidRPr="006C482A">
        <w:rPr>
          <w:rFonts w:asciiTheme="majorEastAsia" w:eastAsiaTheme="majorEastAsia" w:hAnsiTheme="majorEastAsia"/>
          <w:color w:val="000000" w:themeColor="text1"/>
        </w:rPr>
        <w:t>8</w:t>
      </w:r>
      <w:r w:rsidRPr="006C482A">
        <w:rPr>
          <w:rFonts w:asciiTheme="majorEastAsia" w:eastAsiaTheme="majorEastAsia" w:hAnsiTheme="majorEastAsia" w:hint="eastAsia"/>
          <w:color w:val="000000" w:themeColor="text1"/>
        </w:rPr>
        <w:t>年春季の発生源寄与量の推定結果（単位：</w:t>
      </w:r>
      <w:r w:rsidR="009A0E68" w:rsidRPr="006C482A">
        <w:rPr>
          <w:rFonts w:eastAsiaTheme="majorEastAsia"/>
          <w:color w:val="000000" w:themeColor="text1"/>
        </w:rPr>
        <w:t>μ</w:t>
      </w:r>
      <w:r w:rsidRPr="006C482A">
        <w:rPr>
          <w:rFonts w:asciiTheme="majorEastAsia" w:eastAsiaTheme="majorEastAsia" w:hAnsiTheme="majorEastAsia"/>
          <w:color w:val="000000" w:themeColor="text1"/>
        </w:rPr>
        <w:t>g/m</w:t>
      </w:r>
      <w:r w:rsidRPr="006C482A">
        <w:rPr>
          <w:rFonts w:asciiTheme="majorEastAsia" w:eastAsiaTheme="majorEastAsia" w:hAnsiTheme="majorEastAsia"/>
          <w:color w:val="000000" w:themeColor="text1"/>
          <w:vertAlign w:val="superscript"/>
        </w:rPr>
        <w:t>3</w:t>
      </w:r>
      <w:r w:rsidRPr="006C482A">
        <w:rPr>
          <w:rFonts w:asciiTheme="majorEastAsia" w:eastAsiaTheme="majorEastAsia" w:hAnsiTheme="majorEastAsia" w:hint="eastAsia"/>
          <w:color w:val="000000" w:themeColor="text1"/>
        </w:rPr>
        <w:t>）</w:t>
      </w:r>
    </w:p>
    <w:p w14:paraId="7FEF01FB" w14:textId="06C3EC1C" w:rsidR="001F259D" w:rsidRPr="006C482A" w:rsidRDefault="001F259D" w:rsidP="00785916">
      <w:pPr>
        <w:ind w:firstLineChars="100" w:firstLine="210"/>
        <w:rPr>
          <w:color w:val="000000" w:themeColor="text1"/>
        </w:rPr>
      </w:pPr>
    </w:p>
    <w:p w14:paraId="3D05E626" w14:textId="3DA28144" w:rsidR="00250962" w:rsidRPr="006C482A" w:rsidRDefault="00250962" w:rsidP="00785916">
      <w:pPr>
        <w:ind w:firstLineChars="100" w:firstLine="210"/>
        <w:rPr>
          <w:color w:val="000000" w:themeColor="text1"/>
        </w:rPr>
      </w:pPr>
    </w:p>
    <w:p w14:paraId="1E45D304" w14:textId="77777777" w:rsidR="00250962" w:rsidRPr="006C482A" w:rsidRDefault="00250962" w:rsidP="00785916">
      <w:pPr>
        <w:ind w:firstLineChars="100" w:firstLine="210"/>
        <w:rPr>
          <w:color w:val="000000" w:themeColor="text1"/>
        </w:rPr>
      </w:pPr>
    </w:p>
    <w:p w14:paraId="03689552" w14:textId="679A137D" w:rsidR="00785916" w:rsidRPr="006C482A" w:rsidRDefault="00250962" w:rsidP="00785916">
      <w:pPr>
        <w:jc w:val="center"/>
        <w:rPr>
          <w:color w:val="000000" w:themeColor="text1"/>
        </w:rPr>
      </w:pPr>
      <w:r w:rsidRPr="006C482A">
        <w:rPr>
          <w:noProof/>
          <w:color w:val="000000" w:themeColor="text1"/>
        </w:rPr>
        <w:drawing>
          <wp:anchor distT="0" distB="0" distL="114300" distR="114300" simplePos="0" relativeHeight="251679744" behindDoc="0" locked="0" layoutInCell="1" allowOverlap="1" wp14:anchorId="06857C63" wp14:editId="11A1FBB2">
            <wp:simplePos x="0" y="0"/>
            <wp:positionH relativeFrom="margin">
              <wp:posOffset>18415</wp:posOffset>
            </wp:positionH>
            <wp:positionV relativeFrom="paragraph">
              <wp:posOffset>8890</wp:posOffset>
            </wp:positionV>
            <wp:extent cx="5372100" cy="3534970"/>
            <wp:effectExtent l="0" t="0" r="0" b="889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5314" cy="3543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2EC710" w14:textId="4ECB481B" w:rsidR="00114801" w:rsidRPr="006C482A" w:rsidRDefault="00114801" w:rsidP="00E51667">
      <w:pPr>
        <w:widowControl/>
        <w:jc w:val="center"/>
        <w:rPr>
          <w:color w:val="000000" w:themeColor="text1"/>
        </w:rPr>
      </w:pPr>
    </w:p>
    <w:p w14:paraId="320B1E03" w14:textId="621C3690" w:rsidR="00114801" w:rsidRPr="006C482A" w:rsidRDefault="00114801" w:rsidP="00E51667">
      <w:pPr>
        <w:widowControl/>
        <w:jc w:val="center"/>
        <w:rPr>
          <w:color w:val="000000" w:themeColor="text1"/>
        </w:rPr>
      </w:pPr>
    </w:p>
    <w:p w14:paraId="6F6623D4" w14:textId="43CC95AF" w:rsidR="00114801" w:rsidRPr="006C482A" w:rsidRDefault="00114801" w:rsidP="00E51667">
      <w:pPr>
        <w:widowControl/>
        <w:jc w:val="center"/>
        <w:rPr>
          <w:color w:val="000000" w:themeColor="text1"/>
        </w:rPr>
      </w:pPr>
    </w:p>
    <w:p w14:paraId="1A974593" w14:textId="0589DF7F" w:rsidR="00114801" w:rsidRPr="006C482A" w:rsidRDefault="00114801" w:rsidP="00E51667">
      <w:pPr>
        <w:widowControl/>
        <w:jc w:val="center"/>
        <w:rPr>
          <w:color w:val="000000" w:themeColor="text1"/>
        </w:rPr>
      </w:pPr>
    </w:p>
    <w:p w14:paraId="154FBADE" w14:textId="7FBD7D33" w:rsidR="00114801" w:rsidRPr="006C482A" w:rsidRDefault="00114801" w:rsidP="00E51667">
      <w:pPr>
        <w:widowControl/>
        <w:jc w:val="center"/>
        <w:rPr>
          <w:color w:val="000000" w:themeColor="text1"/>
        </w:rPr>
      </w:pPr>
    </w:p>
    <w:p w14:paraId="23791B25" w14:textId="6DFC1B07" w:rsidR="00114801" w:rsidRPr="006C482A" w:rsidRDefault="00114801" w:rsidP="00E51667">
      <w:pPr>
        <w:widowControl/>
        <w:jc w:val="center"/>
        <w:rPr>
          <w:color w:val="000000" w:themeColor="text1"/>
        </w:rPr>
      </w:pPr>
    </w:p>
    <w:p w14:paraId="7BA5BC7F" w14:textId="247ADBC3" w:rsidR="00114801" w:rsidRPr="006C482A" w:rsidRDefault="00114801" w:rsidP="00E51667">
      <w:pPr>
        <w:widowControl/>
        <w:jc w:val="center"/>
        <w:rPr>
          <w:color w:val="000000" w:themeColor="text1"/>
        </w:rPr>
      </w:pPr>
    </w:p>
    <w:p w14:paraId="184D9698" w14:textId="7A1FB496" w:rsidR="00114801" w:rsidRPr="006C482A" w:rsidRDefault="00114801" w:rsidP="00E51667">
      <w:pPr>
        <w:widowControl/>
        <w:jc w:val="center"/>
        <w:rPr>
          <w:color w:val="000000" w:themeColor="text1"/>
        </w:rPr>
      </w:pPr>
    </w:p>
    <w:p w14:paraId="2D5FEAE9" w14:textId="794EDDB8" w:rsidR="00114801" w:rsidRPr="006C482A" w:rsidRDefault="00114801" w:rsidP="00E51667">
      <w:pPr>
        <w:widowControl/>
        <w:jc w:val="center"/>
        <w:rPr>
          <w:color w:val="000000" w:themeColor="text1"/>
        </w:rPr>
      </w:pPr>
    </w:p>
    <w:p w14:paraId="6E696D13" w14:textId="59127D82" w:rsidR="00114801" w:rsidRPr="006C482A" w:rsidRDefault="00114801" w:rsidP="00E51667">
      <w:pPr>
        <w:widowControl/>
        <w:jc w:val="center"/>
        <w:rPr>
          <w:color w:val="000000" w:themeColor="text1"/>
        </w:rPr>
      </w:pPr>
    </w:p>
    <w:p w14:paraId="4FD6604A" w14:textId="1B12458F" w:rsidR="00114801" w:rsidRPr="006C482A" w:rsidRDefault="00114801" w:rsidP="00E51667">
      <w:pPr>
        <w:widowControl/>
        <w:jc w:val="center"/>
        <w:rPr>
          <w:color w:val="000000" w:themeColor="text1"/>
        </w:rPr>
      </w:pPr>
    </w:p>
    <w:p w14:paraId="4C636EAA" w14:textId="627FA98F" w:rsidR="00114801" w:rsidRPr="006C482A" w:rsidRDefault="00114801" w:rsidP="00E51667">
      <w:pPr>
        <w:widowControl/>
        <w:jc w:val="center"/>
        <w:rPr>
          <w:color w:val="000000" w:themeColor="text1"/>
        </w:rPr>
      </w:pPr>
    </w:p>
    <w:p w14:paraId="24C571B4" w14:textId="7AE129C6" w:rsidR="00114801" w:rsidRPr="006C482A" w:rsidRDefault="00114801" w:rsidP="00E51667">
      <w:pPr>
        <w:widowControl/>
        <w:jc w:val="center"/>
        <w:rPr>
          <w:color w:val="000000" w:themeColor="text1"/>
        </w:rPr>
      </w:pPr>
    </w:p>
    <w:p w14:paraId="7795DCDC" w14:textId="2BFC484C" w:rsidR="00114801" w:rsidRPr="006C482A" w:rsidRDefault="00114801" w:rsidP="00E51667">
      <w:pPr>
        <w:widowControl/>
        <w:jc w:val="center"/>
        <w:rPr>
          <w:color w:val="000000" w:themeColor="text1"/>
        </w:rPr>
      </w:pPr>
    </w:p>
    <w:p w14:paraId="40B481E0" w14:textId="5541AC76" w:rsidR="00492016" w:rsidRPr="006C482A" w:rsidRDefault="00492016" w:rsidP="00E51667">
      <w:pPr>
        <w:widowControl/>
        <w:jc w:val="center"/>
        <w:rPr>
          <w:color w:val="000000" w:themeColor="text1"/>
        </w:rPr>
      </w:pPr>
    </w:p>
    <w:p w14:paraId="40778F6A" w14:textId="3B176B08" w:rsidR="00492016" w:rsidRPr="006C482A" w:rsidRDefault="00492016" w:rsidP="00E51667">
      <w:pPr>
        <w:widowControl/>
        <w:jc w:val="center"/>
        <w:rPr>
          <w:color w:val="000000" w:themeColor="text1"/>
        </w:rPr>
      </w:pPr>
    </w:p>
    <w:p w14:paraId="654F46E7" w14:textId="77777777" w:rsidR="006E7FEB" w:rsidRPr="006C482A" w:rsidRDefault="006E7FEB" w:rsidP="006E7FEB">
      <w:pPr>
        <w:widowControl/>
        <w:jc w:val="center"/>
        <w:rPr>
          <w:color w:val="000000" w:themeColor="text1"/>
        </w:rPr>
      </w:pPr>
      <w:r w:rsidRPr="006C482A">
        <w:rPr>
          <w:rFonts w:ascii="ＭＳ ゴシック" w:eastAsia="ＭＳ ゴシック" w:hAnsi="ＭＳ ゴシック" w:hint="eastAsia"/>
          <w:color w:val="000000" w:themeColor="text1"/>
        </w:rPr>
        <w:t>図5-2-2　2018年春季の発生源寄与率の推定結果（マップ）</w:t>
      </w:r>
    </w:p>
    <w:p w14:paraId="66FDCFDC" w14:textId="3F05E84B" w:rsidR="00492016" w:rsidRPr="006C482A" w:rsidRDefault="00492016" w:rsidP="00E51667">
      <w:pPr>
        <w:widowControl/>
        <w:jc w:val="center"/>
        <w:rPr>
          <w:color w:val="000000" w:themeColor="text1"/>
        </w:rPr>
      </w:pPr>
    </w:p>
    <w:p w14:paraId="3207EAC2" w14:textId="1B5CEAD8" w:rsidR="00492016" w:rsidRPr="006C482A" w:rsidRDefault="00492016" w:rsidP="00E51667">
      <w:pPr>
        <w:widowControl/>
        <w:jc w:val="center"/>
        <w:rPr>
          <w:color w:val="000000" w:themeColor="text1"/>
        </w:rPr>
      </w:pPr>
    </w:p>
    <w:p w14:paraId="225B46D5" w14:textId="29993DF9" w:rsidR="00492016" w:rsidRPr="006C482A" w:rsidRDefault="00492016" w:rsidP="00E51667">
      <w:pPr>
        <w:widowControl/>
        <w:jc w:val="center"/>
        <w:rPr>
          <w:color w:val="000000" w:themeColor="text1"/>
        </w:rPr>
      </w:pPr>
    </w:p>
    <w:p w14:paraId="109CDD3C" w14:textId="51CDB12A" w:rsidR="00114801" w:rsidRPr="006C482A" w:rsidRDefault="00114801" w:rsidP="00E51667">
      <w:pPr>
        <w:widowControl/>
        <w:jc w:val="center"/>
        <w:rPr>
          <w:color w:val="000000" w:themeColor="text1"/>
        </w:rPr>
      </w:pPr>
    </w:p>
    <w:p w14:paraId="5B12735F" w14:textId="77777777" w:rsidR="00B25327" w:rsidRPr="006C482A" w:rsidRDefault="00B25327" w:rsidP="00E51667">
      <w:pPr>
        <w:widowControl/>
        <w:jc w:val="center"/>
        <w:rPr>
          <w:color w:val="000000" w:themeColor="text1"/>
        </w:rPr>
      </w:pPr>
    </w:p>
    <w:p w14:paraId="19F4176A" w14:textId="0F14C468" w:rsidR="00114801" w:rsidRPr="006C482A" w:rsidRDefault="00114801" w:rsidP="00E51667">
      <w:pPr>
        <w:widowControl/>
        <w:jc w:val="center"/>
        <w:rPr>
          <w:color w:val="000000" w:themeColor="text1"/>
        </w:rPr>
      </w:pPr>
    </w:p>
    <w:p w14:paraId="246AD4D5" w14:textId="0ED04ACE" w:rsidR="00114801" w:rsidRPr="006C482A" w:rsidRDefault="00A13628" w:rsidP="00E51667">
      <w:pPr>
        <w:widowControl/>
        <w:jc w:val="center"/>
        <w:rPr>
          <w:color w:val="000000" w:themeColor="text1"/>
        </w:rPr>
      </w:pPr>
      <w:r w:rsidRPr="00A13628">
        <w:rPr>
          <w:noProof/>
        </w:rPr>
        <w:lastRenderedPageBreak/>
        <w:drawing>
          <wp:anchor distT="0" distB="0" distL="114300" distR="114300" simplePos="0" relativeHeight="251719680" behindDoc="0" locked="0" layoutInCell="1" allowOverlap="1" wp14:anchorId="16C72DA1" wp14:editId="0E41A88B">
            <wp:simplePos x="0" y="0"/>
            <wp:positionH relativeFrom="margin">
              <wp:align>left</wp:align>
            </wp:positionH>
            <wp:positionV relativeFrom="paragraph">
              <wp:posOffset>-3175</wp:posOffset>
            </wp:positionV>
            <wp:extent cx="5374640" cy="2562860"/>
            <wp:effectExtent l="0" t="0" r="0" b="889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4640" cy="2562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AB86A1" w14:textId="5900CC2B" w:rsidR="002A7EA0" w:rsidRPr="006C482A" w:rsidRDefault="002A7EA0" w:rsidP="002A7EA0">
      <w:pPr>
        <w:widowControl/>
        <w:jc w:val="left"/>
        <w:rPr>
          <w:color w:val="000000" w:themeColor="text1"/>
        </w:rPr>
      </w:pPr>
    </w:p>
    <w:p w14:paraId="774C9709" w14:textId="0D38FCF8" w:rsidR="006E7FEB" w:rsidRPr="006C482A" w:rsidRDefault="006E7FEB" w:rsidP="002A7EA0">
      <w:pPr>
        <w:widowControl/>
        <w:jc w:val="left"/>
        <w:rPr>
          <w:color w:val="000000" w:themeColor="text1"/>
        </w:rPr>
      </w:pPr>
    </w:p>
    <w:p w14:paraId="7F680D40" w14:textId="38F80791" w:rsidR="006E7FEB" w:rsidRPr="006C482A" w:rsidRDefault="006E7FEB" w:rsidP="002A7EA0">
      <w:pPr>
        <w:widowControl/>
        <w:jc w:val="left"/>
        <w:rPr>
          <w:color w:val="000000" w:themeColor="text1"/>
        </w:rPr>
      </w:pPr>
    </w:p>
    <w:p w14:paraId="498A2396" w14:textId="1EA8B1F4" w:rsidR="006E7FEB" w:rsidRPr="006C482A" w:rsidRDefault="006E7FEB" w:rsidP="002A7EA0">
      <w:pPr>
        <w:widowControl/>
        <w:jc w:val="left"/>
        <w:rPr>
          <w:color w:val="000000" w:themeColor="text1"/>
        </w:rPr>
      </w:pPr>
    </w:p>
    <w:p w14:paraId="1A7AC211" w14:textId="562806E3" w:rsidR="006E7FEB" w:rsidRPr="006C482A" w:rsidRDefault="006E7FEB" w:rsidP="002A7EA0">
      <w:pPr>
        <w:widowControl/>
        <w:jc w:val="left"/>
        <w:rPr>
          <w:color w:val="000000" w:themeColor="text1"/>
        </w:rPr>
      </w:pPr>
    </w:p>
    <w:p w14:paraId="08283CFF" w14:textId="5E99CFB3" w:rsidR="006E7FEB" w:rsidRPr="006C482A" w:rsidRDefault="006E7FEB" w:rsidP="002A7EA0">
      <w:pPr>
        <w:widowControl/>
        <w:jc w:val="left"/>
        <w:rPr>
          <w:color w:val="000000" w:themeColor="text1"/>
        </w:rPr>
      </w:pPr>
    </w:p>
    <w:p w14:paraId="039F3964" w14:textId="71B1277E" w:rsidR="006E7FEB" w:rsidRPr="006C482A" w:rsidRDefault="006E7FEB" w:rsidP="002A7EA0">
      <w:pPr>
        <w:widowControl/>
        <w:jc w:val="left"/>
        <w:rPr>
          <w:color w:val="000000" w:themeColor="text1"/>
        </w:rPr>
      </w:pPr>
    </w:p>
    <w:p w14:paraId="09B8E4E3" w14:textId="3879BB84" w:rsidR="006E7FEB" w:rsidRPr="006C482A" w:rsidRDefault="006E7FEB" w:rsidP="002A7EA0">
      <w:pPr>
        <w:widowControl/>
        <w:jc w:val="left"/>
        <w:rPr>
          <w:color w:val="000000" w:themeColor="text1"/>
        </w:rPr>
      </w:pPr>
    </w:p>
    <w:p w14:paraId="304326EC" w14:textId="60459743" w:rsidR="006E7FEB" w:rsidRPr="006C482A" w:rsidRDefault="006E7FEB" w:rsidP="002A7EA0">
      <w:pPr>
        <w:widowControl/>
        <w:jc w:val="left"/>
        <w:rPr>
          <w:color w:val="000000" w:themeColor="text1"/>
        </w:rPr>
      </w:pPr>
    </w:p>
    <w:p w14:paraId="63F5E4C1" w14:textId="449E73CC" w:rsidR="006E7FEB" w:rsidRPr="006C482A" w:rsidRDefault="006E7FEB" w:rsidP="002A7EA0">
      <w:pPr>
        <w:widowControl/>
        <w:jc w:val="left"/>
        <w:rPr>
          <w:color w:val="000000" w:themeColor="text1"/>
        </w:rPr>
      </w:pPr>
    </w:p>
    <w:p w14:paraId="7A71069E" w14:textId="56F7A7A9" w:rsidR="006E7FEB" w:rsidRPr="006C482A" w:rsidRDefault="006E7FEB" w:rsidP="002A7EA0">
      <w:pPr>
        <w:widowControl/>
        <w:jc w:val="left"/>
        <w:rPr>
          <w:color w:val="000000" w:themeColor="text1"/>
        </w:rPr>
      </w:pPr>
    </w:p>
    <w:p w14:paraId="3D519043" w14:textId="26D0A8C1" w:rsidR="00492016" w:rsidRPr="006C482A" w:rsidRDefault="00492016" w:rsidP="006E7FEB">
      <w:pPr>
        <w:jc w:val="center"/>
        <w:rPr>
          <w:rFonts w:asciiTheme="majorEastAsia" w:eastAsiaTheme="majorEastAsia" w:hAnsiTheme="majorEastAsia"/>
          <w:color w:val="000000" w:themeColor="text1"/>
        </w:rPr>
      </w:pPr>
      <w:r w:rsidRPr="006C482A">
        <w:rPr>
          <w:rFonts w:asciiTheme="majorEastAsia" w:eastAsiaTheme="majorEastAsia" w:hAnsiTheme="majorEastAsia" w:hint="eastAsia"/>
          <w:color w:val="000000" w:themeColor="text1"/>
        </w:rPr>
        <w:t>図5-3-1　2018年夏季の発生源寄与量の推定結果（単位：</w:t>
      </w:r>
      <w:r w:rsidR="009A0E68" w:rsidRPr="006C482A">
        <w:rPr>
          <w:rFonts w:eastAsiaTheme="majorEastAsia"/>
          <w:color w:val="000000" w:themeColor="text1"/>
        </w:rPr>
        <w:t>μ</w:t>
      </w:r>
      <w:r w:rsidRPr="006C482A">
        <w:rPr>
          <w:rFonts w:asciiTheme="majorEastAsia" w:eastAsiaTheme="majorEastAsia" w:hAnsiTheme="majorEastAsia"/>
          <w:color w:val="000000" w:themeColor="text1"/>
        </w:rPr>
        <w:t>g/m</w:t>
      </w:r>
      <w:r w:rsidRPr="006C482A">
        <w:rPr>
          <w:rFonts w:asciiTheme="majorEastAsia" w:eastAsiaTheme="majorEastAsia" w:hAnsiTheme="majorEastAsia"/>
          <w:color w:val="000000" w:themeColor="text1"/>
          <w:vertAlign w:val="superscript"/>
        </w:rPr>
        <w:t>3</w:t>
      </w:r>
      <w:r w:rsidRPr="006C482A">
        <w:rPr>
          <w:rFonts w:asciiTheme="majorEastAsia" w:eastAsiaTheme="majorEastAsia" w:hAnsiTheme="majorEastAsia" w:hint="eastAsia"/>
          <w:color w:val="000000" w:themeColor="text1"/>
        </w:rPr>
        <w:t>）</w:t>
      </w:r>
    </w:p>
    <w:p w14:paraId="48585EAA" w14:textId="6938922D" w:rsidR="00492016" w:rsidRPr="006C482A" w:rsidRDefault="00492016" w:rsidP="00492016">
      <w:pPr>
        <w:widowControl/>
        <w:jc w:val="left"/>
        <w:rPr>
          <w:noProof/>
          <w:color w:val="000000" w:themeColor="text1"/>
        </w:rPr>
      </w:pPr>
    </w:p>
    <w:p w14:paraId="4B0007ED" w14:textId="55884F93" w:rsidR="00492016" w:rsidRPr="006C482A" w:rsidRDefault="00492016" w:rsidP="00492016">
      <w:pPr>
        <w:widowControl/>
        <w:jc w:val="left"/>
        <w:rPr>
          <w:noProof/>
          <w:color w:val="000000" w:themeColor="text1"/>
        </w:rPr>
      </w:pPr>
    </w:p>
    <w:p w14:paraId="671A4097" w14:textId="78296495" w:rsidR="00492016" w:rsidRPr="006C482A" w:rsidRDefault="00492016" w:rsidP="00492016">
      <w:pPr>
        <w:widowControl/>
        <w:jc w:val="left"/>
        <w:rPr>
          <w:noProof/>
          <w:color w:val="000000" w:themeColor="text1"/>
        </w:rPr>
      </w:pPr>
      <w:r w:rsidRPr="006C482A">
        <w:rPr>
          <w:noProof/>
          <w:color w:val="000000" w:themeColor="text1"/>
        </w:rPr>
        <w:drawing>
          <wp:anchor distT="0" distB="0" distL="114300" distR="114300" simplePos="0" relativeHeight="251683840" behindDoc="0" locked="0" layoutInCell="1" allowOverlap="1" wp14:anchorId="689A3944" wp14:editId="07EB9DEA">
            <wp:simplePos x="0" y="0"/>
            <wp:positionH relativeFrom="margin">
              <wp:align>left</wp:align>
            </wp:positionH>
            <wp:positionV relativeFrom="paragraph">
              <wp:posOffset>323850</wp:posOffset>
            </wp:positionV>
            <wp:extent cx="5334000" cy="3562350"/>
            <wp:effectExtent l="0" t="0" r="0"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0" cy="3562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1E25DB" w14:textId="79700D6B" w:rsidR="00492016" w:rsidRPr="006C482A" w:rsidRDefault="00492016" w:rsidP="00492016">
      <w:pPr>
        <w:widowControl/>
        <w:jc w:val="center"/>
        <w:rPr>
          <w:noProof/>
          <w:color w:val="000000" w:themeColor="text1"/>
        </w:rPr>
      </w:pPr>
      <w:r w:rsidRPr="006C482A">
        <w:rPr>
          <w:rFonts w:ascii="ＭＳ ゴシック" w:eastAsia="ＭＳ ゴシック" w:hAnsi="ＭＳ ゴシック" w:hint="eastAsia"/>
          <w:color w:val="000000" w:themeColor="text1"/>
        </w:rPr>
        <w:t>図5-3-2　201</w:t>
      </w:r>
      <w:r w:rsidRPr="006C482A">
        <w:rPr>
          <w:rFonts w:ascii="ＭＳ ゴシック" w:eastAsia="ＭＳ ゴシック" w:hAnsi="ＭＳ ゴシック"/>
          <w:color w:val="000000" w:themeColor="text1"/>
        </w:rPr>
        <w:t>8</w:t>
      </w:r>
      <w:r w:rsidRPr="006C482A">
        <w:rPr>
          <w:rFonts w:ascii="ＭＳ ゴシック" w:eastAsia="ＭＳ ゴシック" w:hAnsi="ＭＳ ゴシック" w:hint="eastAsia"/>
          <w:color w:val="000000" w:themeColor="text1"/>
        </w:rPr>
        <w:t>年夏季の発生源寄与率の推定結果（マップ）</w:t>
      </w:r>
    </w:p>
    <w:p w14:paraId="3F28ED9D" w14:textId="78D3733F" w:rsidR="00492016" w:rsidRPr="006C482A" w:rsidRDefault="00492016" w:rsidP="00492016">
      <w:pPr>
        <w:widowControl/>
        <w:jc w:val="left"/>
        <w:rPr>
          <w:noProof/>
          <w:color w:val="000000" w:themeColor="text1"/>
        </w:rPr>
      </w:pPr>
    </w:p>
    <w:p w14:paraId="62F92462" w14:textId="77777777" w:rsidR="00B25327" w:rsidRPr="006C482A" w:rsidRDefault="00B25327" w:rsidP="00492016">
      <w:pPr>
        <w:widowControl/>
        <w:jc w:val="left"/>
        <w:rPr>
          <w:noProof/>
          <w:color w:val="000000" w:themeColor="text1"/>
        </w:rPr>
      </w:pPr>
    </w:p>
    <w:p w14:paraId="232E4B44" w14:textId="6CCBA31F" w:rsidR="00492016" w:rsidRPr="006C482A" w:rsidRDefault="00492016" w:rsidP="00492016">
      <w:pPr>
        <w:widowControl/>
        <w:jc w:val="left"/>
        <w:rPr>
          <w:noProof/>
          <w:color w:val="000000" w:themeColor="text1"/>
        </w:rPr>
      </w:pPr>
    </w:p>
    <w:p w14:paraId="2C495C68" w14:textId="374C73EB" w:rsidR="0020593A" w:rsidRPr="006C482A" w:rsidRDefault="0020593A" w:rsidP="0020593A">
      <w:pPr>
        <w:ind w:firstLineChars="100" w:firstLine="210"/>
        <w:rPr>
          <w:color w:val="000000" w:themeColor="text1"/>
        </w:rPr>
      </w:pPr>
    </w:p>
    <w:p w14:paraId="071608C7" w14:textId="591D5FA7" w:rsidR="00F83A9C" w:rsidRPr="006C482A" w:rsidRDefault="00F83A9C" w:rsidP="0020593A">
      <w:pPr>
        <w:ind w:firstLineChars="100" w:firstLine="210"/>
        <w:rPr>
          <w:color w:val="000000" w:themeColor="text1"/>
        </w:rPr>
      </w:pPr>
    </w:p>
    <w:p w14:paraId="3BE25BD1" w14:textId="1D7DB6F2" w:rsidR="00F83A9C" w:rsidRPr="006C482A" w:rsidRDefault="00A13628" w:rsidP="0020593A">
      <w:pPr>
        <w:ind w:firstLineChars="100" w:firstLine="210"/>
        <w:rPr>
          <w:color w:val="000000" w:themeColor="text1"/>
        </w:rPr>
      </w:pPr>
      <w:r w:rsidRPr="00A13628">
        <w:rPr>
          <w:noProof/>
        </w:rPr>
        <w:lastRenderedPageBreak/>
        <w:drawing>
          <wp:anchor distT="0" distB="0" distL="114300" distR="114300" simplePos="0" relativeHeight="251721728" behindDoc="0" locked="0" layoutInCell="1" allowOverlap="1" wp14:anchorId="7DEF981C" wp14:editId="7515BD12">
            <wp:simplePos x="0" y="0"/>
            <wp:positionH relativeFrom="margin">
              <wp:align>left</wp:align>
            </wp:positionH>
            <wp:positionV relativeFrom="paragraph">
              <wp:posOffset>8835</wp:posOffset>
            </wp:positionV>
            <wp:extent cx="5384593" cy="2568271"/>
            <wp:effectExtent l="0" t="0" r="6985" b="381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4593" cy="25682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80E0A3" w14:textId="108E2AFE" w:rsidR="00F83A9C" w:rsidRPr="006C482A" w:rsidRDefault="00F83A9C" w:rsidP="0020593A">
      <w:pPr>
        <w:ind w:firstLineChars="100" w:firstLine="210"/>
        <w:rPr>
          <w:color w:val="000000" w:themeColor="text1"/>
        </w:rPr>
      </w:pPr>
    </w:p>
    <w:p w14:paraId="2300EB89" w14:textId="2B2438AB" w:rsidR="00F83A9C" w:rsidRPr="006C482A" w:rsidRDefault="00F83A9C" w:rsidP="0020593A">
      <w:pPr>
        <w:ind w:firstLineChars="100" w:firstLine="210"/>
        <w:rPr>
          <w:color w:val="000000" w:themeColor="text1"/>
        </w:rPr>
      </w:pPr>
    </w:p>
    <w:p w14:paraId="20C81CA2" w14:textId="77747539" w:rsidR="00F83A9C" w:rsidRPr="006C482A" w:rsidRDefault="00F83A9C" w:rsidP="0020593A">
      <w:pPr>
        <w:ind w:firstLineChars="100" w:firstLine="210"/>
        <w:rPr>
          <w:color w:val="000000" w:themeColor="text1"/>
        </w:rPr>
      </w:pPr>
    </w:p>
    <w:p w14:paraId="3A93DB35" w14:textId="6908B6B0" w:rsidR="00F83A9C" w:rsidRPr="006C482A" w:rsidRDefault="00F83A9C" w:rsidP="0020593A">
      <w:pPr>
        <w:ind w:firstLineChars="100" w:firstLine="210"/>
        <w:rPr>
          <w:color w:val="000000" w:themeColor="text1"/>
        </w:rPr>
      </w:pPr>
    </w:p>
    <w:p w14:paraId="40838C8B" w14:textId="319D5EA5" w:rsidR="00F83A9C" w:rsidRPr="006C482A" w:rsidRDefault="00F83A9C" w:rsidP="0020593A">
      <w:pPr>
        <w:ind w:firstLineChars="100" w:firstLine="210"/>
        <w:rPr>
          <w:color w:val="000000" w:themeColor="text1"/>
        </w:rPr>
      </w:pPr>
    </w:p>
    <w:p w14:paraId="5C26C4DC" w14:textId="10F0EBB9" w:rsidR="00F83A9C" w:rsidRPr="006C482A" w:rsidRDefault="00F83A9C" w:rsidP="0020593A">
      <w:pPr>
        <w:ind w:firstLineChars="100" w:firstLine="210"/>
        <w:rPr>
          <w:color w:val="000000" w:themeColor="text1"/>
        </w:rPr>
      </w:pPr>
    </w:p>
    <w:p w14:paraId="26E98306" w14:textId="113BF892" w:rsidR="008E28FD" w:rsidRPr="006C482A" w:rsidRDefault="008E28FD" w:rsidP="00AD5F6B">
      <w:pPr>
        <w:ind w:firstLineChars="100" w:firstLine="210"/>
        <w:jc w:val="center"/>
        <w:rPr>
          <w:rFonts w:asciiTheme="majorEastAsia" w:eastAsiaTheme="majorEastAsia" w:hAnsiTheme="majorEastAsia"/>
          <w:color w:val="000000" w:themeColor="text1"/>
        </w:rPr>
      </w:pPr>
    </w:p>
    <w:p w14:paraId="4B50ECD7" w14:textId="30640B12" w:rsidR="00043E73" w:rsidRPr="006C482A" w:rsidRDefault="00043E73" w:rsidP="00AD5F6B">
      <w:pPr>
        <w:ind w:firstLineChars="100" w:firstLine="210"/>
        <w:jc w:val="center"/>
        <w:rPr>
          <w:rFonts w:asciiTheme="majorEastAsia" w:eastAsiaTheme="majorEastAsia" w:hAnsiTheme="majorEastAsia"/>
          <w:color w:val="000000" w:themeColor="text1"/>
        </w:rPr>
      </w:pPr>
    </w:p>
    <w:p w14:paraId="09096C96" w14:textId="59CCDC50" w:rsidR="00043E73" w:rsidRPr="006C482A" w:rsidRDefault="00043E73" w:rsidP="00AD5F6B">
      <w:pPr>
        <w:ind w:firstLineChars="100" w:firstLine="210"/>
        <w:jc w:val="center"/>
        <w:rPr>
          <w:rFonts w:asciiTheme="majorEastAsia" w:eastAsiaTheme="majorEastAsia" w:hAnsiTheme="majorEastAsia"/>
          <w:color w:val="000000" w:themeColor="text1"/>
        </w:rPr>
      </w:pPr>
    </w:p>
    <w:p w14:paraId="42DE63A6" w14:textId="64D9D3DE" w:rsidR="006E7FEB" w:rsidRPr="006C482A" w:rsidRDefault="006E7FEB" w:rsidP="00AD5F6B">
      <w:pPr>
        <w:ind w:firstLineChars="100" w:firstLine="210"/>
        <w:jc w:val="center"/>
        <w:rPr>
          <w:rFonts w:asciiTheme="majorEastAsia" w:eastAsiaTheme="majorEastAsia" w:hAnsiTheme="majorEastAsia"/>
          <w:color w:val="000000" w:themeColor="text1"/>
        </w:rPr>
      </w:pPr>
    </w:p>
    <w:p w14:paraId="13A1D2E7" w14:textId="34059620" w:rsidR="006E7FEB" w:rsidRPr="006C482A" w:rsidRDefault="006E7FEB" w:rsidP="00AD5F6B">
      <w:pPr>
        <w:ind w:firstLineChars="100" w:firstLine="210"/>
        <w:jc w:val="center"/>
        <w:rPr>
          <w:rFonts w:asciiTheme="majorEastAsia" w:eastAsiaTheme="majorEastAsia" w:hAnsiTheme="majorEastAsia"/>
          <w:color w:val="000000" w:themeColor="text1"/>
        </w:rPr>
      </w:pPr>
    </w:p>
    <w:p w14:paraId="16C5078B" w14:textId="25C6A623" w:rsidR="001F259D" w:rsidRPr="006C482A" w:rsidRDefault="00785916" w:rsidP="00845C04">
      <w:pPr>
        <w:jc w:val="center"/>
        <w:rPr>
          <w:rFonts w:asciiTheme="majorEastAsia" w:eastAsiaTheme="majorEastAsia" w:hAnsiTheme="majorEastAsia"/>
          <w:color w:val="000000" w:themeColor="text1"/>
        </w:rPr>
      </w:pPr>
      <w:r w:rsidRPr="006C482A">
        <w:rPr>
          <w:rFonts w:ascii="ＭＳ ゴシック" w:eastAsia="ＭＳ ゴシック" w:hAnsi="ＭＳ ゴシック" w:hint="eastAsia"/>
          <w:color w:val="000000" w:themeColor="text1"/>
        </w:rPr>
        <w:t>図5-4-</w:t>
      </w:r>
      <w:r w:rsidR="00F83A9C" w:rsidRPr="006C482A">
        <w:rPr>
          <w:rFonts w:ascii="ＭＳ ゴシック" w:eastAsia="ＭＳ ゴシック" w:hAnsi="ＭＳ ゴシック" w:hint="eastAsia"/>
          <w:color w:val="000000" w:themeColor="text1"/>
        </w:rPr>
        <w:t>1</w:t>
      </w:r>
      <w:r w:rsidRPr="006C482A">
        <w:rPr>
          <w:rFonts w:ascii="ＭＳ ゴシック" w:eastAsia="ＭＳ ゴシック" w:hAnsi="ＭＳ ゴシック" w:hint="eastAsia"/>
          <w:color w:val="000000" w:themeColor="text1"/>
        </w:rPr>
        <w:t xml:space="preserve">　</w:t>
      </w:r>
      <w:r w:rsidR="00F83A9C" w:rsidRPr="006C482A">
        <w:rPr>
          <w:rFonts w:asciiTheme="majorEastAsia" w:eastAsiaTheme="majorEastAsia" w:hAnsiTheme="majorEastAsia" w:hint="eastAsia"/>
          <w:color w:val="000000" w:themeColor="text1"/>
        </w:rPr>
        <w:t>201</w:t>
      </w:r>
      <w:r w:rsidR="004D5381" w:rsidRPr="006C482A">
        <w:rPr>
          <w:rFonts w:asciiTheme="majorEastAsia" w:eastAsiaTheme="majorEastAsia" w:hAnsiTheme="majorEastAsia"/>
          <w:color w:val="000000" w:themeColor="text1"/>
        </w:rPr>
        <w:t>8</w:t>
      </w:r>
      <w:r w:rsidR="00F83A9C" w:rsidRPr="006C482A">
        <w:rPr>
          <w:rFonts w:asciiTheme="majorEastAsia" w:eastAsiaTheme="majorEastAsia" w:hAnsiTheme="majorEastAsia" w:hint="eastAsia"/>
          <w:color w:val="000000" w:themeColor="text1"/>
        </w:rPr>
        <w:t>年秋季の発生源寄与量の推定結果（単位：</w:t>
      </w:r>
      <w:r w:rsidR="009A0E68" w:rsidRPr="006C482A">
        <w:rPr>
          <w:rFonts w:eastAsiaTheme="majorEastAsia"/>
          <w:color w:val="000000" w:themeColor="text1"/>
        </w:rPr>
        <w:t>μ</w:t>
      </w:r>
      <w:r w:rsidR="00F83A9C" w:rsidRPr="006C482A">
        <w:rPr>
          <w:rFonts w:asciiTheme="majorEastAsia" w:eastAsiaTheme="majorEastAsia" w:hAnsiTheme="majorEastAsia"/>
          <w:color w:val="000000" w:themeColor="text1"/>
        </w:rPr>
        <w:t>g/m</w:t>
      </w:r>
      <w:r w:rsidR="00F83A9C" w:rsidRPr="006C482A">
        <w:rPr>
          <w:rFonts w:asciiTheme="majorEastAsia" w:eastAsiaTheme="majorEastAsia" w:hAnsiTheme="majorEastAsia"/>
          <w:color w:val="000000" w:themeColor="text1"/>
          <w:vertAlign w:val="superscript"/>
        </w:rPr>
        <w:t>3</w:t>
      </w:r>
      <w:r w:rsidR="00F83A9C" w:rsidRPr="006C482A">
        <w:rPr>
          <w:rFonts w:asciiTheme="majorEastAsia" w:eastAsiaTheme="majorEastAsia" w:hAnsiTheme="majorEastAsia" w:hint="eastAsia"/>
          <w:color w:val="000000" w:themeColor="text1"/>
        </w:rPr>
        <w:t>）</w:t>
      </w:r>
    </w:p>
    <w:p w14:paraId="084DDB92" w14:textId="25ADE5D4" w:rsidR="00F83A9C" w:rsidRPr="006C482A" w:rsidRDefault="00F83A9C" w:rsidP="00845C04">
      <w:pPr>
        <w:jc w:val="center"/>
        <w:rPr>
          <w:rFonts w:asciiTheme="majorEastAsia" w:eastAsiaTheme="majorEastAsia" w:hAnsiTheme="majorEastAsia"/>
          <w:color w:val="000000" w:themeColor="text1"/>
        </w:rPr>
      </w:pPr>
    </w:p>
    <w:p w14:paraId="30FD8242" w14:textId="30AE8F76" w:rsidR="00F83A9C" w:rsidRPr="006C482A" w:rsidRDefault="00F83A9C" w:rsidP="00845C04">
      <w:pPr>
        <w:jc w:val="center"/>
        <w:rPr>
          <w:rFonts w:ascii="ＭＳ ゴシック" w:eastAsia="ＭＳ ゴシック" w:hAnsi="ＭＳ ゴシック"/>
          <w:color w:val="000000" w:themeColor="text1"/>
        </w:rPr>
      </w:pPr>
    </w:p>
    <w:p w14:paraId="28B0F214" w14:textId="39622610" w:rsidR="001F259D" w:rsidRPr="006C482A" w:rsidRDefault="001F259D" w:rsidP="00845C04">
      <w:pPr>
        <w:jc w:val="center"/>
        <w:rPr>
          <w:rFonts w:ascii="ＭＳ ゴシック" w:eastAsia="ＭＳ ゴシック" w:hAnsi="ＭＳ ゴシック"/>
          <w:color w:val="000000" w:themeColor="text1"/>
        </w:rPr>
      </w:pPr>
    </w:p>
    <w:p w14:paraId="4E1371A1" w14:textId="3B7CB97A" w:rsidR="001F259D" w:rsidRPr="006C482A" w:rsidRDefault="00FF40A6" w:rsidP="00845C04">
      <w:pPr>
        <w:jc w:val="center"/>
        <w:rPr>
          <w:rFonts w:ascii="ＭＳ ゴシック" w:eastAsia="ＭＳ ゴシック" w:hAnsi="ＭＳ ゴシック"/>
          <w:color w:val="000000" w:themeColor="text1"/>
        </w:rPr>
      </w:pPr>
      <w:r w:rsidRPr="006C482A">
        <w:rPr>
          <w:noProof/>
          <w:color w:val="000000" w:themeColor="text1"/>
        </w:rPr>
        <w:drawing>
          <wp:anchor distT="0" distB="0" distL="114300" distR="114300" simplePos="0" relativeHeight="251687936" behindDoc="0" locked="0" layoutInCell="1" allowOverlap="1" wp14:anchorId="7F022F29" wp14:editId="5E035C0A">
            <wp:simplePos x="0" y="0"/>
            <wp:positionH relativeFrom="margin">
              <wp:posOffset>-635</wp:posOffset>
            </wp:positionH>
            <wp:positionV relativeFrom="paragraph">
              <wp:posOffset>-3810</wp:posOffset>
            </wp:positionV>
            <wp:extent cx="5368290" cy="3536950"/>
            <wp:effectExtent l="0" t="0" r="3810" b="635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8290" cy="3536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E055FB" w14:textId="3F91126D" w:rsidR="00F83A9C" w:rsidRPr="006C482A" w:rsidRDefault="00F83A9C" w:rsidP="00845C04">
      <w:pPr>
        <w:jc w:val="center"/>
        <w:rPr>
          <w:rFonts w:ascii="ＭＳ ゴシック" w:eastAsia="ＭＳ ゴシック" w:hAnsi="ＭＳ ゴシック"/>
          <w:color w:val="000000" w:themeColor="text1"/>
        </w:rPr>
      </w:pPr>
    </w:p>
    <w:p w14:paraId="48F53F61" w14:textId="19478FD9" w:rsidR="00F83A9C" w:rsidRPr="006C482A" w:rsidRDefault="00F83A9C" w:rsidP="00845C04">
      <w:pPr>
        <w:jc w:val="center"/>
        <w:rPr>
          <w:rFonts w:ascii="ＭＳ ゴシック" w:eastAsia="ＭＳ ゴシック" w:hAnsi="ＭＳ ゴシック"/>
          <w:color w:val="000000" w:themeColor="text1"/>
        </w:rPr>
      </w:pPr>
    </w:p>
    <w:p w14:paraId="5EC5713D" w14:textId="40DB0F71" w:rsidR="00F83A9C" w:rsidRPr="006C482A" w:rsidRDefault="00F83A9C" w:rsidP="00845C04">
      <w:pPr>
        <w:jc w:val="center"/>
        <w:rPr>
          <w:rFonts w:ascii="ＭＳ ゴシック" w:eastAsia="ＭＳ ゴシック" w:hAnsi="ＭＳ ゴシック"/>
          <w:color w:val="000000" w:themeColor="text1"/>
        </w:rPr>
      </w:pPr>
    </w:p>
    <w:p w14:paraId="51F8EE77" w14:textId="629A920B" w:rsidR="00F83A9C" w:rsidRPr="006C482A" w:rsidRDefault="00F83A9C" w:rsidP="00845C04">
      <w:pPr>
        <w:jc w:val="center"/>
        <w:rPr>
          <w:rFonts w:ascii="ＭＳ ゴシック" w:eastAsia="ＭＳ ゴシック" w:hAnsi="ＭＳ ゴシック"/>
          <w:color w:val="000000" w:themeColor="text1"/>
        </w:rPr>
      </w:pPr>
    </w:p>
    <w:p w14:paraId="4DF83D2D" w14:textId="6204C1A5" w:rsidR="001F259D" w:rsidRPr="006C482A" w:rsidRDefault="001F259D" w:rsidP="00845C04">
      <w:pPr>
        <w:jc w:val="center"/>
        <w:rPr>
          <w:rFonts w:ascii="ＭＳ ゴシック" w:eastAsia="ＭＳ ゴシック" w:hAnsi="ＭＳ ゴシック"/>
          <w:color w:val="000000" w:themeColor="text1"/>
        </w:rPr>
      </w:pPr>
    </w:p>
    <w:p w14:paraId="794D5021" w14:textId="354896C1" w:rsidR="001F259D" w:rsidRPr="006C482A" w:rsidRDefault="001F259D" w:rsidP="00845C04">
      <w:pPr>
        <w:jc w:val="center"/>
        <w:rPr>
          <w:rFonts w:ascii="ＭＳ ゴシック" w:eastAsia="ＭＳ ゴシック" w:hAnsi="ＭＳ ゴシック"/>
          <w:color w:val="000000" w:themeColor="text1"/>
        </w:rPr>
      </w:pPr>
    </w:p>
    <w:p w14:paraId="144D8B7B" w14:textId="29AFCDE2" w:rsidR="001F259D" w:rsidRPr="006C482A" w:rsidRDefault="001F259D" w:rsidP="00845C04">
      <w:pPr>
        <w:jc w:val="center"/>
        <w:rPr>
          <w:rFonts w:ascii="ＭＳ ゴシック" w:eastAsia="ＭＳ ゴシック" w:hAnsi="ＭＳ ゴシック"/>
          <w:color w:val="000000" w:themeColor="text1"/>
        </w:rPr>
      </w:pPr>
    </w:p>
    <w:p w14:paraId="1ABD7B86" w14:textId="4B50E49D" w:rsidR="001F259D" w:rsidRPr="006C482A" w:rsidRDefault="001F259D" w:rsidP="00845C04">
      <w:pPr>
        <w:jc w:val="center"/>
        <w:rPr>
          <w:rFonts w:ascii="ＭＳ ゴシック" w:eastAsia="ＭＳ ゴシック" w:hAnsi="ＭＳ ゴシック"/>
          <w:color w:val="000000" w:themeColor="text1"/>
        </w:rPr>
      </w:pPr>
    </w:p>
    <w:p w14:paraId="60ED2B4E" w14:textId="443F6200" w:rsidR="001F259D" w:rsidRPr="006C482A" w:rsidRDefault="001F259D" w:rsidP="00845C04">
      <w:pPr>
        <w:jc w:val="center"/>
        <w:rPr>
          <w:rFonts w:ascii="ＭＳ ゴシック" w:eastAsia="ＭＳ ゴシック" w:hAnsi="ＭＳ ゴシック"/>
          <w:color w:val="000000" w:themeColor="text1"/>
        </w:rPr>
      </w:pPr>
    </w:p>
    <w:p w14:paraId="079CB42F" w14:textId="40391F4D" w:rsidR="001F259D" w:rsidRPr="006C482A" w:rsidRDefault="001F259D" w:rsidP="00845C04">
      <w:pPr>
        <w:jc w:val="center"/>
        <w:rPr>
          <w:rFonts w:ascii="ＭＳ ゴシック" w:eastAsia="ＭＳ ゴシック" w:hAnsi="ＭＳ ゴシック"/>
          <w:color w:val="000000" w:themeColor="text1"/>
        </w:rPr>
      </w:pPr>
    </w:p>
    <w:p w14:paraId="59E379ED" w14:textId="342A6557" w:rsidR="001F259D" w:rsidRPr="006C482A" w:rsidRDefault="001F259D" w:rsidP="00845C04">
      <w:pPr>
        <w:jc w:val="center"/>
        <w:rPr>
          <w:rFonts w:ascii="ＭＳ ゴシック" w:eastAsia="ＭＳ ゴシック" w:hAnsi="ＭＳ ゴシック"/>
          <w:color w:val="000000" w:themeColor="text1"/>
        </w:rPr>
      </w:pPr>
    </w:p>
    <w:p w14:paraId="40E9A8A2" w14:textId="4023352F" w:rsidR="001F259D" w:rsidRPr="006C482A" w:rsidRDefault="001F259D" w:rsidP="00845C04">
      <w:pPr>
        <w:jc w:val="center"/>
        <w:rPr>
          <w:rFonts w:ascii="ＭＳ ゴシック" w:eastAsia="ＭＳ ゴシック" w:hAnsi="ＭＳ ゴシック"/>
          <w:color w:val="000000" w:themeColor="text1"/>
        </w:rPr>
      </w:pPr>
    </w:p>
    <w:p w14:paraId="13A27550" w14:textId="7D2E5EA0" w:rsidR="001F259D" w:rsidRPr="006C482A" w:rsidRDefault="001F259D" w:rsidP="00845C04">
      <w:pPr>
        <w:jc w:val="center"/>
        <w:rPr>
          <w:rFonts w:ascii="ＭＳ ゴシック" w:eastAsia="ＭＳ ゴシック" w:hAnsi="ＭＳ ゴシック"/>
          <w:color w:val="000000" w:themeColor="text1"/>
        </w:rPr>
      </w:pPr>
    </w:p>
    <w:p w14:paraId="30E61B5C" w14:textId="1B99F3A3" w:rsidR="001F259D" w:rsidRPr="006C482A" w:rsidRDefault="001F259D" w:rsidP="00845C04">
      <w:pPr>
        <w:jc w:val="center"/>
        <w:rPr>
          <w:rFonts w:ascii="ＭＳ ゴシック" w:eastAsia="ＭＳ ゴシック" w:hAnsi="ＭＳ ゴシック"/>
          <w:color w:val="000000" w:themeColor="text1"/>
        </w:rPr>
      </w:pPr>
    </w:p>
    <w:p w14:paraId="7119A406" w14:textId="2A32D992" w:rsidR="001F259D" w:rsidRPr="006C482A" w:rsidRDefault="001F259D" w:rsidP="00845C04">
      <w:pPr>
        <w:jc w:val="center"/>
        <w:rPr>
          <w:rFonts w:ascii="ＭＳ ゴシック" w:eastAsia="ＭＳ ゴシック" w:hAnsi="ＭＳ ゴシック"/>
          <w:color w:val="000000" w:themeColor="text1"/>
        </w:rPr>
      </w:pPr>
    </w:p>
    <w:p w14:paraId="57BFEAD4" w14:textId="1991202C" w:rsidR="003E7050" w:rsidRPr="006C482A" w:rsidRDefault="003E7050" w:rsidP="003E7050">
      <w:pPr>
        <w:ind w:firstLineChars="100" w:firstLine="200"/>
        <w:rPr>
          <w:rFonts w:ascii="ＭＳ ゴシック" w:eastAsia="ＭＳ ゴシック" w:hAnsi="ＭＳ ゴシック"/>
          <w:color w:val="000000" w:themeColor="text1"/>
          <w:sz w:val="20"/>
          <w:szCs w:val="20"/>
        </w:rPr>
      </w:pPr>
    </w:p>
    <w:p w14:paraId="36193038" w14:textId="71F15D0A" w:rsidR="00FF40A6" w:rsidRPr="006C482A" w:rsidRDefault="00FF40A6" w:rsidP="00FF40A6">
      <w:pPr>
        <w:jc w:val="center"/>
        <w:rPr>
          <w:rFonts w:ascii="ＭＳ ゴシック" w:eastAsia="ＭＳ ゴシック" w:hAnsi="ＭＳ ゴシック"/>
          <w:color w:val="000000" w:themeColor="text1"/>
        </w:rPr>
      </w:pPr>
      <w:r w:rsidRPr="006C482A">
        <w:rPr>
          <w:rFonts w:ascii="ＭＳ ゴシック" w:eastAsia="ＭＳ ゴシック" w:hAnsi="ＭＳ ゴシック" w:hint="eastAsia"/>
          <w:color w:val="000000" w:themeColor="text1"/>
        </w:rPr>
        <w:t>図5-4-2　201</w:t>
      </w:r>
      <w:r w:rsidRPr="006C482A">
        <w:rPr>
          <w:rFonts w:ascii="ＭＳ ゴシック" w:eastAsia="ＭＳ ゴシック" w:hAnsi="ＭＳ ゴシック"/>
          <w:color w:val="000000" w:themeColor="text1"/>
        </w:rPr>
        <w:t>8</w:t>
      </w:r>
      <w:r w:rsidRPr="006C482A">
        <w:rPr>
          <w:rFonts w:ascii="ＭＳ ゴシック" w:eastAsia="ＭＳ ゴシック" w:hAnsi="ＭＳ ゴシック" w:hint="eastAsia"/>
          <w:color w:val="000000" w:themeColor="text1"/>
        </w:rPr>
        <w:t>年秋季の発生源寄与率の推定結果（マップ）</w:t>
      </w:r>
    </w:p>
    <w:p w14:paraId="6F8C0695" w14:textId="00209D6A" w:rsidR="00FF40A6" w:rsidRPr="006C482A" w:rsidRDefault="00FF40A6" w:rsidP="003E7050">
      <w:pPr>
        <w:ind w:firstLineChars="100" w:firstLine="200"/>
        <w:rPr>
          <w:rFonts w:ascii="ＭＳ ゴシック" w:eastAsia="ＭＳ ゴシック" w:hAnsi="ＭＳ ゴシック"/>
          <w:color w:val="000000" w:themeColor="text1"/>
          <w:sz w:val="20"/>
          <w:szCs w:val="20"/>
        </w:rPr>
      </w:pPr>
    </w:p>
    <w:p w14:paraId="529DEA35" w14:textId="4FCBD834" w:rsidR="00FF40A6" w:rsidRPr="006C482A" w:rsidRDefault="00FF40A6" w:rsidP="003E7050">
      <w:pPr>
        <w:ind w:firstLineChars="100" w:firstLine="200"/>
        <w:rPr>
          <w:rFonts w:ascii="ＭＳ ゴシック" w:eastAsia="ＭＳ ゴシック" w:hAnsi="ＭＳ ゴシック"/>
          <w:color w:val="000000" w:themeColor="text1"/>
          <w:sz w:val="20"/>
          <w:szCs w:val="20"/>
        </w:rPr>
      </w:pPr>
    </w:p>
    <w:p w14:paraId="41209A4E" w14:textId="2AF28A0A" w:rsidR="00FF40A6" w:rsidRPr="006C482A" w:rsidRDefault="00FF40A6" w:rsidP="003E7050">
      <w:pPr>
        <w:ind w:firstLineChars="100" w:firstLine="200"/>
        <w:rPr>
          <w:rFonts w:ascii="ＭＳ ゴシック" w:eastAsia="ＭＳ ゴシック" w:hAnsi="ＭＳ ゴシック"/>
          <w:color w:val="000000" w:themeColor="text1"/>
          <w:sz w:val="20"/>
          <w:szCs w:val="20"/>
        </w:rPr>
      </w:pPr>
    </w:p>
    <w:p w14:paraId="79BE05CF" w14:textId="401CEFC1" w:rsidR="00F03D9F" w:rsidRPr="006C482A" w:rsidRDefault="00F03D9F" w:rsidP="0081343B">
      <w:pPr>
        <w:ind w:firstLineChars="100" w:firstLine="210"/>
        <w:rPr>
          <w:color w:val="000000" w:themeColor="text1"/>
        </w:rPr>
      </w:pPr>
    </w:p>
    <w:p w14:paraId="4929C3BB" w14:textId="2A868D4F" w:rsidR="00F03D9F" w:rsidRPr="006C482A" w:rsidRDefault="00F03D9F" w:rsidP="0081343B">
      <w:pPr>
        <w:ind w:firstLineChars="100" w:firstLine="210"/>
        <w:rPr>
          <w:color w:val="000000" w:themeColor="text1"/>
        </w:rPr>
      </w:pPr>
    </w:p>
    <w:p w14:paraId="1912CBBE" w14:textId="18B31C92" w:rsidR="00F03D9F" w:rsidRPr="006C482A" w:rsidRDefault="00F03D9F" w:rsidP="0081343B">
      <w:pPr>
        <w:ind w:firstLineChars="100" w:firstLine="210"/>
        <w:rPr>
          <w:color w:val="000000" w:themeColor="text1"/>
        </w:rPr>
      </w:pPr>
    </w:p>
    <w:p w14:paraId="7A9CA647" w14:textId="0F1B74F4" w:rsidR="00F03D9F" w:rsidRPr="006C482A" w:rsidRDefault="009E593D" w:rsidP="0081343B">
      <w:pPr>
        <w:ind w:firstLineChars="100" w:firstLine="210"/>
        <w:rPr>
          <w:color w:val="000000" w:themeColor="text1"/>
        </w:rPr>
      </w:pPr>
      <w:r w:rsidRPr="009E593D">
        <w:rPr>
          <w:noProof/>
        </w:rPr>
        <w:lastRenderedPageBreak/>
        <w:drawing>
          <wp:anchor distT="0" distB="0" distL="114300" distR="114300" simplePos="0" relativeHeight="251723776" behindDoc="0" locked="0" layoutInCell="1" allowOverlap="1" wp14:anchorId="68D08F60" wp14:editId="41EED941">
            <wp:simplePos x="0" y="0"/>
            <wp:positionH relativeFrom="margin">
              <wp:align>right</wp:align>
            </wp:positionH>
            <wp:positionV relativeFrom="paragraph">
              <wp:posOffset>24683</wp:posOffset>
            </wp:positionV>
            <wp:extent cx="5392420" cy="257175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2420"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D71ECD" w14:textId="7DEC9CE4" w:rsidR="006E7FEB" w:rsidRPr="006C482A" w:rsidRDefault="006E7FEB" w:rsidP="0081343B">
      <w:pPr>
        <w:ind w:firstLineChars="100" w:firstLine="210"/>
        <w:rPr>
          <w:color w:val="000000" w:themeColor="text1"/>
        </w:rPr>
      </w:pPr>
    </w:p>
    <w:p w14:paraId="5B2E47D1" w14:textId="33C187FB" w:rsidR="006E7FEB" w:rsidRPr="006C482A" w:rsidRDefault="006E7FEB" w:rsidP="0081343B">
      <w:pPr>
        <w:ind w:firstLineChars="100" w:firstLine="210"/>
        <w:rPr>
          <w:color w:val="000000" w:themeColor="text1"/>
        </w:rPr>
      </w:pPr>
    </w:p>
    <w:p w14:paraId="2C5746A9" w14:textId="534546D2" w:rsidR="006E7FEB" w:rsidRPr="006C482A" w:rsidRDefault="006E7FEB" w:rsidP="0081343B">
      <w:pPr>
        <w:ind w:firstLineChars="100" w:firstLine="210"/>
        <w:rPr>
          <w:color w:val="000000" w:themeColor="text1"/>
        </w:rPr>
      </w:pPr>
    </w:p>
    <w:p w14:paraId="6EFB1426" w14:textId="65BE4AB6" w:rsidR="006E7FEB" w:rsidRPr="006C482A" w:rsidRDefault="006E7FEB" w:rsidP="0081343B">
      <w:pPr>
        <w:ind w:firstLineChars="100" w:firstLine="210"/>
        <w:rPr>
          <w:color w:val="000000" w:themeColor="text1"/>
        </w:rPr>
      </w:pPr>
    </w:p>
    <w:p w14:paraId="0431A23B" w14:textId="69566988" w:rsidR="006E7FEB" w:rsidRPr="006C482A" w:rsidRDefault="006E7FEB" w:rsidP="0081343B">
      <w:pPr>
        <w:ind w:firstLineChars="100" w:firstLine="210"/>
        <w:rPr>
          <w:color w:val="000000" w:themeColor="text1"/>
        </w:rPr>
      </w:pPr>
    </w:p>
    <w:p w14:paraId="09002A1A" w14:textId="3E230701" w:rsidR="006E7FEB" w:rsidRPr="006C482A" w:rsidRDefault="006E7FEB" w:rsidP="0081343B">
      <w:pPr>
        <w:ind w:firstLineChars="100" w:firstLine="210"/>
        <w:rPr>
          <w:color w:val="000000" w:themeColor="text1"/>
        </w:rPr>
      </w:pPr>
    </w:p>
    <w:p w14:paraId="6993263C" w14:textId="5C62C4C5" w:rsidR="006E7FEB" w:rsidRPr="006C482A" w:rsidRDefault="006E7FEB" w:rsidP="0081343B">
      <w:pPr>
        <w:ind w:firstLineChars="100" w:firstLine="210"/>
        <w:rPr>
          <w:color w:val="000000" w:themeColor="text1"/>
        </w:rPr>
      </w:pPr>
    </w:p>
    <w:p w14:paraId="4B3B7988" w14:textId="6C5D996F" w:rsidR="006E7FEB" w:rsidRPr="006C482A" w:rsidRDefault="006E7FEB" w:rsidP="0081343B">
      <w:pPr>
        <w:ind w:firstLineChars="100" w:firstLine="210"/>
        <w:rPr>
          <w:color w:val="000000" w:themeColor="text1"/>
        </w:rPr>
      </w:pPr>
    </w:p>
    <w:p w14:paraId="3CC1096B" w14:textId="4E554493" w:rsidR="006E7FEB" w:rsidRPr="006C482A" w:rsidRDefault="006E7FEB" w:rsidP="0081343B">
      <w:pPr>
        <w:ind w:firstLineChars="100" w:firstLine="210"/>
        <w:rPr>
          <w:color w:val="000000" w:themeColor="text1"/>
        </w:rPr>
      </w:pPr>
    </w:p>
    <w:p w14:paraId="584BC724" w14:textId="5CB858BB" w:rsidR="00F03D9F" w:rsidRPr="006C482A" w:rsidRDefault="00F03D9F" w:rsidP="0081343B">
      <w:pPr>
        <w:ind w:firstLineChars="100" w:firstLine="210"/>
        <w:rPr>
          <w:color w:val="000000" w:themeColor="text1"/>
        </w:rPr>
      </w:pPr>
    </w:p>
    <w:p w14:paraId="5776277D" w14:textId="2F222A48" w:rsidR="00F03D9F" w:rsidRPr="006C482A" w:rsidRDefault="00F03D9F" w:rsidP="0081343B">
      <w:pPr>
        <w:ind w:firstLineChars="100" w:firstLine="210"/>
        <w:rPr>
          <w:color w:val="000000" w:themeColor="text1"/>
        </w:rPr>
      </w:pPr>
    </w:p>
    <w:p w14:paraId="32FA12A9" w14:textId="1D02C2E3" w:rsidR="00785916" w:rsidRPr="006C482A" w:rsidRDefault="00785916" w:rsidP="00785916">
      <w:pPr>
        <w:jc w:val="center"/>
        <w:rPr>
          <w:rFonts w:asciiTheme="majorEastAsia" w:eastAsiaTheme="majorEastAsia" w:hAnsiTheme="majorEastAsia"/>
          <w:color w:val="000000" w:themeColor="text1"/>
        </w:rPr>
      </w:pPr>
      <w:r w:rsidRPr="006C482A">
        <w:rPr>
          <w:rFonts w:asciiTheme="majorEastAsia" w:eastAsiaTheme="majorEastAsia" w:hAnsiTheme="majorEastAsia" w:hint="eastAsia"/>
          <w:color w:val="000000" w:themeColor="text1"/>
        </w:rPr>
        <w:t>図5-5-1　201</w:t>
      </w:r>
      <w:r w:rsidR="002F3CD1" w:rsidRPr="006C482A">
        <w:rPr>
          <w:rFonts w:asciiTheme="majorEastAsia" w:eastAsiaTheme="majorEastAsia" w:hAnsiTheme="majorEastAsia" w:hint="eastAsia"/>
          <w:color w:val="000000" w:themeColor="text1"/>
        </w:rPr>
        <w:t>8</w:t>
      </w:r>
      <w:r w:rsidRPr="006C482A">
        <w:rPr>
          <w:rFonts w:asciiTheme="majorEastAsia" w:eastAsiaTheme="majorEastAsia" w:hAnsiTheme="majorEastAsia" w:hint="eastAsia"/>
          <w:color w:val="000000" w:themeColor="text1"/>
        </w:rPr>
        <w:t>年冬季の発生源寄与量の推定結果（単位：</w:t>
      </w:r>
      <w:r w:rsidR="009A0E68" w:rsidRPr="006C482A">
        <w:rPr>
          <w:rFonts w:eastAsiaTheme="majorEastAsia"/>
          <w:color w:val="000000" w:themeColor="text1"/>
        </w:rPr>
        <w:t>μ</w:t>
      </w:r>
      <w:r w:rsidRPr="006C482A">
        <w:rPr>
          <w:rFonts w:asciiTheme="majorEastAsia" w:eastAsiaTheme="majorEastAsia" w:hAnsiTheme="majorEastAsia"/>
          <w:color w:val="000000" w:themeColor="text1"/>
        </w:rPr>
        <w:t>g/m</w:t>
      </w:r>
      <w:r w:rsidRPr="006C482A">
        <w:rPr>
          <w:rFonts w:asciiTheme="majorEastAsia" w:eastAsiaTheme="majorEastAsia" w:hAnsiTheme="majorEastAsia"/>
          <w:color w:val="000000" w:themeColor="text1"/>
          <w:vertAlign w:val="superscript"/>
        </w:rPr>
        <w:t>3</w:t>
      </w:r>
      <w:r w:rsidRPr="006C482A">
        <w:rPr>
          <w:rFonts w:asciiTheme="majorEastAsia" w:eastAsiaTheme="majorEastAsia" w:hAnsiTheme="majorEastAsia" w:hint="eastAsia"/>
          <w:color w:val="000000" w:themeColor="text1"/>
        </w:rPr>
        <w:t>）</w:t>
      </w:r>
    </w:p>
    <w:p w14:paraId="6DE4E5C9" w14:textId="4F2D6492" w:rsidR="00F03D9F" w:rsidRPr="006C482A" w:rsidRDefault="00F03D9F" w:rsidP="00785916">
      <w:pPr>
        <w:jc w:val="center"/>
        <w:rPr>
          <w:rFonts w:asciiTheme="majorEastAsia" w:eastAsiaTheme="majorEastAsia" w:hAnsiTheme="majorEastAsia"/>
          <w:color w:val="000000" w:themeColor="text1"/>
        </w:rPr>
      </w:pPr>
    </w:p>
    <w:p w14:paraId="3441A9A5" w14:textId="61C02EAB" w:rsidR="00F03D9F" w:rsidRPr="006C482A" w:rsidRDefault="00F03D9F" w:rsidP="00785916">
      <w:pPr>
        <w:jc w:val="center"/>
        <w:rPr>
          <w:rFonts w:asciiTheme="majorEastAsia" w:eastAsiaTheme="majorEastAsia" w:hAnsiTheme="majorEastAsia"/>
          <w:color w:val="000000" w:themeColor="text1"/>
        </w:rPr>
      </w:pPr>
    </w:p>
    <w:p w14:paraId="3DAA9C62" w14:textId="12C5EA91" w:rsidR="00BD1377" w:rsidRPr="006C482A" w:rsidRDefault="00BD1377" w:rsidP="00785916">
      <w:pPr>
        <w:jc w:val="center"/>
        <w:rPr>
          <w:rFonts w:asciiTheme="majorEastAsia" w:eastAsiaTheme="majorEastAsia" w:hAnsiTheme="majorEastAsia"/>
          <w:color w:val="000000" w:themeColor="text1"/>
        </w:rPr>
      </w:pPr>
    </w:p>
    <w:p w14:paraId="51F0A47A" w14:textId="59061C6D" w:rsidR="006E7FEB" w:rsidRPr="006C482A" w:rsidRDefault="006E7FEB" w:rsidP="00785916">
      <w:pPr>
        <w:jc w:val="center"/>
        <w:rPr>
          <w:rFonts w:asciiTheme="majorEastAsia" w:eastAsiaTheme="majorEastAsia" w:hAnsiTheme="majorEastAsia"/>
          <w:color w:val="000000" w:themeColor="text1"/>
        </w:rPr>
      </w:pPr>
      <w:r w:rsidRPr="006C482A">
        <w:rPr>
          <w:noProof/>
          <w:color w:val="000000" w:themeColor="text1"/>
        </w:rPr>
        <w:drawing>
          <wp:anchor distT="0" distB="0" distL="114300" distR="114300" simplePos="0" relativeHeight="251696128" behindDoc="0" locked="0" layoutInCell="1" allowOverlap="1" wp14:anchorId="5A7D6EC4" wp14:editId="0311627E">
            <wp:simplePos x="0" y="0"/>
            <wp:positionH relativeFrom="margin">
              <wp:posOffset>0</wp:posOffset>
            </wp:positionH>
            <wp:positionV relativeFrom="paragraph">
              <wp:posOffset>0</wp:posOffset>
            </wp:positionV>
            <wp:extent cx="5372100" cy="3542071"/>
            <wp:effectExtent l="0" t="0" r="0" b="127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35420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75F7BF" w14:textId="07ACF679" w:rsidR="006E7FEB" w:rsidRPr="006C482A" w:rsidRDefault="006E7FEB" w:rsidP="00785916">
      <w:pPr>
        <w:jc w:val="center"/>
        <w:rPr>
          <w:rFonts w:asciiTheme="majorEastAsia" w:eastAsiaTheme="majorEastAsia" w:hAnsiTheme="majorEastAsia"/>
          <w:color w:val="000000" w:themeColor="text1"/>
        </w:rPr>
      </w:pPr>
    </w:p>
    <w:p w14:paraId="11782D24" w14:textId="1927A3BD" w:rsidR="006E7FEB" w:rsidRPr="006C482A" w:rsidRDefault="006E7FEB" w:rsidP="00785916">
      <w:pPr>
        <w:jc w:val="center"/>
        <w:rPr>
          <w:rFonts w:asciiTheme="majorEastAsia" w:eastAsiaTheme="majorEastAsia" w:hAnsiTheme="majorEastAsia"/>
          <w:color w:val="000000" w:themeColor="text1"/>
        </w:rPr>
      </w:pPr>
    </w:p>
    <w:p w14:paraId="20C14A53" w14:textId="3E06E8F9" w:rsidR="006E7FEB" w:rsidRPr="006C482A" w:rsidRDefault="006E7FEB" w:rsidP="00785916">
      <w:pPr>
        <w:jc w:val="center"/>
        <w:rPr>
          <w:rFonts w:asciiTheme="majorEastAsia" w:eastAsiaTheme="majorEastAsia" w:hAnsiTheme="majorEastAsia"/>
          <w:color w:val="000000" w:themeColor="text1"/>
        </w:rPr>
      </w:pPr>
    </w:p>
    <w:p w14:paraId="2A245E38" w14:textId="72EEE0BE" w:rsidR="006E7FEB" w:rsidRPr="006C482A" w:rsidRDefault="006E7FEB" w:rsidP="00785916">
      <w:pPr>
        <w:jc w:val="center"/>
        <w:rPr>
          <w:rFonts w:asciiTheme="majorEastAsia" w:eastAsiaTheme="majorEastAsia" w:hAnsiTheme="majorEastAsia"/>
          <w:color w:val="000000" w:themeColor="text1"/>
        </w:rPr>
      </w:pPr>
    </w:p>
    <w:p w14:paraId="5130BBDA" w14:textId="3A106424" w:rsidR="006E7FEB" w:rsidRPr="006C482A" w:rsidRDefault="006E7FEB" w:rsidP="00785916">
      <w:pPr>
        <w:jc w:val="center"/>
        <w:rPr>
          <w:rFonts w:asciiTheme="majorEastAsia" w:eastAsiaTheme="majorEastAsia" w:hAnsiTheme="majorEastAsia"/>
          <w:color w:val="000000" w:themeColor="text1"/>
        </w:rPr>
      </w:pPr>
    </w:p>
    <w:p w14:paraId="21DE84AF" w14:textId="0B5B2BBE" w:rsidR="006E7FEB" w:rsidRPr="006C482A" w:rsidRDefault="006E7FEB" w:rsidP="00785916">
      <w:pPr>
        <w:jc w:val="center"/>
        <w:rPr>
          <w:rFonts w:asciiTheme="majorEastAsia" w:eastAsiaTheme="majorEastAsia" w:hAnsiTheme="majorEastAsia"/>
          <w:color w:val="000000" w:themeColor="text1"/>
        </w:rPr>
      </w:pPr>
    </w:p>
    <w:p w14:paraId="43A9D551" w14:textId="3A073FAA" w:rsidR="006E7FEB" w:rsidRPr="006C482A" w:rsidRDefault="006E7FEB" w:rsidP="00785916">
      <w:pPr>
        <w:jc w:val="center"/>
        <w:rPr>
          <w:rFonts w:asciiTheme="majorEastAsia" w:eastAsiaTheme="majorEastAsia" w:hAnsiTheme="majorEastAsia"/>
          <w:color w:val="000000" w:themeColor="text1"/>
        </w:rPr>
      </w:pPr>
    </w:p>
    <w:p w14:paraId="43222789" w14:textId="75AFDBD4" w:rsidR="006E7FEB" w:rsidRPr="006C482A" w:rsidRDefault="006E7FEB" w:rsidP="00785916">
      <w:pPr>
        <w:jc w:val="center"/>
        <w:rPr>
          <w:rFonts w:asciiTheme="majorEastAsia" w:eastAsiaTheme="majorEastAsia" w:hAnsiTheme="majorEastAsia"/>
          <w:color w:val="000000" w:themeColor="text1"/>
        </w:rPr>
      </w:pPr>
    </w:p>
    <w:p w14:paraId="76915783" w14:textId="3A5EB361" w:rsidR="006E7FEB" w:rsidRPr="006C482A" w:rsidRDefault="006E7FEB" w:rsidP="00785916">
      <w:pPr>
        <w:jc w:val="center"/>
        <w:rPr>
          <w:rFonts w:asciiTheme="majorEastAsia" w:eastAsiaTheme="majorEastAsia" w:hAnsiTheme="majorEastAsia"/>
          <w:color w:val="000000" w:themeColor="text1"/>
        </w:rPr>
      </w:pPr>
    </w:p>
    <w:p w14:paraId="5E1456BF" w14:textId="2B0619AE" w:rsidR="006E7FEB" w:rsidRPr="006C482A" w:rsidRDefault="006E7FEB" w:rsidP="00785916">
      <w:pPr>
        <w:jc w:val="center"/>
        <w:rPr>
          <w:rFonts w:asciiTheme="majorEastAsia" w:eastAsiaTheme="majorEastAsia" w:hAnsiTheme="majorEastAsia"/>
          <w:color w:val="000000" w:themeColor="text1"/>
        </w:rPr>
      </w:pPr>
    </w:p>
    <w:p w14:paraId="2413E7D4" w14:textId="768CC6E2" w:rsidR="006E7FEB" w:rsidRPr="006C482A" w:rsidRDefault="006E7FEB" w:rsidP="00785916">
      <w:pPr>
        <w:jc w:val="center"/>
        <w:rPr>
          <w:rFonts w:asciiTheme="majorEastAsia" w:eastAsiaTheme="majorEastAsia" w:hAnsiTheme="majorEastAsia"/>
          <w:color w:val="000000" w:themeColor="text1"/>
        </w:rPr>
      </w:pPr>
    </w:p>
    <w:p w14:paraId="11B6C351" w14:textId="6D26FAAE" w:rsidR="006E7FEB" w:rsidRPr="006C482A" w:rsidRDefault="006E7FEB" w:rsidP="00785916">
      <w:pPr>
        <w:jc w:val="center"/>
        <w:rPr>
          <w:rFonts w:asciiTheme="majorEastAsia" w:eastAsiaTheme="majorEastAsia" w:hAnsiTheme="majorEastAsia"/>
          <w:color w:val="000000" w:themeColor="text1"/>
        </w:rPr>
      </w:pPr>
    </w:p>
    <w:p w14:paraId="0B6BD861" w14:textId="19496D48" w:rsidR="006E7FEB" w:rsidRPr="006C482A" w:rsidRDefault="006E7FEB" w:rsidP="00785916">
      <w:pPr>
        <w:jc w:val="center"/>
        <w:rPr>
          <w:rFonts w:asciiTheme="majorEastAsia" w:eastAsiaTheme="majorEastAsia" w:hAnsiTheme="majorEastAsia"/>
          <w:color w:val="000000" w:themeColor="text1"/>
        </w:rPr>
      </w:pPr>
    </w:p>
    <w:p w14:paraId="30F22E3C" w14:textId="3B02ECA3" w:rsidR="006E7FEB" w:rsidRPr="006C482A" w:rsidRDefault="006E7FEB" w:rsidP="00785916">
      <w:pPr>
        <w:jc w:val="center"/>
        <w:rPr>
          <w:rFonts w:asciiTheme="majorEastAsia" w:eastAsiaTheme="majorEastAsia" w:hAnsiTheme="majorEastAsia"/>
          <w:color w:val="000000" w:themeColor="text1"/>
        </w:rPr>
      </w:pPr>
    </w:p>
    <w:p w14:paraId="7A3CF830" w14:textId="3214AD58" w:rsidR="006E7FEB" w:rsidRPr="006C482A" w:rsidRDefault="006E7FEB" w:rsidP="00785916">
      <w:pPr>
        <w:jc w:val="center"/>
        <w:rPr>
          <w:rFonts w:asciiTheme="majorEastAsia" w:eastAsiaTheme="majorEastAsia" w:hAnsiTheme="majorEastAsia"/>
          <w:color w:val="000000" w:themeColor="text1"/>
        </w:rPr>
      </w:pPr>
    </w:p>
    <w:p w14:paraId="5E4ADC83" w14:textId="260EC337" w:rsidR="006E7FEB" w:rsidRPr="006C482A" w:rsidRDefault="006E7FEB" w:rsidP="00785916">
      <w:pPr>
        <w:jc w:val="center"/>
        <w:rPr>
          <w:rFonts w:asciiTheme="majorEastAsia" w:eastAsiaTheme="majorEastAsia" w:hAnsiTheme="majorEastAsia"/>
          <w:color w:val="000000" w:themeColor="text1"/>
        </w:rPr>
      </w:pPr>
    </w:p>
    <w:p w14:paraId="651E400D" w14:textId="77777777" w:rsidR="006E7FEB" w:rsidRPr="006C482A" w:rsidRDefault="006E7FEB" w:rsidP="006E7FEB">
      <w:pPr>
        <w:jc w:val="center"/>
        <w:rPr>
          <w:rFonts w:ascii="ＭＳ ゴシック" w:eastAsia="ＭＳ ゴシック" w:hAnsi="ＭＳ ゴシック"/>
          <w:color w:val="000000" w:themeColor="text1"/>
        </w:rPr>
      </w:pPr>
      <w:r w:rsidRPr="006C482A">
        <w:rPr>
          <w:rFonts w:ascii="ＭＳ ゴシック" w:eastAsia="ＭＳ ゴシック" w:hAnsi="ＭＳ ゴシック" w:hint="eastAsia"/>
          <w:color w:val="000000" w:themeColor="text1"/>
        </w:rPr>
        <w:t>図5-5-2　201</w:t>
      </w:r>
      <w:r w:rsidRPr="006C482A">
        <w:rPr>
          <w:rFonts w:ascii="ＭＳ ゴシック" w:eastAsia="ＭＳ ゴシック" w:hAnsi="ＭＳ ゴシック"/>
          <w:color w:val="000000" w:themeColor="text1"/>
        </w:rPr>
        <w:t>8</w:t>
      </w:r>
      <w:r w:rsidRPr="006C482A">
        <w:rPr>
          <w:rFonts w:ascii="ＭＳ ゴシック" w:eastAsia="ＭＳ ゴシック" w:hAnsi="ＭＳ ゴシック" w:hint="eastAsia"/>
          <w:color w:val="000000" w:themeColor="text1"/>
        </w:rPr>
        <w:t>年冬季の発生源寄与率の推定結果（マップ）</w:t>
      </w:r>
    </w:p>
    <w:p w14:paraId="1F63EC80" w14:textId="309C2B52" w:rsidR="006E7FEB" w:rsidRPr="006C482A" w:rsidRDefault="006E7FEB" w:rsidP="00785916">
      <w:pPr>
        <w:jc w:val="center"/>
        <w:rPr>
          <w:rFonts w:asciiTheme="majorEastAsia" w:eastAsiaTheme="majorEastAsia" w:hAnsiTheme="majorEastAsia"/>
          <w:color w:val="000000" w:themeColor="text1"/>
        </w:rPr>
      </w:pPr>
    </w:p>
    <w:p w14:paraId="7236B5F6" w14:textId="33348512" w:rsidR="006E7FEB" w:rsidRPr="006C482A" w:rsidRDefault="006E7FEB" w:rsidP="00785916">
      <w:pPr>
        <w:jc w:val="center"/>
        <w:rPr>
          <w:rFonts w:asciiTheme="majorEastAsia" w:eastAsiaTheme="majorEastAsia" w:hAnsiTheme="majorEastAsia"/>
          <w:color w:val="000000" w:themeColor="text1"/>
        </w:rPr>
      </w:pPr>
    </w:p>
    <w:p w14:paraId="00E1D73D" w14:textId="39D7D288" w:rsidR="006E7FEB" w:rsidRPr="006C482A" w:rsidRDefault="006E7FEB" w:rsidP="00785916">
      <w:pPr>
        <w:jc w:val="center"/>
        <w:rPr>
          <w:rFonts w:asciiTheme="majorEastAsia" w:eastAsiaTheme="majorEastAsia" w:hAnsiTheme="majorEastAsia"/>
          <w:color w:val="000000" w:themeColor="text1"/>
        </w:rPr>
      </w:pPr>
    </w:p>
    <w:p w14:paraId="27B4797C" w14:textId="5A708C04" w:rsidR="006E7FEB" w:rsidRPr="006C482A" w:rsidRDefault="006E7FEB" w:rsidP="00785916">
      <w:pPr>
        <w:jc w:val="center"/>
        <w:rPr>
          <w:rFonts w:asciiTheme="majorEastAsia" w:eastAsiaTheme="majorEastAsia" w:hAnsiTheme="majorEastAsia"/>
          <w:color w:val="000000" w:themeColor="text1"/>
        </w:rPr>
      </w:pPr>
    </w:p>
    <w:p w14:paraId="2AB86326" w14:textId="029A8795" w:rsidR="006E7FEB" w:rsidRPr="006C482A" w:rsidRDefault="006E7FEB" w:rsidP="00785916">
      <w:pPr>
        <w:jc w:val="center"/>
        <w:rPr>
          <w:rFonts w:asciiTheme="majorEastAsia" w:eastAsiaTheme="majorEastAsia" w:hAnsiTheme="majorEastAsia"/>
          <w:color w:val="000000" w:themeColor="text1"/>
        </w:rPr>
      </w:pPr>
    </w:p>
    <w:p w14:paraId="7D4FFFA5" w14:textId="17ACDDA3" w:rsidR="006E7FEB" w:rsidRPr="006C482A" w:rsidRDefault="006E7FEB" w:rsidP="00785916">
      <w:pPr>
        <w:jc w:val="center"/>
        <w:rPr>
          <w:rFonts w:asciiTheme="majorEastAsia" w:eastAsiaTheme="majorEastAsia" w:hAnsiTheme="majorEastAsia"/>
          <w:color w:val="000000" w:themeColor="text1"/>
        </w:rPr>
      </w:pPr>
    </w:p>
    <w:p w14:paraId="6DF08FDD" w14:textId="4EC9DF03" w:rsidR="00785916" w:rsidRPr="006C482A" w:rsidRDefault="00785916" w:rsidP="00785916">
      <w:pPr>
        <w:jc w:val="left"/>
        <w:rPr>
          <w:rFonts w:ascii="ＭＳ ゴシック" w:eastAsia="ＭＳ ゴシック" w:hAnsi="ＭＳ ゴシック"/>
          <w:color w:val="000000" w:themeColor="text1"/>
          <w:sz w:val="22"/>
        </w:rPr>
      </w:pPr>
      <w:r w:rsidRPr="006C482A">
        <w:rPr>
          <w:rFonts w:ascii="ＭＳ ゴシック" w:eastAsia="ＭＳ ゴシック" w:hAnsi="ＭＳ ゴシック" w:hint="eastAsia"/>
          <w:color w:val="000000" w:themeColor="text1"/>
          <w:sz w:val="22"/>
        </w:rPr>
        <w:lastRenderedPageBreak/>
        <w:t>5.6　四季の結果の妥当性について</w:t>
      </w:r>
    </w:p>
    <w:p w14:paraId="5A529458" w14:textId="77777777" w:rsidR="00B25327" w:rsidRPr="006C482A" w:rsidRDefault="00785916" w:rsidP="00B25327">
      <w:pPr>
        <w:ind w:firstLineChars="100" w:firstLine="210"/>
        <w:rPr>
          <w:color w:val="000000" w:themeColor="text1"/>
        </w:rPr>
      </w:pPr>
      <w:r w:rsidRPr="006C482A">
        <w:rPr>
          <w:rFonts w:hint="eastAsia"/>
          <w:color w:val="000000" w:themeColor="text1"/>
        </w:rPr>
        <w:t>四季の計算の妥当性の評価値を表</w:t>
      </w:r>
      <w:r w:rsidRPr="006C482A">
        <w:rPr>
          <w:rFonts w:hint="eastAsia"/>
          <w:color w:val="000000" w:themeColor="text1"/>
        </w:rPr>
        <w:t>5-6-1</w:t>
      </w:r>
      <w:r w:rsidRPr="006C482A">
        <w:rPr>
          <w:rFonts w:hint="eastAsia"/>
          <w:color w:val="000000" w:themeColor="text1"/>
        </w:rPr>
        <w:t>に示す。</w:t>
      </w:r>
    </w:p>
    <w:p w14:paraId="02FC8E48" w14:textId="77777777" w:rsidR="00647562" w:rsidRPr="006C482A" w:rsidRDefault="00785916" w:rsidP="00B25327">
      <w:pPr>
        <w:ind w:firstLineChars="100" w:firstLine="210"/>
        <w:rPr>
          <w:rFonts w:hAnsi="ＭＳ 明朝"/>
          <w:color w:val="000000" w:themeColor="text1"/>
        </w:rPr>
      </w:pPr>
      <w:r w:rsidRPr="006C482A">
        <w:rPr>
          <w:color w:val="000000" w:themeColor="text1"/>
        </w:rPr>
        <w:t>R</w:t>
      </w:r>
      <w:r w:rsidRPr="006C482A">
        <w:rPr>
          <w:color w:val="000000" w:themeColor="text1"/>
          <w:vertAlign w:val="superscript"/>
        </w:rPr>
        <w:t>2</w:t>
      </w:r>
      <w:r w:rsidRPr="006C482A">
        <w:rPr>
          <w:rFonts w:hAnsi="ＭＳ 明朝"/>
          <w:color w:val="000000" w:themeColor="text1"/>
        </w:rPr>
        <w:t>はフィッティングに用いた項目の誤差で重み付けした実測値と計算値の相関係数の二乗である。</w:t>
      </w:r>
      <w:r w:rsidR="0052615C" w:rsidRPr="006C482A">
        <w:rPr>
          <w:rFonts w:eastAsiaTheme="minorEastAsia"/>
          <w:color w:val="000000" w:themeColor="text1"/>
          <w:kern w:val="0"/>
        </w:rPr>
        <w:t>EPA-CMB8.2</w:t>
      </w:r>
      <w:r w:rsidR="0052615C" w:rsidRPr="006C482A">
        <w:rPr>
          <w:rFonts w:eastAsiaTheme="minorEastAsia" w:hint="eastAsia"/>
          <w:color w:val="000000" w:themeColor="text1"/>
          <w:kern w:val="0"/>
        </w:rPr>
        <w:t>の</w:t>
      </w:r>
      <w:r w:rsidRPr="006C482A">
        <w:rPr>
          <w:rFonts w:hAnsi="ＭＳ 明朝"/>
          <w:color w:val="000000" w:themeColor="text1"/>
        </w:rPr>
        <w:t>マニュアル</w:t>
      </w:r>
      <w:r w:rsidRPr="006C482A">
        <w:rPr>
          <w:rFonts w:hAnsi="ＭＳ 明朝" w:hint="eastAsia"/>
          <w:color w:val="000000" w:themeColor="text1"/>
        </w:rPr>
        <w:t>で</w:t>
      </w:r>
      <w:r w:rsidRPr="006C482A">
        <w:rPr>
          <w:rFonts w:hAnsi="ＭＳ 明朝"/>
          <w:color w:val="000000" w:themeColor="text1"/>
        </w:rPr>
        <w:t>は、</w:t>
      </w:r>
      <w:r w:rsidRPr="006C482A">
        <w:rPr>
          <w:color w:val="000000" w:themeColor="text1"/>
        </w:rPr>
        <w:t>0.8</w:t>
      </w:r>
      <w:r w:rsidRPr="006C482A">
        <w:rPr>
          <w:rFonts w:hAnsi="ＭＳ 明朝"/>
          <w:color w:val="000000" w:themeColor="text1"/>
        </w:rPr>
        <w:t>未満ではよく説明できていないと書かれている。</w:t>
      </w:r>
    </w:p>
    <w:p w14:paraId="40CC09D8" w14:textId="37E7CBC9" w:rsidR="00785916" w:rsidRPr="006C482A" w:rsidRDefault="00785916" w:rsidP="00B25327">
      <w:pPr>
        <w:ind w:firstLineChars="100" w:firstLine="210"/>
        <w:rPr>
          <w:color w:val="000000" w:themeColor="text1"/>
        </w:rPr>
      </w:pPr>
      <w:r w:rsidRPr="006C482A">
        <w:rPr>
          <w:color w:val="000000" w:themeColor="text1"/>
        </w:rPr>
        <w:t>χ</w:t>
      </w:r>
      <w:r w:rsidRPr="006C482A">
        <w:rPr>
          <w:color w:val="000000" w:themeColor="text1"/>
          <w:vertAlign w:val="superscript"/>
        </w:rPr>
        <w:t>2</w:t>
      </w:r>
      <w:r w:rsidRPr="006C482A">
        <w:rPr>
          <w:rFonts w:hAnsi="ＭＳ 明朝"/>
          <w:color w:val="000000" w:themeColor="text1"/>
        </w:rPr>
        <w:t>は実測値と計算値の差の二乗和を誤差で重みづけした後、自由度（＝項目数－発生源数）で除したものである。マニュアルでは、</w:t>
      </w:r>
      <w:r w:rsidRPr="006C482A">
        <w:rPr>
          <w:rFonts w:hAnsi="ＭＳ 明朝" w:hint="eastAsia"/>
          <w:color w:val="000000" w:themeColor="text1"/>
        </w:rPr>
        <w:t>1</w:t>
      </w:r>
      <w:r w:rsidRPr="006C482A">
        <w:rPr>
          <w:rFonts w:hAnsi="ＭＳ 明朝"/>
          <w:color w:val="000000" w:themeColor="text1"/>
        </w:rPr>
        <w:t>未満が良い適合で、</w:t>
      </w:r>
      <w:r w:rsidRPr="006C482A">
        <w:rPr>
          <w:color w:val="000000" w:themeColor="text1"/>
        </w:rPr>
        <w:t>1</w:t>
      </w:r>
      <w:r w:rsidRPr="006C482A">
        <w:rPr>
          <w:rFonts w:hAnsi="ＭＳ 明朝"/>
          <w:color w:val="000000" w:themeColor="text1"/>
        </w:rPr>
        <w:t>～</w:t>
      </w:r>
      <w:r w:rsidRPr="006C482A">
        <w:rPr>
          <w:color w:val="000000" w:themeColor="text1"/>
        </w:rPr>
        <w:t>2</w:t>
      </w:r>
      <w:r w:rsidRPr="006C482A">
        <w:rPr>
          <w:rFonts w:hAnsi="ＭＳ 明朝"/>
          <w:color w:val="000000" w:themeColor="text1"/>
        </w:rPr>
        <w:t>なら受け入れ可、</w:t>
      </w:r>
      <w:r w:rsidRPr="006C482A">
        <w:rPr>
          <w:color w:val="000000" w:themeColor="text1"/>
        </w:rPr>
        <w:t>4</w:t>
      </w:r>
      <w:r w:rsidRPr="006C482A">
        <w:rPr>
          <w:rFonts w:hAnsi="ＭＳ 明朝"/>
          <w:color w:val="000000" w:themeColor="text1"/>
        </w:rPr>
        <w:t>以上なら</w:t>
      </w:r>
      <w:r w:rsidR="008545B0" w:rsidRPr="006C482A">
        <w:rPr>
          <w:rFonts w:hAnsi="ＭＳ 明朝" w:hint="eastAsia"/>
          <w:color w:val="000000" w:themeColor="text1"/>
        </w:rPr>
        <w:t>1</w:t>
      </w:r>
      <w:r w:rsidRPr="006C482A">
        <w:rPr>
          <w:rFonts w:hAnsi="ＭＳ 明朝"/>
          <w:color w:val="000000" w:themeColor="text1"/>
        </w:rPr>
        <w:t>つ以上の項目がよく説明されていないと書かれている。</w:t>
      </w:r>
    </w:p>
    <w:p w14:paraId="6EA28758" w14:textId="08B8EFE2" w:rsidR="00785916" w:rsidRPr="006C482A" w:rsidRDefault="00B259E6" w:rsidP="00785916">
      <w:pPr>
        <w:ind w:firstLineChars="100" w:firstLine="210"/>
        <w:rPr>
          <w:rFonts w:ascii="ＭＳ ゴシック" w:eastAsia="ＭＳ ゴシック" w:hAnsi="ＭＳ ゴシック"/>
          <w:color w:val="000000" w:themeColor="text1"/>
          <w:sz w:val="22"/>
        </w:rPr>
      </w:pPr>
      <w:r w:rsidRPr="006C482A">
        <w:rPr>
          <w:rFonts w:hint="eastAsia"/>
          <w:color w:val="000000" w:themeColor="text1"/>
        </w:rPr>
        <w:t>%</w:t>
      </w:r>
      <w:r w:rsidR="00785916" w:rsidRPr="006C482A">
        <w:rPr>
          <w:rFonts w:hint="eastAsia"/>
          <w:color w:val="000000" w:themeColor="text1"/>
        </w:rPr>
        <w:t>MASS</w:t>
      </w:r>
      <w:r w:rsidR="00785916" w:rsidRPr="006C482A">
        <w:rPr>
          <w:rFonts w:hAnsi="ＭＳ 明朝"/>
          <w:color w:val="000000" w:themeColor="text1"/>
        </w:rPr>
        <w:t>は計算された寄与量が実測値の</w:t>
      </w:r>
      <w:r w:rsidR="00785916" w:rsidRPr="006C482A">
        <w:rPr>
          <w:color w:val="000000" w:themeColor="text1"/>
        </w:rPr>
        <w:t>PM2.5</w:t>
      </w:r>
      <w:r w:rsidR="00785916" w:rsidRPr="006C482A">
        <w:rPr>
          <w:rFonts w:hAnsi="ＭＳ 明朝"/>
          <w:color w:val="000000" w:themeColor="text1"/>
        </w:rPr>
        <w:t>濃度に占める割合であり、今回は二次</w:t>
      </w:r>
      <w:r w:rsidR="009A0E68" w:rsidRPr="006C482A">
        <w:rPr>
          <w:rFonts w:hAnsi="ＭＳ 明朝" w:hint="eastAsia"/>
          <w:color w:val="000000" w:themeColor="text1"/>
        </w:rPr>
        <w:t>（</w:t>
      </w:r>
      <w:r w:rsidR="004119A8" w:rsidRPr="006C482A">
        <w:rPr>
          <w:rFonts w:hAnsi="ＭＳ 明朝" w:hint="eastAsia"/>
          <w:color w:val="000000" w:themeColor="text1"/>
        </w:rPr>
        <w:t>OC</w:t>
      </w:r>
      <w:r w:rsidR="009A0E68" w:rsidRPr="006C482A">
        <w:rPr>
          <w:rFonts w:hAnsi="ＭＳ 明朝" w:hint="eastAsia"/>
          <w:color w:val="000000" w:themeColor="text1"/>
        </w:rPr>
        <w:t>）</w:t>
      </w:r>
      <w:r w:rsidR="00785916" w:rsidRPr="006C482A">
        <w:rPr>
          <w:rFonts w:hAnsi="ＭＳ 明朝"/>
          <w:color w:val="000000" w:themeColor="text1"/>
        </w:rPr>
        <w:t>の計算を後で行ったため、二次</w:t>
      </w:r>
      <w:r w:rsidR="004119A8" w:rsidRPr="006C482A">
        <w:rPr>
          <w:rFonts w:hAnsi="ＭＳ 明朝" w:hint="eastAsia"/>
          <w:color w:val="000000" w:themeColor="text1"/>
        </w:rPr>
        <w:t>（</w:t>
      </w:r>
      <w:r w:rsidR="004119A8" w:rsidRPr="006C482A">
        <w:rPr>
          <w:rFonts w:hAnsi="ＭＳ 明朝" w:hint="eastAsia"/>
          <w:color w:val="000000" w:themeColor="text1"/>
        </w:rPr>
        <w:t>OC</w:t>
      </w:r>
      <w:r w:rsidR="004119A8" w:rsidRPr="006C482A">
        <w:rPr>
          <w:rFonts w:hAnsi="ＭＳ 明朝"/>
          <w:color w:val="000000" w:themeColor="text1"/>
        </w:rPr>
        <w:t>）</w:t>
      </w:r>
      <w:r w:rsidR="00785916" w:rsidRPr="006C482A">
        <w:rPr>
          <w:rFonts w:hAnsi="ＭＳ 明朝"/>
          <w:color w:val="000000" w:themeColor="text1"/>
        </w:rPr>
        <w:t>分を加えた値を示した。マニュアルには</w:t>
      </w:r>
      <w:r w:rsidR="00785916" w:rsidRPr="006C482A">
        <w:rPr>
          <w:color w:val="000000" w:themeColor="text1"/>
        </w:rPr>
        <w:t>PM2.5</w:t>
      </w:r>
      <w:r w:rsidR="00785916" w:rsidRPr="006C482A">
        <w:rPr>
          <w:rFonts w:hAnsi="ＭＳ 明朝"/>
          <w:color w:val="000000" w:themeColor="text1"/>
        </w:rPr>
        <w:t>濃度が</w:t>
      </w:r>
      <w:r w:rsidR="00785916" w:rsidRPr="006C482A">
        <w:rPr>
          <w:color w:val="000000" w:themeColor="text1"/>
        </w:rPr>
        <w:t>10</w:t>
      </w:r>
      <w:r w:rsidR="00785916" w:rsidRPr="006C482A">
        <w:rPr>
          <w:rFonts w:ascii="Symbol" w:eastAsia="ＭＳ ゴシック" w:hAnsi="Symbol"/>
          <w:color w:val="000000" w:themeColor="text1"/>
        </w:rPr>
        <w:t></w:t>
      </w:r>
      <w:r w:rsidR="009A0E68" w:rsidRPr="006C482A">
        <w:rPr>
          <w:rFonts w:eastAsiaTheme="majorEastAsia"/>
          <w:color w:val="000000" w:themeColor="text1"/>
        </w:rPr>
        <w:t>μ</w:t>
      </w:r>
      <w:r w:rsidR="00785916" w:rsidRPr="006C482A">
        <w:rPr>
          <w:rFonts w:eastAsia="ＭＳ ゴシック"/>
          <w:color w:val="000000" w:themeColor="text1"/>
        </w:rPr>
        <w:t>g/m</w:t>
      </w:r>
      <w:r w:rsidR="00785916" w:rsidRPr="006C482A">
        <w:rPr>
          <w:rFonts w:eastAsia="ＭＳ ゴシック"/>
          <w:color w:val="000000" w:themeColor="text1"/>
          <w:vertAlign w:val="superscript"/>
        </w:rPr>
        <w:t>3</w:t>
      </w:r>
      <w:r w:rsidR="00785916" w:rsidRPr="006C482A">
        <w:rPr>
          <w:rFonts w:hAnsi="ＭＳ 明朝"/>
          <w:color w:val="000000" w:themeColor="text1"/>
        </w:rPr>
        <w:t>未満でなければ、</w:t>
      </w:r>
      <w:r w:rsidR="00785916" w:rsidRPr="006C482A">
        <w:rPr>
          <w:color w:val="000000" w:themeColor="text1"/>
        </w:rPr>
        <w:t>80</w:t>
      </w:r>
      <w:r w:rsidR="00785916" w:rsidRPr="006C482A">
        <w:rPr>
          <w:rFonts w:hAnsi="ＭＳ 明朝"/>
          <w:color w:val="000000" w:themeColor="text1"/>
        </w:rPr>
        <w:t>～</w:t>
      </w:r>
      <w:r w:rsidR="00785916" w:rsidRPr="006C482A">
        <w:rPr>
          <w:color w:val="000000" w:themeColor="text1"/>
        </w:rPr>
        <w:t>120</w:t>
      </w:r>
      <w:r w:rsidRPr="006C482A">
        <w:rPr>
          <w:rFonts w:hint="eastAsia"/>
          <w:color w:val="000000" w:themeColor="text1"/>
        </w:rPr>
        <w:t>%</w:t>
      </w:r>
      <w:r w:rsidR="00785916" w:rsidRPr="006C482A">
        <w:rPr>
          <w:rFonts w:hAnsi="ＭＳ 明朝"/>
          <w:color w:val="000000" w:themeColor="text1"/>
        </w:rPr>
        <w:t>の範囲で受け入れ可とある。</w:t>
      </w:r>
    </w:p>
    <w:p w14:paraId="6C2F400A" w14:textId="1801FD48" w:rsidR="00785916" w:rsidRPr="006C482A" w:rsidRDefault="00785916" w:rsidP="00785916">
      <w:pPr>
        <w:jc w:val="left"/>
        <w:rPr>
          <w:rFonts w:ascii="ＭＳ ゴシック" w:eastAsia="ＭＳ ゴシック" w:hAnsi="ＭＳ ゴシック"/>
          <w:color w:val="000000" w:themeColor="text1"/>
          <w:sz w:val="22"/>
        </w:rPr>
      </w:pPr>
    </w:p>
    <w:p w14:paraId="6BB8B03F" w14:textId="70E27E5F" w:rsidR="00785916" w:rsidRPr="006C482A" w:rsidRDefault="00785916" w:rsidP="00785916">
      <w:pPr>
        <w:jc w:val="left"/>
        <w:rPr>
          <w:noProof/>
          <w:color w:val="000000" w:themeColor="text1"/>
        </w:rPr>
      </w:pPr>
      <w:r w:rsidRPr="006C482A">
        <w:rPr>
          <w:rFonts w:ascii="ＭＳ ゴシック" w:eastAsia="ＭＳ ゴシック" w:hAnsi="ＭＳ ゴシック" w:hint="eastAsia"/>
          <w:color w:val="000000" w:themeColor="text1"/>
        </w:rPr>
        <w:t>表5-6-1　四季の計算結果の妥当性</w:t>
      </w:r>
    </w:p>
    <w:p w14:paraId="3AF7E25D" w14:textId="4AADC715" w:rsidR="0015519E" w:rsidRPr="006C482A" w:rsidRDefault="006C482A" w:rsidP="00785916">
      <w:pPr>
        <w:jc w:val="left"/>
        <w:rPr>
          <w:noProof/>
          <w:color w:val="000000" w:themeColor="text1"/>
        </w:rPr>
      </w:pPr>
      <w:r w:rsidRPr="006C482A">
        <w:rPr>
          <w:noProof/>
        </w:rPr>
        <w:drawing>
          <wp:anchor distT="0" distB="0" distL="114300" distR="114300" simplePos="0" relativeHeight="251715584" behindDoc="0" locked="0" layoutInCell="1" allowOverlap="1" wp14:anchorId="4DEB8FAE" wp14:editId="4CFC2103">
            <wp:simplePos x="0" y="0"/>
            <wp:positionH relativeFrom="margin">
              <wp:align>right</wp:align>
            </wp:positionH>
            <wp:positionV relativeFrom="paragraph">
              <wp:posOffset>10823</wp:posOffset>
            </wp:positionV>
            <wp:extent cx="5398936" cy="3710928"/>
            <wp:effectExtent l="0" t="0" r="0" b="444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8936" cy="37109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4401DB" w14:textId="292C2BD9" w:rsidR="0015519E" w:rsidRPr="006C482A" w:rsidRDefault="0015519E" w:rsidP="00785916">
      <w:pPr>
        <w:jc w:val="left"/>
        <w:rPr>
          <w:noProof/>
          <w:color w:val="000000" w:themeColor="text1"/>
        </w:rPr>
      </w:pPr>
    </w:p>
    <w:p w14:paraId="5BF6D23F" w14:textId="5AB3D489" w:rsidR="0015519E" w:rsidRPr="006C482A" w:rsidRDefault="0015519E" w:rsidP="00785916">
      <w:pPr>
        <w:jc w:val="left"/>
        <w:rPr>
          <w:noProof/>
          <w:color w:val="000000" w:themeColor="text1"/>
        </w:rPr>
      </w:pPr>
    </w:p>
    <w:p w14:paraId="3FED6A67" w14:textId="6FDA249F" w:rsidR="0015519E" w:rsidRPr="006C482A" w:rsidRDefault="0015519E" w:rsidP="00785916">
      <w:pPr>
        <w:jc w:val="left"/>
        <w:rPr>
          <w:noProof/>
          <w:color w:val="000000" w:themeColor="text1"/>
        </w:rPr>
      </w:pPr>
    </w:p>
    <w:p w14:paraId="1EBBDEAD" w14:textId="56F64C2C" w:rsidR="0015519E" w:rsidRPr="006C482A" w:rsidRDefault="0015519E" w:rsidP="00785916">
      <w:pPr>
        <w:jc w:val="left"/>
        <w:rPr>
          <w:noProof/>
          <w:color w:val="000000" w:themeColor="text1"/>
        </w:rPr>
      </w:pPr>
    </w:p>
    <w:p w14:paraId="41D50ECC" w14:textId="05EC6B5C" w:rsidR="0015519E" w:rsidRPr="006C482A" w:rsidRDefault="0015519E" w:rsidP="00785916">
      <w:pPr>
        <w:jc w:val="left"/>
        <w:rPr>
          <w:noProof/>
          <w:color w:val="000000" w:themeColor="text1"/>
        </w:rPr>
      </w:pPr>
    </w:p>
    <w:p w14:paraId="59DF6CC1" w14:textId="03FA34DE" w:rsidR="0015519E" w:rsidRPr="006C482A" w:rsidRDefault="0015519E" w:rsidP="00785916">
      <w:pPr>
        <w:jc w:val="left"/>
        <w:rPr>
          <w:noProof/>
          <w:color w:val="000000" w:themeColor="text1"/>
        </w:rPr>
      </w:pPr>
    </w:p>
    <w:p w14:paraId="30CAE93D" w14:textId="75A75BB5" w:rsidR="0015519E" w:rsidRPr="006C482A" w:rsidRDefault="0015519E" w:rsidP="00785916">
      <w:pPr>
        <w:jc w:val="left"/>
        <w:rPr>
          <w:noProof/>
          <w:color w:val="000000" w:themeColor="text1"/>
        </w:rPr>
      </w:pPr>
    </w:p>
    <w:p w14:paraId="30761E66" w14:textId="50C6255B" w:rsidR="0015519E" w:rsidRPr="006C482A" w:rsidRDefault="0015519E" w:rsidP="00785916">
      <w:pPr>
        <w:jc w:val="left"/>
        <w:rPr>
          <w:noProof/>
          <w:color w:val="000000" w:themeColor="text1"/>
        </w:rPr>
      </w:pPr>
    </w:p>
    <w:p w14:paraId="5C93EB93" w14:textId="2D40DACF" w:rsidR="0015519E" w:rsidRPr="006C482A" w:rsidRDefault="0015519E" w:rsidP="00785916">
      <w:pPr>
        <w:jc w:val="left"/>
        <w:rPr>
          <w:noProof/>
          <w:color w:val="000000" w:themeColor="text1"/>
        </w:rPr>
      </w:pPr>
    </w:p>
    <w:p w14:paraId="2C16FD09" w14:textId="4A96BAA8" w:rsidR="0015519E" w:rsidRPr="006C482A" w:rsidRDefault="0015519E" w:rsidP="00785916">
      <w:pPr>
        <w:jc w:val="left"/>
        <w:rPr>
          <w:noProof/>
          <w:color w:val="000000" w:themeColor="text1"/>
        </w:rPr>
      </w:pPr>
    </w:p>
    <w:p w14:paraId="13839E58" w14:textId="6BBD4EC1" w:rsidR="0015519E" w:rsidRPr="006C482A" w:rsidRDefault="0015519E" w:rsidP="00785916">
      <w:pPr>
        <w:jc w:val="left"/>
        <w:rPr>
          <w:noProof/>
          <w:color w:val="000000" w:themeColor="text1"/>
        </w:rPr>
      </w:pPr>
    </w:p>
    <w:p w14:paraId="58833FB1" w14:textId="1DE0D816" w:rsidR="0015519E" w:rsidRPr="006C482A" w:rsidRDefault="0015519E" w:rsidP="00785916">
      <w:pPr>
        <w:jc w:val="left"/>
        <w:rPr>
          <w:noProof/>
          <w:color w:val="000000" w:themeColor="text1"/>
        </w:rPr>
      </w:pPr>
    </w:p>
    <w:p w14:paraId="55CE97E9" w14:textId="7C86F8E3" w:rsidR="0015519E" w:rsidRPr="006C482A" w:rsidRDefault="0015519E" w:rsidP="00785916">
      <w:pPr>
        <w:jc w:val="left"/>
        <w:rPr>
          <w:noProof/>
          <w:color w:val="000000" w:themeColor="text1"/>
        </w:rPr>
      </w:pPr>
    </w:p>
    <w:p w14:paraId="6107262E" w14:textId="6E100078" w:rsidR="0015519E" w:rsidRPr="006C482A" w:rsidRDefault="0015519E" w:rsidP="00785916">
      <w:pPr>
        <w:jc w:val="left"/>
        <w:rPr>
          <w:noProof/>
          <w:color w:val="000000" w:themeColor="text1"/>
        </w:rPr>
      </w:pPr>
    </w:p>
    <w:p w14:paraId="76EEFB91" w14:textId="6CD175D8" w:rsidR="0015519E" w:rsidRPr="006C482A" w:rsidRDefault="0015519E" w:rsidP="00785916">
      <w:pPr>
        <w:jc w:val="left"/>
        <w:rPr>
          <w:noProof/>
          <w:color w:val="000000" w:themeColor="text1"/>
        </w:rPr>
      </w:pPr>
    </w:p>
    <w:p w14:paraId="3AA2D807" w14:textId="42BC6F2B" w:rsidR="0015519E" w:rsidRPr="006C482A" w:rsidRDefault="0015519E" w:rsidP="00785916">
      <w:pPr>
        <w:jc w:val="left"/>
        <w:rPr>
          <w:noProof/>
          <w:color w:val="000000" w:themeColor="text1"/>
        </w:rPr>
      </w:pPr>
    </w:p>
    <w:p w14:paraId="52019EC2" w14:textId="6474C4B7" w:rsidR="0015519E" w:rsidRPr="006C482A" w:rsidRDefault="0015519E" w:rsidP="00785916">
      <w:pPr>
        <w:jc w:val="left"/>
        <w:rPr>
          <w:noProof/>
          <w:color w:val="000000" w:themeColor="text1"/>
        </w:rPr>
      </w:pPr>
    </w:p>
    <w:p w14:paraId="513CE395" w14:textId="36E2F3C4" w:rsidR="00DB20D5" w:rsidRPr="006C482A" w:rsidRDefault="00785916" w:rsidP="00785916">
      <w:pPr>
        <w:jc w:val="left"/>
        <w:rPr>
          <w:rFonts w:hAnsi="ＭＳ 明朝"/>
          <w:color w:val="000000" w:themeColor="text1"/>
        </w:rPr>
      </w:pPr>
      <w:r w:rsidRPr="006C482A">
        <w:rPr>
          <w:rFonts w:hAnsi="ＭＳ 明朝" w:hint="eastAsia"/>
          <w:color w:val="000000" w:themeColor="text1"/>
        </w:rPr>
        <w:t xml:space="preserve">　</w:t>
      </w:r>
      <w:r w:rsidRPr="006C482A">
        <w:rPr>
          <w:rFonts w:hAnsi="ＭＳ 明朝" w:hint="eastAsia"/>
          <w:color w:val="000000" w:themeColor="text1"/>
        </w:rPr>
        <w:t>R</w:t>
      </w:r>
      <w:r w:rsidRPr="006C482A">
        <w:rPr>
          <w:rFonts w:hAnsi="ＭＳ 明朝" w:hint="eastAsia"/>
          <w:color w:val="000000" w:themeColor="text1"/>
          <w:vertAlign w:val="superscript"/>
        </w:rPr>
        <w:t>2</w:t>
      </w:r>
      <w:r w:rsidRPr="006C482A">
        <w:rPr>
          <w:rFonts w:hAnsi="ＭＳ 明朝" w:hint="eastAsia"/>
          <w:color w:val="000000" w:themeColor="text1"/>
        </w:rPr>
        <w:t>が</w:t>
      </w:r>
      <w:r w:rsidRPr="006C482A">
        <w:rPr>
          <w:rFonts w:hAnsi="ＭＳ 明朝" w:hint="eastAsia"/>
          <w:color w:val="000000" w:themeColor="text1"/>
        </w:rPr>
        <w:t>0.8</w:t>
      </w:r>
      <w:r w:rsidRPr="006C482A">
        <w:rPr>
          <w:rFonts w:hAnsi="ＭＳ 明朝" w:hint="eastAsia"/>
          <w:color w:val="000000" w:themeColor="text1"/>
        </w:rPr>
        <w:t>未満</w:t>
      </w:r>
      <w:r w:rsidR="00C614E6" w:rsidRPr="006C482A">
        <w:rPr>
          <w:rFonts w:hAnsi="ＭＳ 明朝" w:hint="eastAsia"/>
          <w:color w:val="000000" w:themeColor="text1"/>
        </w:rPr>
        <w:t>だったの</w:t>
      </w:r>
      <w:r w:rsidRPr="006C482A">
        <w:rPr>
          <w:rFonts w:hAnsi="ＭＳ 明朝" w:hint="eastAsia"/>
          <w:color w:val="000000" w:themeColor="text1"/>
        </w:rPr>
        <w:t>は</w:t>
      </w:r>
      <w:r w:rsidR="00C614E6" w:rsidRPr="006C482A">
        <w:rPr>
          <w:rFonts w:hAnsi="ＭＳ 明朝" w:hint="eastAsia"/>
          <w:color w:val="000000" w:themeColor="text1"/>
        </w:rPr>
        <w:t>、</w:t>
      </w:r>
      <w:r w:rsidRPr="006C482A">
        <w:rPr>
          <w:rFonts w:hAnsi="ＭＳ 明朝" w:hint="eastAsia"/>
          <w:color w:val="000000" w:themeColor="text1"/>
        </w:rPr>
        <w:t>春季が</w:t>
      </w:r>
      <w:r w:rsidR="0015519E" w:rsidRPr="006C482A">
        <w:rPr>
          <w:rFonts w:hAnsi="ＭＳ 明朝" w:hint="eastAsia"/>
          <w:color w:val="000000" w:themeColor="text1"/>
        </w:rPr>
        <w:t>2</w:t>
      </w:r>
      <w:r w:rsidRPr="006C482A">
        <w:rPr>
          <w:rFonts w:hAnsi="ＭＳ 明朝" w:hint="eastAsia"/>
          <w:color w:val="000000" w:themeColor="text1"/>
        </w:rPr>
        <w:t>例、夏季が</w:t>
      </w:r>
      <w:r w:rsidR="0015519E" w:rsidRPr="006C482A">
        <w:rPr>
          <w:rFonts w:hAnsi="ＭＳ 明朝" w:hint="eastAsia"/>
          <w:color w:val="000000" w:themeColor="text1"/>
        </w:rPr>
        <w:t>6</w:t>
      </w:r>
      <w:r w:rsidRPr="006C482A">
        <w:rPr>
          <w:rFonts w:hAnsi="ＭＳ 明朝" w:hint="eastAsia"/>
          <w:color w:val="000000" w:themeColor="text1"/>
        </w:rPr>
        <w:t>例、秋季が</w:t>
      </w:r>
      <w:r w:rsidR="0015519E" w:rsidRPr="006C482A">
        <w:rPr>
          <w:rFonts w:hAnsi="ＭＳ 明朝" w:hint="eastAsia"/>
          <w:color w:val="000000" w:themeColor="text1"/>
        </w:rPr>
        <w:t>2</w:t>
      </w:r>
      <w:r w:rsidRPr="006C482A">
        <w:rPr>
          <w:rFonts w:hAnsi="ＭＳ 明朝" w:hint="eastAsia"/>
          <w:color w:val="000000" w:themeColor="text1"/>
        </w:rPr>
        <w:t>例、冬季が</w:t>
      </w:r>
      <w:r w:rsidR="0015519E" w:rsidRPr="006C482A">
        <w:rPr>
          <w:rFonts w:hAnsi="ＭＳ 明朝" w:hint="eastAsia"/>
          <w:color w:val="000000" w:themeColor="text1"/>
        </w:rPr>
        <w:t>1</w:t>
      </w:r>
      <w:r w:rsidRPr="006C482A">
        <w:rPr>
          <w:rFonts w:hAnsi="ＭＳ 明朝" w:hint="eastAsia"/>
          <w:color w:val="000000" w:themeColor="text1"/>
        </w:rPr>
        <w:t>例で</w:t>
      </w:r>
      <w:r w:rsidR="0015519E" w:rsidRPr="006C482A">
        <w:rPr>
          <w:rFonts w:hAnsi="ＭＳ 明朝" w:hint="eastAsia"/>
          <w:color w:val="000000" w:themeColor="text1"/>
        </w:rPr>
        <w:t>あった。</w:t>
      </w:r>
      <w:r w:rsidR="00531753" w:rsidRPr="006C482A">
        <w:rPr>
          <w:color w:val="000000" w:themeColor="text1"/>
        </w:rPr>
        <w:t>χ</w:t>
      </w:r>
      <w:r w:rsidR="00531753" w:rsidRPr="006C482A">
        <w:rPr>
          <w:rFonts w:hAnsi="ＭＳ 明朝" w:hint="eastAsia"/>
          <w:color w:val="000000" w:themeColor="text1"/>
          <w:vertAlign w:val="superscript"/>
        </w:rPr>
        <w:t>2</w:t>
      </w:r>
      <w:r w:rsidR="00531753" w:rsidRPr="006C482A">
        <w:rPr>
          <w:rFonts w:hAnsi="ＭＳ 明朝" w:hint="eastAsia"/>
          <w:color w:val="000000" w:themeColor="text1"/>
        </w:rPr>
        <w:t>が</w:t>
      </w:r>
      <w:r w:rsidR="00531753" w:rsidRPr="006C482A">
        <w:rPr>
          <w:rFonts w:hAnsi="ＭＳ 明朝" w:hint="eastAsia"/>
          <w:color w:val="000000" w:themeColor="text1"/>
        </w:rPr>
        <w:t>2</w:t>
      </w:r>
      <w:r w:rsidR="00531753" w:rsidRPr="006C482A">
        <w:rPr>
          <w:rFonts w:hAnsi="ＭＳ 明朝" w:hint="eastAsia"/>
          <w:color w:val="000000" w:themeColor="text1"/>
        </w:rPr>
        <w:t>を超えたケースはなかったが、</w:t>
      </w:r>
      <w:r w:rsidR="00B259E6" w:rsidRPr="006C482A">
        <w:rPr>
          <w:rFonts w:hAnsi="ＭＳ 明朝" w:hint="eastAsia"/>
          <w:color w:val="000000" w:themeColor="text1"/>
        </w:rPr>
        <w:t>%</w:t>
      </w:r>
      <w:r w:rsidR="00531753" w:rsidRPr="006C482A">
        <w:rPr>
          <w:rFonts w:hAnsi="ＭＳ 明朝" w:hint="eastAsia"/>
          <w:color w:val="000000" w:themeColor="text1"/>
        </w:rPr>
        <w:t>MASS</w:t>
      </w:r>
      <w:r w:rsidR="00531753" w:rsidRPr="006C482A">
        <w:rPr>
          <w:rFonts w:hAnsi="ＭＳ 明朝" w:hint="eastAsia"/>
          <w:color w:val="000000" w:themeColor="text1"/>
        </w:rPr>
        <w:t>が</w:t>
      </w:r>
      <w:r w:rsidR="00531753" w:rsidRPr="006C482A">
        <w:rPr>
          <w:rFonts w:hAnsi="ＭＳ 明朝" w:hint="eastAsia"/>
          <w:color w:val="000000" w:themeColor="text1"/>
        </w:rPr>
        <w:t>80</w:t>
      </w:r>
      <w:r w:rsidR="00B259E6" w:rsidRPr="006C482A">
        <w:rPr>
          <w:rFonts w:hAnsi="ＭＳ 明朝" w:hint="eastAsia"/>
          <w:color w:val="000000" w:themeColor="text1"/>
        </w:rPr>
        <w:t>%</w:t>
      </w:r>
      <w:r w:rsidR="00531753" w:rsidRPr="006C482A">
        <w:rPr>
          <w:rFonts w:hAnsi="ＭＳ 明朝" w:hint="eastAsia"/>
          <w:color w:val="000000" w:themeColor="text1"/>
        </w:rPr>
        <w:t>未満であるケースは、春季に</w:t>
      </w:r>
      <w:r w:rsidR="00531753" w:rsidRPr="006C482A">
        <w:rPr>
          <w:rFonts w:hAnsi="ＭＳ 明朝" w:hint="eastAsia"/>
          <w:color w:val="000000" w:themeColor="text1"/>
        </w:rPr>
        <w:t>2</w:t>
      </w:r>
      <w:r w:rsidR="00531753" w:rsidRPr="006C482A">
        <w:rPr>
          <w:rFonts w:hAnsi="ＭＳ 明朝" w:hint="eastAsia"/>
          <w:color w:val="000000" w:themeColor="text1"/>
        </w:rPr>
        <w:t>例、夏季に</w:t>
      </w:r>
      <w:r w:rsidR="00531753" w:rsidRPr="006C482A">
        <w:rPr>
          <w:rFonts w:hAnsi="ＭＳ 明朝" w:hint="eastAsia"/>
          <w:color w:val="000000" w:themeColor="text1"/>
        </w:rPr>
        <w:t>1</w:t>
      </w:r>
      <w:r w:rsidR="00531753" w:rsidRPr="006C482A">
        <w:rPr>
          <w:rFonts w:hAnsi="ＭＳ 明朝" w:hint="eastAsia"/>
          <w:color w:val="000000" w:themeColor="text1"/>
        </w:rPr>
        <w:t>例あり、</w:t>
      </w:r>
      <w:r w:rsidR="00B259E6" w:rsidRPr="006C482A">
        <w:rPr>
          <w:rFonts w:hAnsi="ＭＳ 明朝" w:hint="eastAsia"/>
          <w:color w:val="000000" w:themeColor="text1"/>
        </w:rPr>
        <w:t>%</w:t>
      </w:r>
      <w:r w:rsidR="00531753" w:rsidRPr="006C482A">
        <w:rPr>
          <w:rFonts w:hAnsi="ＭＳ 明朝" w:hint="eastAsia"/>
          <w:color w:val="000000" w:themeColor="text1"/>
        </w:rPr>
        <w:t>MASS</w:t>
      </w:r>
      <w:r w:rsidR="00531753" w:rsidRPr="006C482A">
        <w:rPr>
          <w:rFonts w:hAnsi="ＭＳ 明朝" w:hint="eastAsia"/>
          <w:color w:val="000000" w:themeColor="text1"/>
        </w:rPr>
        <w:t>が</w:t>
      </w:r>
      <w:r w:rsidR="00531753" w:rsidRPr="006C482A">
        <w:rPr>
          <w:rFonts w:hAnsi="ＭＳ 明朝" w:hint="eastAsia"/>
          <w:color w:val="000000" w:themeColor="text1"/>
        </w:rPr>
        <w:t>120</w:t>
      </w:r>
      <w:r w:rsidR="00B259E6" w:rsidRPr="006C482A">
        <w:rPr>
          <w:rFonts w:hAnsi="ＭＳ 明朝" w:hint="eastAsia"/>
          <w:color w:val="000000" w:themeColor="text1"/>
        </w:rPr>
        <w:t>%</w:t>
      </w:r>
      <w:r w:rsidR="00531753" w:rsidRPr="006C482A">
        <w:rPr>
          <w:rFonts w:hAnsi="ＭＳ 明朝" w:hint="eastAsia"/>
          <w:color w:val="000000" w:themeColor="text1"/>
        </w:rPr>
        <w:t>を超えたケースは、夏季と秋季に</w:t>
      </w:r>
      <w:r w:rsidR="00531753" w:rsidRPr="006C482A">
        <w:rPr>
          <w:rFonts w:hAnsi="ＭＳ 明朝" w:hint="eastAsia"/>
          <w:color w:val="000000" w:themeColor="text1"/>
        </w:rPr>
        <w:t>1</w:t>
      </w:r>
      <w:r w:rsidR="00531753" w:rsidRPr="006C482A">
        <w:rPr>
          <w:rFonts w:hAnsi="ＭＳ 明朝" w:hint="eastAsia"/>
          <w:color w:val="000000" w:themeColor="text1"/>
        </w:rPr>
        <w:t>例ずつ、冬季に</w:t>
      </w:r>
      <w:r w:rsidR="00531753" w:rsidRPr="006C482A">
        <w:rPr>
          <w:rFonts w:hAnsi="ＭＳ 明朝" w:hint="eastAsia"/>
          <w:color w:val="000000" w:themeColor="text1"/>
        </w:rPr>
        <w:t>2</w:t>
      </w:r>
      <w:r w:rsidR="00531753" w:rsidRPr="006C482A">
        <w:rPr>
          <w:rFonts w:hAnsi="ＭＳ 明朝" w:hint="eastAsia"/>
          <w:color w:val="000000" w:themeColor="text1"/>
        </w:rPr>
        <w:t>例あった。</w:t>
      </w:r>
      <w:r w:rsidR="00647562" w:rsidRPr="006C482A">
        <w:rPr>
          <w:rFonts w:hAnsi="ＭＳ 明朝" w:hint="eastAsia"/>
          <w:color w:val="000000" w:themeColor="text1"/>
        </w:rPr>
        <w:t>なお、夏季の川崎は</w:t>
      </w:r>
      <w:r w:rsidR="00647562" w:rsidRPr="006C482A">
        <w:rPr>
          <w:rFonts w:hAnsi="ＭＳ 明朝" w:hint="eastAsia"/>
          <w:color w:val="000000" w:themeColor="text1"/>
        </w:rPr>
        <w:t>137</w:t>
      </w:r>
      <w:r w:rsidR="00B259E6" w:rsidRPr="006C482A">
        <w:rPr>
          <w:rFonts w:hAnsi="ＭＳ 明朝" w:hint="eastAsia"/>
          <w:color w:val="000000" w:themeColor="text1"/>
        </w:rPr>
        <w:t>%</w:t>
      </w:r>
      <w:r w:rsidR="00647562" w:rsidRPr="006C482A">
        <w:rPr>
          <w:rFonts w:hAnsi="ＭＳ 明朝" w:hint="eastAsia"/>
          <w:color w:val="000000" w:themeColor="text1"/>
        </w:rPr>
        <w:t>と</w:t>
      </w:r>
      <w:r w:rsidR="00647562" w:rsidRPr="006C482A">
        <w:rPr>
          <w:rFonts w:hAnsi="ＭＳ 明朝" w:hint="eastAsia"/>
          <w:color w:val="000000" w:themeColor="text1"/>
        </w:rPr>
        <w:t>120</w:t>
      </w:r>
      <w:r w:rsidR="00B259E6" w:rsidRPr="006C482A">
        <w:rPr>
          <w:rFonts w:hAnsi="ＭＳ 明朝" w:hint="eastAsia"/>
          <w:color w:val="000000" w:themeColor="text1"/>
        </w:rPr>
        <w:t>%</w:t>
      </w:r>
      <w:r w:rsidR="00647562" w:rsidRPr="006C482A">
        <w:rPr>
          <w:rFonts w:hAnsi="ＭＳ 明朝" w:hint="eastAsia"/>
          <w:color w:val="000000" w:themeColor="text1"/>
        </w:rPr>
        <w:t>を</w:t>
      </w:r>
      <w:r w:rsidR="00531753" w:rsidRPr="006C482A">
        <w:rPr>
          <w:rFonts w:hAnsi="ＭＳ 明朝" w:hint="eastAsia"/>
          <w:color w:val="000000" w:themeColor="text1"/>
        </w:rPr>
        <w:t>大きく</w:t>
      </w:r>
      <w:r w:rsidR="00647562" w:rsidRPr="006C482A">
        <w:rPr>
          <w:rFonts w:hAnsi="ＭＳ 明朝" w:hint="eastAsia"/>
          <w:color w:val="000000" w:themeColor="text1"/>
        </w:rPr>
        <w:t>超過した</w:t>
      </w:r>
      <w:r w:rsidR="000374EC" w:rsidRPr="006C482A">
        <w:rPr>
          <w:rFonts w:hAnsi="ＭＳ 明朝" w:hint="eastAsia"/>
          <w:color w:val="000000" w:themeColor="text1"/>
        </w:rPr>
        <w:t>。</w:t>
      </w:r>
      <w:r w:rsidR="00647562" w:rsidRPr="006C482A">
        <w:rPr>
          <w:rFonts w:hAnsi="ＭＳ 明朝" w:hint="eastAsia"/>
          <w:color w:val="000000" w:themeColor="text1"/>
        </w:rPr>
        <w:t>寄与率計算で使用した</w:t>
      </w:r>
      <w:r w:rsidR="00647562" w:rsidRPr="006C482A">
        <w:rPr>
          <w:rFonts w:hAnsi="ＭＳ 明朝" w:hint="eastAsia"/>
          <w:color w:val="000000" w:themeColor="text1"/>
        </w:rPr>
        <w:t>18</w:t>
      </w:r>
      <w:r w:rsidR="00647562" w:rsidRPr="006C482A">
        <w:rPr>
          <w:rFonts w:hAnsi="ＭＳ 明朝" w:hint="eastAsia"/>
          <w:color w:val="000000" w:themeColor="text1"/>
        </w:rPr>
        <w:t>成分の濃度を合計すると観測された</w:t>
      </w:r>
      <w:r w:rsidR="00647562" w:rsidRPr="006C482A">
        <w:rPr>
          <w:rFonts w:hAnsi="ＭＳ 明朝" w:hint="eastAsia"/>
          <w:color w:val="000000" w:themeColor="text1"/>
        </w:rPr>
        <w:t>PM2.5</w:t>
      </w:r>
      <w:r w:rsidR="00647562" w:rsidRPr="006C482A">
        <w:rPr>
          <w:rFonts w:hAnsi="ＭＳ 明朝" w:hint="eastAsia"/>
          <w:color w:val="000000" w:themeColor="text1"/>
        </w:rPr>
        <w:t>濃度</w:t>
      </w:r>
      <w:r w:rsidR="000374EC" w:rsidRPr="006C482A">
        <w:rPr>
          <w:rFonts w:hAnsi="ＭＳ 明朝" w:hint="eastAsia"/>
          <w:color w:val="000000" w:themeColor="text1"/>
        </w:rPr>
        <w:t>の</w:t>
      </w:r>
      <w:r w:rsidR="000374EC" w:rsidRPr="006C482A">
        <w:rPr>
          <w:rFonts w:hAnsi="ＭＳ 明朝" w:hint="eastAsia"/>
          <w:color w:val="000000" w:themeColor="text1"/>
        </w:rPr>
        <w:t>6</w:t>
      </w:r>
      <w:r w:rsidR="000374EC" w:rsidRPr="006C482A">
        <w:rPr>
          <w:rFonts w:hAnsi="ＭＳ 明朝" w:hint="eastAsia"/>
          <w:color w:val="000000" w:themeColor="text1"/>
        </w:rPr>
        <w:t>～</w:t>
      </w:r>
      <w:r w:rsidR="000374EC" w:rsidRPr="006C482A">
        <w:rPr>
          <w:rFonts w:hAnsi="ＭＳ 明朝" w:hint="eastAsia"/>
          <w:color w:val="000000" w:themeColor="text1"/>
        </w:rPr>
        <w:t>8</w:t>
      </w:r>
      <w:r w:rsidR="000374EC" w:rsidRPr="006C482A">
        <w:rPr>
          <w:rFonts w:hAnsi="ＭＳ 明朝" w:hint="eastAsia"/>
          <w:color w:val="000000" w:themeColor="text1"/>
        </w:rPr>
        <w:t>割程度を占めることが多いが、全地点全季節を通じて唯一夏季の川崎だけが</w:t>
      </w:r>
      <w:r w:rsidR="000374EC" w:rsidRPr="006C482A">
        <w:rPr>
          <w:rFonts w:hAnsi="ＭＳ 明朝" w:hint="eastAsia"/>
          <w:color w:val="000000" w:themeColor="text1"/>
        </w:rPr>
        <w:t>PM2.5</w:t>
      </w:r>
      <w:r w:rsidR="000374EC" w:rsidRPr="006C482A">
        <w:rPr>
          <w:rFonts w:hAnsi="ＭＳ 明朝" w:hint="eastAsia"/>
          <w:color w:val="000000" w:themeColor="text1"/>
        </w:rPr>
        <w:t>濃度</w:t>
      </w:r>
      <w:r w:rsidR="00647562" w:rsidRPr="006C482A">
        <w:rPr>
          <w:rFonts w:hAnsi="ＭＳ 明朝" w:hint="eastAsia"/>
          <w:color w:val="000000" w:themeColor="text1"/>
        </w:rPr>
        <w:t>を超えて</w:t>
      </w:r>
      <w:r w:rsidR="000374EC" w:rsidRPr="006C482A">
        <w:rPr>
          <w:rFonts w:hAnsi="ＭＳ 明朝" w:hint="eastAsia"/>
          <w:color w:val="000000" w:themeColor="text1"/>
        </w:rPr>
        <w:t>いる</w:t>
      </w:r>
      <w:r w:rsidR="00647562" w:rsidRPr="006C482A">
        <w:rPr>
          <w:rFonts w:hAnsi="ＭＳ 明朝" w:hint="eastAsia"/>
          <w:color w:val="000000" w:themeColor="text1"/>
        </w:rPr>
        <w:t>状況</w:t>
      </w:r>
      <w:r w:rsidR="000374EC" w:rsidRPr="006C482A">
        <w:rPr>
          <w:rFonts w:hAnsi="ＭＳ 明朝" w:hint="eastAsia"/>
          <w:color w:val="000000" w:themeColor="text1"/>
        </w:rPr>
        <w:t>で</w:t>
      </w:r>
      <w:r w:rsidR="00647562" w:rsidRPr="006C482A">
        <w:rPr>
          <w:rFonts w:hAnsi="ＭＳ 明朝" w:hint="eastAsia"/>
          <w:color w:val="000000" w:themeColor="text1"/>
        </w:rPr>
        <w:t>あった。</w:t>
      </w:r>
      <w:r w:rsidR="00DF7EFC" w:rsidRPr="006C482A">
        <w:rPr>
          <w:rFonts w:hAnsi="ＭＳ 明朝" w:hint="eastAsia"/>
          <w:color w:val="000000" w:themeColor="text1"/>
        </w:rPr>
        <w:t>年間を通じて妥当性の評価で一つも不適合とならなかったのは</w:t>
      </w:r>
      <w:r w:rsidR="00647562" w:rsidRPr="006C482A">
        <w:rPr>
          <w:rFonts w:hAnsi="ＭＳ 明朝" w:hint="eastAsia"/>
          <w:color w:val="000000" w:themeColor="text1"/>
        </w:rPr>
        <w:t>1</w:t>
      </w:r>
      <w:r w:rsidR="00765B76" w:rsidRPr="006C482A">
        <w:rPr>
          <w:rFonts w:hAnsi="ＭＳ 明朝" w:hint="eastAsia"/>
          <w:color w:val="000000" w:themeColor="text1"/>
        </w:rPr>
        <w:t>2</w:t>
      </w:r>
      <w:r w:rsidR="00DF7EFC" w:rsidRPr="006C482A">
        <w:rPr>
          <w:rFonts w:hAnsi="ＭＳ 明朝" w:hint="eastAsia"/>
          <w:color w:val="000000" w:themeColor="text1"/>
        </w:rPr>
        <w:t>地点</w:t>
      </w:r>
      <w:r w:rsidR="00531753" w:rsidRPr="006C482A">
        <w:rPr>
          <w:rFonts w:hAnsi="ＭＳ 明朝" w:hint="eastAsia"/>
          <w:color w:val="000000" w:themeColor="text1"/>
        </w:rPr>
        <w:t>（冬季欠測の真岡を含む）あり、不適合は</w:t>
      </w:r>
      <w:r w:rsidR="00DF7EFC" w:rsidRPr="006C482A">
        <w:rPr>
          <w:rFonts w:hAnsi="ＭＳ 明朝" w:hint="eastAsia"/>
          <w:color w:val="000000" w:themeColor="text1"/>
        </w:rPr>
        <w:t>2</w:t>
      </w:r>
      <w:r w:rsidR="00DF7EFC" w:rsidRPr="006C482A">
        <w:rPr>
          <w:rFonts w:hAnsi="ＭＳ 明朝" w:hint="eastAsia"/>
          <w:color w:val="000000" w:themeColor="text1"/>
        </w:rPr>
        <w:t>項目あった</w:t>
      </w:r>
      <w:r w:rsidR="00531753" w:rsidRPr="006C482A">
        <w:rPr>
          <w:rFonts w:hAnsi="ＭＳ 明朝" w:hint="eastAsia"/>
          <w:color w:val="000000" w:themeColor="text1"/>
        </w:rPr>
        <w:t>のが</w:t>
      </w:r>
      <w:r w:rsidR="00531753" w:rsidRPr="006C482A">
        <w:rPr>
          <w:rFonts w:hAnsi="ＭＳ 明朝" w:hint="eastAsia"/>
          <w:color w:val="000000" w:themeColor="text1"/>
        </w:rPr>
        <w:t>5</w:t>
      </w:r>
      <w:r w:rsidR="00531753" w:rsidRPr="006C482A">
        <w:rPr>
          <w:rFonts w:hAnsi="ＭＳ 明朝" w:hint="eastAsia"/>
          <w:color w:val="000000" w:themeColor="text1"/>
        </w:rPr>
        <w:t>地点、</w:t>
      </w:r>
      <w:r w:rsidR="00DF7EFC" w:rsidRPr="006C482A">
        <w:rPr>
          <w:rFonts w:hAnsi="ＭＳ 明朝" w:hint="eastAsia"/>
          <w:color w:val="000000" w:themeColor="text1"/>
        </w:rPr>
        <w:t>1</w:t>
      </w:r>
      <w:r w:rsidR="00DF7EFC" w:rsidRPr="006C482A">
        <w:rPr>
          <w:rFonts w:hAnsi="ＭＳ 明朝" w:hint="eastAsia"/>
          <w:color w:val="000000" w:themeColor="text1"/>
        </w:rPr>
        <w:t>項目だけ</w:t>
      </w:r>
      <w:r w:rsidR="00531753" w:rsidRPr="006C482A">
        <w:rPr>
          <w:rFonts w:hAnsi="ＭＳ 明朝" w:hint="eastAsia"/>
          <w:color w:val="000000" w:themeColor="text1"/>
        </w:rPr>
        <w:t>あったのが</w:t>
      </w:r>
      <w:r w:rsidR="00765B76" w:rsidRPr="006C482A">
        <w:rPr>
          <w:rFonts w:hAnsi="ＭＳ 明朝" w:hint="eastAsia"/>
          <w:color w:val="000000" w:themeColor="text1"/>
        </w:rPr>
        <w:t>7</w:t>
      </w:r>
      <w:r w:rsidR="00531753" w:rsidRPr="006C482A">
        <w:rPr>
          <w:rFonts w:hAnsi="ＭＳ 明朝" w:hint="eastAsia"/>
          <w:color w:val="000000" w:themeColor="text1"/>
        </w:rPr>
        <w:t>地点と</w:t>
      </w:r>
      <w:r w:rsidR="00EA5728" w:rsidRPr="006C482A">
        <w:rPr>
          <w:rFonts w:hAnsi="ＭＳ 明朝" w:hint="eastAsia"/>
          <w:color w:val="000000" w:themeColor="text1"/>
        </w:rPr>
        <w:t>特定の</w:t>
      </w:r>
      <w:r w:rsidR="00DF7EFC" w:rsidRPr="006C482A">
        <w:rPr>
          <w:rFonts w:hAnsi="ＭＳ 明朝" w:hint="eastAsia"/>
          <w:color w:val="000000" w:themeColor="text1"/>
        </w:rPr>
        <w:t>地点</w:t>
      </w:r>
      <w:r w:rsidR="00EA5728" w:rsidRPr="006C482A">
        <w:rPr>
          <w:rFonts w:hAnsi="ＭＳ 明朝" w:hint="eastAsia"/>
          <w:color w:val="000000" w:themeColor="text1"/>
        </w:rPr>
        <w:t>で不適合が多いケースは見られなかった。</w:t>
      </w:r>
      <w:r w:rsidR="00765B76" w:rsidRPr="006C482A">
        <w:rPr>
          <w:rFonts w:hAnsi="ＭＳ 明朝" w:hint="eastAsia"/>
          <w:color w:val="000000" w:themeColor="text1"/>
        </w:rPr>
        <w:t>また、</w:t>
      </w:r>
      <w:r w:rsidR="00EA5728" w:rsidRPr="006C482A">
        <w:rPr>
          <w:color w:val="000000" w:themeColor="text1"/>
        </w:rPr>
        <w:t>EPA-CMB8.2</w:t>
      </w:r>
      <w:r w:rsidR="00EA5728" w:rsidRPr="006C482A">
        <w:rPr>
          <w:rFonts w:hint="eastAsia"/>
          <w:color w:val="000000" w:themeColor="text1"/>
        </w:rPr>
        <w:t>による発生源寄与の推定を</w:t>
      </w:r>
      <w:r w:rsidR="00EA5728" w:rsidRPr="006C482A">
        <w:rPr>
          <w:rFonts w:hint="eastAsia"/>
          <w:color w:val="000000" w:themeColor="text1"/>
        </w:rPr>
        <w:lastRenderedPageBreak/>
        <w:t>開始した</w:t>
      </w:r>
      <w:r w:rsidR="00EA5728" w:rsidRPr="006C482A">
        <w:rPr>
          <w:rFonts w:hAnsi="ＭＳ 明朝" w:hint="eastAsia"/>
          <w:color w:val="000000" w:themeColor="text1"/>
        </w:rPr>
        <w:t>平成</w:t>
      </w:r>
      <w:r w:rsidR="00EA5728" w:rsidRPr="006C482A">
        <w:rPr>
          <w:rFonts w:hAnsi="ＭＳ 明朝" w:hint="eastAsia"/>
          <w:color w:val="000000" w:themeColor="text1"/>
        </w:rPr>
        <w:t>27</w:t>
      </w:r>
      <w:r w:rsidR="00EA5728" w:rsidRPr="006C482A">
        <w:rPr>
          <w:rFonts w:hAnsi="ＭＳ 明朝" w:hint="eastAsia"/>
          <w:color w:val="000000" w:themeColor="text1"/>
        </w:rPr>
        <w:t>年度以降からの</w:t>
      </w:r>
      <w:r w:rsidR="00DB20D5" w:rsidRPr="006C482A">
        <w:rPr>
          <w:rFonts w:hAnsi="ＭＳ 明朝" w:hint="eastAsia"/>
          <w:color w:val="000000" w:themeColor="text1"/>
        </w:rPr>
        <w:t>結果と比較しても不適合率が低かった。このため今年度の計算の妥当性は高く、適切なものであった</w:t>
      </w:r>
      <w:r w:rsidR="00885BA1" w:rsidRPr="006C482A">
        <w:rPr>
          <w:rFonts w:hAnsi="ＭＳ 明朝" w:hint="eastAsia"/>
          <w:color w:val="000000" w:themeColor="text1"/>
        </w:rPr>
        <w:t>と</w:t>
      </w:r>
      <w:r w:rsidR="00DB20D5" w:rsidRPr="006C482A">
        <w:rPr>
          <w:rFonts w:hAnsi="ＭＳ 明朝" w:hint="eastAsia"/>
          <w:color w:val="000000" w:themeColor="text1"/>
        </w:rPr>
        <w:t>考えられる。</w:t>
      </w:r>
    </w:p>
    <w:p w14:paraId="4E7C979E" w14:textId="563832F8" w:rsidR="0010660A" w:rsidRPr="006C482A" w:rsidRDefault="0010660A" w:rsidP="00785916">
      <w:pPr>
        <w:jc w:val="left"/>
        <w:rPr>
          <w:rFonts w:hAnsi="ＭＳ 明朝"/>
          <w:color w:val="000000" w:themeColor="text1"/>
        </w:rPr>
      </w:pPr>
    </w:p>
    <w:p w14:paraId="4D149E4B" w14:textId="77777777" w:rsidR="00785916" w:rsidRPr="006C482A" w:rsidRDefault="00785916" w:rsidP="00785916">
      <w:pPr>
        <w:jc w:val="left"/>
        <w:rPr>
          <w:rFonts w:ascii="ＭＳ ゴシック" w:eastAsia="ＭＳ ゴシック" w:hAnsi="ＭＳ ゴシック"/>
          <w:color w:val="000000" w:themeColor="text1"/>
          <w:sz w:val="22"/>
        </w:rPr>
      </w:pPr>
      <w:r w:rsidRPr="006C482A">
        <w:rPr>
          <w:rFonts w:ascii="ＭＳ ゴシック" w:eastAsia="ＭＳ ゴシック" w:hAnsi="ＭＳ ゴシック" w:hint="eastAsia"/>
          <w:color w:val="000000" w:themeColor="text1"/>
          <w:sz w:val="22"/>
        </w:rPr>
        <w:t>5.7　季節別・区分別の発生源寄与について</w:t>
      </w:r>
    </w:p>
    <w:p w14:paraId="2B097704" w14:textId="77777777" w:rsidR="00CC0C51" w:rsidRPr="006C482A" w:rsidRDefault="00CC0C51" w:rsidP="00785916">
      <w:pPr>
        <w:jc w:val="left"/>
        <w:rPr>
          <w:rFonts w:ascii="ＭＳ ゴシック" w:eastAsia="ＭＳ ゴシック" w:hAnsi="ＭＳ ゴシック"/>
          <w:color w:val="000000" w:themeColor="text1"/>
          <w:sz w:val="22"/>
        </w:rPr>
      </w:pPr>
    </w:p>
    <w:p w14:paraId="2527B124" w14:textId="77777777" w:rsidR="00785916" w:rsidRPr="006C482A" w:rsidRDefault="00785916" w:rsidP="00785916">
      <w:pPr>
        <w:jc w:val="left"/>
        <w:rPr>
          <w:rFonts w:ascii="ＭＳ ゴシック" w:eastAsia="ＭＳ ゴシック" w:hAnsi="ＭＳ ゴシック"/>
          <w:color w:val="000000" w:themeColor="text1"/>
          <w:sz w:val="22"/>
        </w:rPr>
      </w:pPr>
      <w:r w:rsidRPr="006C482A">
        <w:rPr>
          <w:rFonts w:ascii="ＭＳ ゴシック" w:eastAsia="ＭＳ ゴシック" w:hAnsi="ＭＳ ゴシック" w:hint="eastAsia"/>
          <w:color w:val="000000" w:themeColor="text1"/>
          <w:sz w:val="22"/>
        </w:rPr>
        <w:t>5.7.1　寄与量について</w:t>
      </w:r>
    </w:p>
    <w:p w14:paraId="7EC38000" w14:textId="6B95F0B5" w:rsidR="00785916" w:rsidRPr="006C482A" w:rsidRDefault="00785916" w:rsidP="00785916">
      <w:pPr>
        <w:jc w:val="left"/>
        <w:rPr>
          <w:rFonts w:hAnsi="ＭＳ 明朝"/>
          <w:color w:val="000000" w:themeColor="text1"/>
        </w:rPr>
      </w:pPr>
      <w:r w:rsidRPr="006C482A">
        <w:rPr>
          <w:rFonts w:ascii="ＭＳ ゴシック" w:eastAsia="ＭＳ ゴシック" w:hAnsi="ＭＳ ゴシック" w:hint="eastAsia"/>
          <w:color w:val="000000" w:themeColor="text1"/>
          <w:sz w:val="22"/>
        </w:rPr>
        <w:t xml:space="preserve">　</w:t>
      </w:r>
      <w:r w:rsidRPr="006C482A">
        <w:rPr>
          <w:rFonts w:hAnsi="ＭＳ 明朝" w:hint="eastAsia"/>
          <w:color w:val="000000" w:themeColor="text1"/>
        </w:rPr>
        <w:t>表</w:t>
      </w:r>
      <w:r w:rsidRPr="006C482A">
        <w:rPr>
          <w:rFonts w:hAnsi="ＭＳ 明朝" w:hint="eastAsia"/>
          <w:color w:val="000000" w:themeColor="text1"/>
        </w:rPr>
        <w:t>5-7-</w:t>
      </w:r>
      <w:r w:rsidR="00CC0C51" w:rsidRPr="006C482A">
        <w:rPr>
          <w:rFonts w:hAnsi="ＭＳ 明朝" w:hint="eastAsia"/>
          <w:color w:val="000000" w:themeColor="text1"/>
        </w:rPr>
        <w:t>1</w:t>
      </w:r>
      <w:r w:rsidRPr="006C482A">
        <w:rPr>
          <w:rFonts w:hAnsi="ＭＳ 明朝" w:hint="eastAsia"/>
          <w:color w:val="000000" w:themeColor="text1"/>
        </w:rPr>
        <w:t>に季節別、区分別の傾向をまとめた。この表で「最大データ」というのは、全計算結果の</w:t>
      </w:r>
      <w:r w:rsidR="00DF21D5" w:rsidRPr="006C482A">
        <w:rPr>
          <w:rFonts w:hAnsi="ＭＳ 明朝" w:hint="eastAsia"/>
          <w:color w:val="000000" w:themeColor="text1"/>
        </w:rPr>
        <w:t>中で、</w:t>
      </w:r>
      <w:r w:rsidRPr="006C482A">
        <w:rPr>
          <w:rFonts w:hAnsi="ＭＳ 明朝" w:hint="eastAsia"/>
          <w:color w:val="000000" w:themeColor="text1"/>
        </w:rPr>
        <w:t>寄与量</w:t>
      </w:r>
      <w:r w:rsidRPr="006C482A">
        <w:rPr>
          <w:color w:val="000000" w:themeColor="text1"/>
        </w:rPr>
        <w:t>（</w:t>
      </w:r>
      <w:r w:rsidR="009A0E68" w:rsidRPr="006C482A">
        <w:rPr>
          <w:rFonts w:eastAsiaTheme="majorEastAsia"/>
          <w:color w:val="000000" w:themeColor="text1"/>
        </w:rPr>
        <w:t>μ</w:t>
      </w:r>
      <w:r w:rsidRPr="006C482A">
        <w:rPr>
          <w:color w:val="000000" w:themeColor="text1"/>
        </w:rPr>
        <w:t>g/m</w:t>
      </w:r>
      <w:r w:rsidRPr="006C482A">
        <w:rPr>
          <w:color w:val="000000" w:themeColor="text1"/>
          <w:vertAlign w:val="superscript"/>
        </w:rPr>
        <w:t>3</w:t>
      </w:r>
      <w:r w:rsidRPr="006C482A">
        <w:rPr>
          <w:color w:val="000000" w:themeColor="text1"/>
        </w:rPr>
        <w:t>）</w:t>
      </w:r>
      <w:r w:rsidR="003C60DD" w:rsidRPr="006C482A">
        <w:rPr>
          <w:rFonts w:hAnsi="ＭＳ 明朝" w:hint="eastAsia"/>
          <w:color w:val="000000" w:themeColor="text1"/>
        </w:rPr>
        <w:t>が</w:t>
      </w:r>
      <w:r w:rsidRPr="006C482A">
        <w:rPr>
          <w:rFonts w:hAnsi="ＭＳ 明朝" w:hint="eastAsia"/>
          <w:color w:val="000000" w:themeColor="text1"/>
        </w:rPr>
        <w:t>最大</w:t>
      </w:r>
      <w:r w:rsidR="003C60DD" w:rsidRPr="006C482A">
        <w:rPr>
          <w:rFonts w:hAnsi="ＭＳ 明朝" w:hint="eastAsia"/>
          <w:color w:val="000000" w:themeColor="text1"/>
        </w:rPr>
        <w:t>となった地点</w:t>
      </w:r>
      <w:r w:rsidR="00DF21D5" w:rsidRPr="006C482A">
        <w:rPr>
          <w:rFonts w:hAnsi="ＭＳ 明朝" w:hint="eastAsia"/>
          <w:color w:val="000000" w:themeColor="text1"/>
        </w:rPr>
        <w:t>と季節</w:t>
      </w:r>
      <w:r w:rsidR="00806637" w:rsidRPr="006C482A">
        <w:rPr>
          <w:rFonts w:hAnsi="ＭＳ 明朝" w:hint="eastAsia"/>
          <w:color w:val="000000" w:themeColor="text1"/>
        </w:rPr>
        <w:t>を示している</w:t>
      </w:r>
      <w:r w:rsidRPr="006C482A">
        <w:rPr>
          <w:rFonts w:hAnsi="ＭＳ 明朝" w:hint="eastAsia"/>
          <w:color w:val="000000" w:themeColor="text1"/>
        </w:rPr>
        <w:t>。</w:t>
      </w:r>
      <w:r w:rsidR="007E16F3" w:rsidRPr="006C482A">
        <w:rPr>
          <w:rFonts w:hAnsi="ＭＳ 明朝" w:hint="eastAsia"/>
          <w:color w:val="000000" w:themeColor="text1"/>
        </w:rPr>
        <w:t>表</w:t>
      </w:r>
      <w:r w:rsidR="00DF008C" w:rsidRPr="006C482A">
        <w:rPr>
          <w:rFonts w:hAnsi="ＭＳ 明朝" w:hint="eastAsia"/>
          <w:color w:val="000000" w:themeColor="text1"/>
        </w:rPr>
        <w:t>中の数値は、その季節の全地点の寄与量の平均値を示している</w:t>
      </w:r>
      <w:r w:rsidR="0005357B" w:rsidRPr="006C482A">
        <w:rPr>
          <w:rFonts w:hAnsi="ＭＳ 明朝" w:hint="eastAsia"/>
          <w:color w:val="000000" w:themeColor="text1"/>
        </w:rPr>
        <w:t>。</w:t>
      </w:r>
      <w:r w:rsidR="003E6700" w:rsidRPr="006C482A">
        <w:rPr>
          <w:rFonts w:hAnsi="ＭＳ 明朝" w:hint="eastAsia"/>
          <w:color w:val="000000" w:themeColor="text1"/>
        </w:rPr>
        <w:t>四季を通じて比較すると、</w:t>
      </w:r>
      <w:r w:rsidR="0005357B" w:rsidRPr="006C482A">
        <w:rPr>
          <w:rFonts w:hAnsi="ＭＳ 明朝" w:hint="eastAsia"/>
          <w:color w:val="000000" w:themeColor="text1"/>
        </w:rPr>
        <w:t>春</w:t>
      </w:r>
      <w:r w:rsidR="005A2D15" w:rsidRPr="006C482A">
        <w:rPr>
          <w:rFonts w:hAnsi="ＭＳ 明朝" w:hint="eastAsia"/>
          <w:color w:val="000000" w:themeColor="text1"/>
        </w:rPr>
        <w:t>季</w:t>
      </w:r>
      <w:r w:rsidR="0005357B" w:rsidRPr="006C482A">
        <w:rPr>
          <w:rFonts w:hAnsi="ＭＳ 明朝" w:hint="eastAsia"/>
          <w:color w:val="000000" w:themeColor="text1"/>
        </w:rPr>
        <w:t>に多</w:t>
      </w:r>
      <w:r w:rsidR="00341EB0" w:rsidRPr="006C482A">
        <w:rPr>
          <w:rFonts w:hAnsi="ＭＳ 明朝" w:hint="eastAsia"/>
          <w:color w:val="000000" w:themeColor="text1"/>
        </w:rPr>
        <w:t>かった</w:t>
      </w:r>
      <w:r w:rsidR="0005357B" w:rsidRPr="006C482A">
        <w:rPr>
          <w:rFonts w:hAnsi="ＭＳ 明朝" w:hint="eastAsia"/>
          <w:color w:val="000000" w:themeColor="text1"/>
        </w:rPr>
        <w:t>発生源は、</w:t>
      </w:r>
      <w:r w:rsidR="003E6700" w:rsidRPr="006C482A">
        <w:rPr>
          <w:rFonts w:hAnsi="ＭＳ 明朝" w:hint="eastAsia"/>
          <w:color w:val="000000" w:themeColor="text1"/>
        </w:rPr>
        <w:t>石油燃焼</w:t>
      </w:r>
      <w:r w:rsidR="0005357B" w:rsidRPr="006C482A">
        <w:rPr>
          <w:rFonts w:hAnsi="ＭＳ 明朝" w:hint="eastAsia"/>
          <w:color w:val="000000" w:themeColor="text1"/>
        </w:rPr>
        <w:t>であった。</w:t>
      </w:r>
      <w:r w:rsidR="00341EB0" w:rsidRPr="006C482A">
        <w:rPr>
          <w:rFonts w:hAnsi="ＭＳ 明朝" w:hint="eastAsia"/>
          <w:color w:val="000000" w:themeColor="text1"/>
        </w:rPr>
        <w:t>夏季に多かった発生源は</w:t>
      </w:r>
      <w:r w:rsidR="007E16F3" w:rsidRPr="006C482A">
        <w:rPr>
          <w:rFonts w:hAnsi="ＭＳ 明朝" w:hint="eastAsia"/>
          <w:color w:val="000000" w:themeColor="text1"/>
        </w:rPr>
        <w:t>、二次（硫酸塩）、二次（</w:t>
      </w:r>
      <w:r w:rsidR="007E16F3" w:rsidRPr="006C482A">
        <w:rPr>
          <w:rFonts w:hAnsi="ＭＳ 明朝" w:hint="eastAsia"/>
          <w:color w:val="000000" w:themeColor="text1"/>
        </w:rPr>
        <w:t>OC</w:t>
      </w:r>
      <w:r w:rsidR="007E16F3" w:rsidRPr="006C482A">
        <w:rPr>
          <w:rFonts w:hAnsi="ＭＳ 明朝" w:hint="eastAsia"/>
          <w:color w:val="000000" w:themeColor="text1"/>
        </w:rPr>
        <w:t>）であったが、この</w:t>
      </w:r>
      <w:r w:rsidR="007E16F3" w:rsidRPr="006C482A">
        <w:rPr>
          <w:rFonts w:hAnsi="ＭＳ 明朝" w:hint="eastAsia"/>
          <w:color w:val="000000" w:themeColor="text1"/>
        </w:rPr>
        <w:t>2</w:t>
      </w:r>
      <w:r w:rsidR="007E16F3" w:rsidRPr="006C482A">
        <w:rPr>
          <w:rFonts w:hAnsi="ＭＳ 明朝" w:hint="eastAsia"/>
          <w:color w:val="000000" w:themeColor="text1"/>
        </w:rPr>
        <w:t>項目については春季も</w:t>
      </w:r>
      <w:r w:rsidR="007B507F" w:rsidRPr="006C482A">
        <w:rPr>
          <w:rFonts w:hAnsi="ＭＳ 明朝" w:hint="eastAsia"/>
          <w:color w:val="000000" w:themeColor="text1"/>
        </w:rPr>
        <w:t>ほぼ同程度の寄与量があった。</w:t>
      </w:r>
      <w:r w:rsidR="0005357B" w:rsidRPr="006C482A">
        <w:rPr>
          <w:rFonts w:hAnsi="ＭＳ 明朝" w:hint="eastAsia"/>
          <w:color w:val="000000" w:themeColor="text1"/>
        </w:rPr>
        <w:t>秋</w:t>
      </w:r>
      <w:r w:rsidR="005A2D15" w:rsidRPr="006C482A">
        <w:rPr>
          <w:rFonts w:hAnsi="ＭＳ 明朝" w:hint="eastAsia"/>
          <w:color w:val="000000" w:themeColor="text1"/>
        </w:rPr>
        <w:t>季</w:t>
      </w:r>
      <w:r w:rsidR="0005357B" w:rsidRPr="006C482A">
        <w:rPr>
          <w:rFonts w:hAnsi="ＭＳ 明朝" w:hint="eastAsia"/>
          <w:color w:val="000000" w:themeColor="text1"/>
        </w:rPr>
        <w:t>に多</w:t>
      </w:r>
      <w:r w:rsidR="00341EB0" w:rsidRPr="006C482A">
        <w:rPr>
          <w:rFonts w:hAnsi="ＭＳ 明朝" w:hint="eastAsia"/>
          <w:color w:val="000000" w:themeColor="text1"/>
        </w:rPr>
        <w:t>かった</w:t>
      </w:r>
      <w:r w:rsidR="0005357B" w:rsidRPr="006C482A">
        <w:rPr>
          <w:rFonts w:hAnsi="ＭＳ 明朝" w:hint="eastAsia"/>
          <w:color w:val="000000" w:themeColor="text1"/>
        </w:rPr>
        <w:t>発生源は</w:t>
      </w:r>
      <w:r w:rsidR="00C614E6" w:rsidRPr="006C482A">
        <w:rPr>
          <w:rFonts w:hAnsi="ＭＳ 明朝" w:hint="eastAsia"/>
          <w:color w:val="000000" w:themeColor="text1"/>
        </w:rPr>
        <w:t>、</w:t>
      </w:r>
      <w:r w:rsidR="007B507F" w:rsidRPr="006C482A">
        <w:rPr>
          <w:rFonts w:hAnsi="ＭＳ 明朝" w:hint="eastAsia"/>
          <w:color w:val="000000" w:themeColor="text1"/>
        </w:rPr>
        <w:t>ブレーキ粉じん、</w:t>
      </w:r>
      <w:r w:rsidR="0005357B" w:rsidRPr="006C482A">
        <w:rPr>
          <w:rFonts w:hAnsi="ＭＳ 明朝" w:hint="eastAsia"/>
          <w:color w:val="000000" w:themeColor="text1"/>
        </w:rPr>
        <w:t>植物燃焼であった。</w:t>
      </w:r>
      <w:r w:rsidRPr="006C482A">
        <w:rPr>
          <w:rFonts w:hAnsi="ＭＳ 明朝" w:hint="eastAsia"/>
          <w:color w:val="000000" w:themeColor="text1"/>
        </w:rPr>
        <w:t>冬</w:t>
      </w:r>
      <w:r w:rsidR="005A2D15" w:rsidRPr="006C482A">
        <w:rPr>
          <w:rFonts w:hAnsi="ＭＳ 明朝" w:hint="eastAsia"/>
          <w:color w:val="000000" w:themeColor="text1"/>
        </w:rPr>
        <w:t>季</w:t>
      </w:r>
      <w:r w:rsidRPr="006C482A">
        <w:rPr>
          <w:rFonts w:hAnsi="ＭＳ 明朝" w:hint="eastAsia"/>
          <w:color w:val="000000" w:themeColor="text1"/>
        </w:rPr>
        <w:t>に多</w:t>
      </w:r>
      <w:r w:rsidR="00341EB0" w:rsidRPr="006C482A">
        <w:rPr>
          <w:rFonts w:hAnsi="ＭＳ 明朝" w:hint="eastAsia"/>
          <w:color w:val="000000" w:themeColor="text1"/>
        </w:rPr>
        <w:t>かった</w:t>
      </w:r>
      <w:r w:rsidRPr="006C482A">
        <w:rPr>
          <w:rFonts w:hAnsi="ＭＳ 明朝" w:hint="eastAsia"/>
          <w:color w:val="000000" w:themeColor="text1"/>
        </w:rPr>
        <w:t>発生源は</w:t>
      </w:r>
      <w:r w:rsidR="00C614E6" w:rsidRPr="006C482A">
        <w:rPr>
          <w:rFonts w:hAnsi="ＭＳ 明朝" w:hint="eastAsia"/>
          <w:color w:val="000000" w:themeColor="text1"/>
        </w:rPr>
        <w:t>、</w:t>
      </w:r>
      <w:r w:rsidR="007B507F" w:rsidRPr="006C482A">
        <w:rPr>
          <w:rFonts w:hAnsi="ＭＳ 明朝" w:hint="eastAsia"/>
          <w:color w:val="000000" w:themeColor="text1"/>
        </w:rPr>
        <w:t>土壌・道路粉じん、</w:t>
      </w:r>
      <w:r w:rsidR="00C614E6" w:rsidRPr="006C482A">
        <w:rPr>
          <w:rFonts w:hAnsi="ＭＳ 明朝" w:hint="eastAsia"/>
          <w:color w:val="000000" w:themeColor="text1"/>
        </w:rPr>
        <w:t>海塩粒子、</w:t>
      </w:r>
      <w:r w:rsidR="003E6700" w:rsidRPr="006C482A">
        <w:rPr>
          <w:rFonts w:hAnsi="ＭＳ 明朝" w:hint="eastAsia"/>
          <w:color w:val="000000" w:themeColor="text1"/>
        </w:rPr>
        <w:t>鉄鋼、</w:t>
      </w:r>
      <w:r w:rsidR="007B507F" w:rsidRPr="006C482A">
        <w:rPr>
          <w:rFonts w:hAnsi="ＭＳ 明朝" w:hint="eastAsia"/>
          <w:color w:val="000000" w:themeColor="text1"/>
        </w:rPr>
        <w:t>廃棄物焼却、自動車、二次（硝酸塩）、</w:t>
      </w:r>
      <w:r w:rsidRPr="006C482A">
        <w:rPr>
          <w:rFonts w:hAnsi="ＭＳ 明朝" w:hint="eastAsia"/>
          <w:color w:val="000000" w:themeColor="text1"/>
        </w:rPr>
        <w:t>二次（塩化物）であった。</w:t>
      </w:r>
    </w:p>
    <w:p w14:paraId="2D127C9B" w14:textId="77777777" w:rsidR="00601567" w:rsidRPr="006C482A" w:rsidRDefault="00601567" w:rsidP="00785916">
      <w:pPr>
        <w:jc w:val="left"/>
        <w:rPr>
          <w:rFonts w:hAnsi="ＭＳ 明朝"/>
          <w:color w:val="000000" w:themeColor="text1"/>
        </w:rPr>
      </w:pPr>
    </w:p>
    <w:p w14:paraId="394322D9" w14:textId="2DBD5167" w:rsidR="00785916" w:rsidRPr="006C482A" w:rsidRDefault="00785916" w:rsidP="00601567">
      <w:pPr>
        <w:ind w:firstLineChars="200" w:firstLine="420"/>
        <w:jc w:val="left"/>
        <w:rPr>
          <w:rFonts w:asciiTheme="majorEastAsia" w:eastAsiaTheme="majorEastAsia" w:hAnsiTheme="majorEastAsia"/>
          <w:color w:val="000000" w:themeColor="text1"/>
        </w:rPr>
      </w:pPr>
      <w:r w:rsidRPr="006C482A">
        <w:rPr>
          <w:rFonts w:asciiTheme="majorEastAsia" w:eastAsiaTheme="majorEastAsia" w:hAnsiTheme="majorEastAsia" w:hint="eastAsia"/>
          <w:color w:val="000000" w:themeColor="text1"/>
        </w:rPr>
        <w:t>表5-7-</w:t>
      </w:r>
      <w:r w:rsidR="00CC0C51" w:rsidRPr="006C482A">
        <w:rPr>
          <w:rFonts w:asciiTheme="majorEastAsia" w:eastAsiaTheme="majorEastAsia" w:hAnsiTheme="majorEastAsia" w:hint="eastAsia"/>
          <w:color w:val="000000" w:themeColor="text1"/>
        </w:rPr>
        <w:t>1</w:t>
      </w:r>
      <w:r w:rsidRPr="006C482A">
        <w:rPr>
          <w:rFonts w:asciiTheme="majorEastAsia" w:eastAsiaTheme="majorEastAsia" w:hAnsiTheme="majorEastAsia" w:hint="eastAsia"/>
          <w:color w:val="000000" w:themeColor="text1"/>
        </w:rPr>
        <w:t xml:space="preserve">　季節別・区分別の発生源寄与量</w:t>
      </w:r>
    </w:p>
    <w:p w14:paraId="4ACC6CA7" w14:textId="1E17B47A" w:rsidR="003E6700" w:rsidRPr="006C482A" w:rsidRDefault="00491996" w:rsidP="00601567">
      <w:pPr>
        <w:ind w:firstLineChars="200" w:firstLine="420"/>
        <w:jc w:val="left"/>
        <w:rPr>
          <w:rFonts w:asciiTheme="majorEastAsia" w:eastAsiaTheme="majorEastAsia" w:hAnsiTheme="majorEastAsia"/>
          <w:color w:val="000000" w:themeColor="text1"/>
        </w:rPr>
      </w:pPr>
      <w:bookmarkStart w:id="0" w:name="_GoBack"/>
      <w:r>
        <w:rPr>
          <w:rFonts w:asciiTheme="majorEastAsia" w:eastAsiaTheme="majorEastAsia" w:hAnsiTheme="majorEastAsia"/>
          <w:noProof/>
          <w:color w:val="000000" w:themeColor="text1"/>
        </w:rPr>
        <mc:AlternateContent>
          <mc:Choice Requires="wpg">
            <w:drawing>
              <wp:anchor distT="0" distB="0" distL="114300" distR="114300" simplePos="0" relativeHeight="251739136" behindDoc="0" locked="0" layoutInCell="1" allowOverlap="1" wp14:anchorId="0E735C5A" wp14:editId="0D911826">
                <wp:simplePos x="0" y="0"/>
                <wp:positionH relativeFrom="column">
                  <wp:posOffset>1242</wp:posOffset>
                </wp:positionH>
                <wp:positionV relativeFrom="paragraph">
                  <wp:posOffset>88265</wp:posOffset>
                </wp:positionV>
                <wp:extent cx="5347032" cy="2888201"/>
                <wp:effectExtent l="0" t="0" r="6350" b="7620"/>
                <wp:wrapNone/>
                <wp:docPr id="20" name="グループ化 20"/>
                <wp:cNvGraphicFramePr/>
                <a:graphic xmlns:a="http://schemas.openxmlformats.org/drawingml/2006/main">
                  <a:graphicData uri="http://schemas.microsoft.com/office/word/2010/wordprocessingGroup">
                    <wpg:wgp>
                      <wpg:cNvGrpSpPr/>
                      <wpg:grpSpPr>
                        <a:xfrm>
                          <a:off x="0" y="0"/>
                          <a:ext cx="5347032" cy="2888201"/>
                          <a:chOff x="0" y="0"/>
                          <a:chExt cx="5347032" cy="2888201"/>
                        </a:xfrm>
                      </wpg:grpSpPr>
                      <pic:pic xmlns:pic="http://schemas.openxmlformats.org/drawingml/2006/picture">
                        <pic:nvPicPr>
                          <pic:cNvPr id="2" name="図 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7952" y="0"/>
                            <a:ext cx="5339080" cy="2597150"/>
                          </a:xfrm>
                          <a:prstGeom prst="rect">
                            <a:avLst/>
                          </a:prstGeom>
                          <a:noFill/>
                          <a:ln>
                            <a:noFill/>
                          </a:ln>
                        </pic:spPr>
                      </pic:pic>
                      <pic:pic xmlns:pic="http://schemas.openxmlformats.org/drawingml/2006/picture">
                        <pic:nvPicPr>
                          <pic:cNvPr id="19" name="図 19"/>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2687541"/>
                            <a:ext cx="4500245" cy="200660"/>
                          </a:xfrm>
                          <a:prstGeom prst="rect">
                            <a:avLst/>
                          </a:prstGeom>
                          <a:noFill/>
                          <a:ln>
                            <a:noFill/>
                          </a:ln>
                        </pic:spPr>
                      </pic:pic>
                    </wpg:wgp>
                  </a:graphicData>
                </a:graphic>
              </wp:anchor>
            </w:drawing>
          </mc:Choice>
          <mc:Fallback>
            <w:pict>
              <v:group w14:anchorId="7C2DAE87" id="グループ化 20" o:spid="_x0000_s1026" style="position:absolute;left:0;text-align:left;margin-left:.1pt;margin-top:6.95pt;width:421.05pt;height:227.4pt;z-index:251739136" coordsize="53470,2888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left:79;width:53391;height:2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">
                  <v:imagedata r:id="rId20" o:title=""/>
                  <v:path arrowok="t"/>
                </v:shape>
                <v:shape id="図 19" o:spid="_x0000_s1028" type="#_x0000_t75" style="position:absolute;top:26875;width:45002;height: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">
                  <v:imagedata r:id="rId21" o:title=""/>
                  <v:path arrowok="t"/>
                </v:shape>
              </v:group>
            </w:pict>
          </mc:Fallback>
        </mc:AlternateContent>
      </w:r>
      <w:bookmarkEnd w:id="0"/>
    </w:p>
    <w:p w14:paraId="2849D28C" w14:textId="1FDB8A37" w:rsidR="00341EB0" w:rsidRPr="006C482A" w:rsidRDefault="00341EB0" w:rsidP="00601567">
      <w:pPr>
        <w:ind w:firstLineChars="200" w:firstLine="420"/>
        <w:jc w:val="left"/>
        <w:rPr>
          <w:rFonts w:ascii="ＭＳ ゴシック" w:eastAsia="ＭＳ ゴシック" w:hAnsi="ＭＳ ゴシック"/>
          <w:color w:val="000000" w:themeColor="text1"/>
        </w:rPr>
      </w:pPr>
    </w:p>
    <w:p w14:paraId="6CF21AD8" w14:textId="3B08032E" w:rsidR="007E16F3" w:rsidRPr="006C482A" w:rsidRDefault="007E16F3" w:rsidP="00601567">
      <w:pPr>
        <w:ind w:firstLineChars="200" w:firstLine="420"/>
        <w:jc w:val="left"/>
        <w:rPr>
          <w:rFonts w:ascii="ＭＳ ゴシック" w:eastAsia="ＭＳ ゴシック" w:hAnsi="ＭＳ ゴシック"/>
          <w:color w:val="000000" w:themeColor="text1"/>
        </w:rPr>
      </w:pPr>
    </w:p>
    <w:p w14:paraId="3D6EDC4B" w14:textId="6838C19A" w:rsidR="007E16F3" w:rsidRPr="006C482A" w:rsidRDefault="007E16F3" w:rsidP="00601567">
      <w:pPr>
        <w:ind w:firstLineChars="200" w:firstLine="420"/>
        <w:jc w:val="left"/>
        <w:rPr>
          <w:rFonts w:ascii="ＭＳ ゴシック" w:eastAsia="ＭＳ ゴシック" w:hAnsi="ＭＳ ゴシック"/>
          <w:color w:val="000000" w:themeColor="text1"/>
        </w:rPr>
      </w:pPr>
    </w:p>
    <w:p w14:paraId="64681905" w14:textId="56F1000D" w:rsidR="007E16F3" w:rsidRPr="006C482A" w:rsidRDefault="007E16F3" w:rsidP="00601567">
      <w:pPr>
        <w:ind w:firstLineChars="200" w:firstLine="420"/>
        <w:jc w:val="left"/>
        <w:rPr>
          <w:rFonts w:ascii="ＭＳ ゴシック" w:eastAsia="ＭＳ ゴシック" w:hAnsi="ＭＳ ゴシック"/>
          <w:color w:val="000000" w:themeColor="text1"/>
        </w:rPr>
      </w:pPr>
    </w:p>
    <w:p w14:paraId="769BD3E7" w14:textId="7CEF6E48" w:rsidR="007E16F3" w:rsidRPr="006C482A" w:rsidRDefault="007E16F3" w:rsidP="00601567">
      <w:pPr>
        <w:ind w:firstLineChars="200" w:firstLine="420"/>
        <w:jc w:val="left"/>
        <w:rPr>
          <w:rFonts w:ascii="ＭＳ ゴシック" w:eastAsia="ＭＳ ゴシック" w:hAnsi="ＭＳ ゴシック"/>
          <w:color w:val="000000" w:themeColor="text1"/>
        </w:rPr>
      </w:pPr>
    </w:p>
    <w:p w14:paraId="0866B26D" w14:textId="2B1F0193" w:rsidR="007E16F3" w:rsidRPr="006C482A" w:rsidRDefault="007E16F3" w:rsidP="00601567">
      <w:pPr>
        <w:ind w:firstLineChars="200" w:firstLine="420"/>
        <w:jc w:val="left"/>
        <w:rPr>
          <w:rFonts w:ascii="ＭＳ ゴシック" w:eastAsia="ＭＳ ゴシック" w:hAnsi="ＭＳ ゴシック"/>
          <w:color w:val="000000" w:themeColor="text1"/>
        </w:rPr>
      </w:pPr>
    </w:p>
    <w:p w14:paraId="5F8C3373" w14:textId="1EB7C59D" w:rsidR="007E16F3" w:rsidRPr="006C482A" w:rsidRDefault="007E16F3" w:rsidP="00601567">
      <w:pPr>
        <w:ind w:firstLineChars="200" w:firstLine="420"/>
        <w:jc w:val="left"/>
        <w:rPr>
          <w:rFonts w:ascii="ＭＳ ゴシック" w:eastAsia="ＭＳ ゴシック" w:hAnsi="ＭＳ ゴシック"/>
          <w:color w:val="000000" w:themeColor="text1"/>
        </w:rPr>
      </w:pPr>
    </w:p>
    <w:p w14:paraId="0B24EC2F" w14:textId="4BD52591" w:rsidR="007E16F3" w:rsidRPr="006C482A" w:rsidRDefault="007E16F3" w:rsidP="00601567">
      <w:pPr>
        <w:ind w:firstLineChars="200" w:firstLine="420"/>
        <w:jc w:val="left"/>
        <w:rPr>
          <w:rFonts w:ascii="ＭＳ ゴシック" w:eastAsia="ＭＳ ゴシック" w:hAnsi="ＭＳ ゴシック"/>
          <w:color w:val="000000" w:themeColor="text1"/>
        </w:rPr>
      </w:pPr>
    </w:p>
    <w:p w14:paraId="4B0EF687" w14:textId="7C4B7075" w:rsidR="007E16F3" w:rsidRPr="006C482A" w:rsidRDefault="007E16F3" w:rsidP="00601567">
      <w:pPr>
        <w:ind w:firstLineChars="200" w:firstLine="420"/>
        <w:jc w:val="left"/>
        <w:rPr>
          <w:rFonts w:ascii="ＭＳ ゴシック" w:eastAsia="ＭＳ ゴシック" w:hAnsi="ＭＳ ゴシック"/>
          <w:color w:val="000000" w:themeColor="text1"/>
        </w:rPr>
      </w:pPr>
    </w:p>
    <w:p w14:paraId="17A7A9AB" w14:textId="4365FBD2" w:rsidR="007E16F3" w:rsidRPr="006C482A" w:rsidRDefault="007E16F3" w:rsidP="00601567">
      <w:pPr>
        <w:ind w:firstLineChars="200" w:firstLine="420"/>
        <w:jc w:val="left"/>
        <w:rPr>
          <w:rFonts w:ascii="ＭＳ ゴシック" w:eastAsia="ＭＳ ゴシック" w:hAnsi="ＭＳ ゴシック"/>
          <w:color w:val="000000" w:themeColor="text1"/>
        </w:rPr>
      </w:pPr>
    </w:p>
    <w:p w14:paraId="2D7514E0" w14:textId="7CAB8779" w:rsidR="007E16F3" w:rsidRPr="006C482A" w:rsidRDefault="007E16F3" w:rsidP="00601567">
      <w:pPr>
        <w:ind w:firstLineChars="200" w:firstLine="420"/>
        <w:jc w:val="left"/>
        <w:rPr>
          <w:rFonts w:ascii="ＭＳ ゴシック" w:eastAsia="ＭＳ ゴシック" w:hAnsi="ＭＳ ゴシック"/>
          <w:color w:val="000000" w:themeColor="text1"/>
        </w:rPr>
      </w:pPr>
    </w:p>
    <w:p w14:paraId="5180611F" w14:textId="6344319D" w:rsidR="007E16F3" w:rsidRPr="006C482A" w:rsidRDefault="007E16F3" w:rsidP="00601567">
      <w:pPr>
        <w:ind w:firstLineChars="200" w:firstLine="420"/>
        <w:jc w:val="left"/>
        <w:rPr>
          <w:rFonts w:ascii="ＭＳ ゴシック" w:eastAsia="ＭＳ ゴシック" w:hAnsi="ＭＳ ゴシック"/>
          <w:color w:val="000000" w:themeColor="text1"/>
        </w:rPr>
      </w:pPr>
    </w:p>
    <w:p w14:paraId="23A7D3A5" w14:textId="56B0DD98" w:rsidR="00785916" w:rsidRDefault="00785916" w:rsidP="00785916">
      <w:pPr>
        <w:jc w:val="left"/>
        <w:rPr>
          <w:rFonts w:ascii="ＭＳ ゴシック" w:eastAsia="ＭＳ ゴシック" w:hAnsi="ＭＳ ゴシック"/>
          <w:color w:val="000000" w:themeColor="text1"/>
          <w:sz w:val="18"/>
          <w:szCs w:val="18"/>
        </w:rPr>
      </w:pPr>
      <w:bookmarkStart w:id="1" w:name="RANGE!H9:K21"/>
      <w:bookmarkEnd w:id="1"/>
    </w:p>
    <w:p w14:paraId="3DF6036D" w14:textId="6C6DF9A7" w:rsidR="00B01890" w:rsidRPr="006C482A" w:rsidRDefault="00B01890" w:rsidP="00785916">
      <w:pPr>
        <w:jc w:val="left"/>
        <w:rPr>
          <w:rFonts w:ascii="ＭＳ ゴシック" w:eastAsia="ＭＳ ゴシック" w:hAnsi="ＭＳ ゴシック" w:hint="eastAsia"/>
          <w:color w:val="000000" w:themeColor="text1"/>
          <w:sz w:val="18"/>
          <w:szCs w:val="18"/>
        </w:rPr>
      </w:pPr>
    </w:p>
    <w:p w14:paraId="786F2101" w14:textId="61E221A4" w:rsidR="00785916" w:rsidRPr="006C482A" w:rsidRDefault="00AF506D" w:rsidP="00785916">
      <w:pPr>
        <w:jc w:val="left"/>
        <w:rPr>
          <w:rFonts w:hAnsi="ＭＳ 明朝"/>
          <w:color w:val="000000" w:themeColor="text1"/>
        </w:rPr>
      </w:pPr>
      <w:r w:rsidRPr="006C482A">
        <w:rPr>
          <w:rFonts w:hAnsi="ＭＳ 明朝" w:hint="eastAsia"/>
          <w:color w:val="000000" w:themeColor="text1"/>
        </w:rPr>
        <w:t xml:space="preserve">　</w:t>
      </w:r>
      <w:r w:rsidR="00341EB0" w:rsidRPr="006C482A">
        <w:rPr>
          <w:rFonts w:hAnsi="ＭＳ 明朝" w:hint="eastAsia"/>
          <w:color w:val="000000" w:themeColor="text1"/>
        </w:rPr>
        <w:t>沿岸、内陸の</w:t>
      </w:r>
      <w:r w:rsidRPr="006C482A">
        <w:rPr>
          <w:rFonts w:hAnsi="ＭＳ 明朝" w:hint="eastAsia"/>
          <w:color w:val="000000" w:themeColor="text1"/>
        </w:rPr>
        <w:t>区分別にみると、</w:t>
      </w:r>
      <w:r w:rsidR="00195241" w:rsidRPr="006C482A">
        <w:rPr>
          <w:rFonts w:hAnsi="ＭＳ 明朝" w:hint="eastAsia"/>
          <w:color w:val="000000" w:themeColor="text1"/>
        </w:rPr>
        <w:t>概ね</w:t>
      </w:r>
      <w:r w:rsidR="007B507F" w:rsidRPr="006C482A">
        <w:rPr>
          <w:rFonts w:hAnsi="ＭＳ 明朝" w:hint="eastAsia"/>
          <w:color w:val="000000" w:themeColor="text1"/>
        </w:rPr>
        <w:t>沿岸＞内陸の傾向が見られるものと</w:t>
      </w:r>
      <w:r w:rsidR="00195241" w:rsidRPr="006C482A">
        <w:rPr>
          <w:rFonts w:hAnsi="ＭＳ 明朝" w:hint="eastAsia"/>
          <w:color w:val="000000" w:themeColor="text1"/>
        </w:rPr>
        <w:t>しては、</w:t>
      </w:r>
      <w:r w:rsidR="007B507F" w:rsidRPr="006C482A">
        <w:rPr>
          <w:rFonts w:hAnsi="ＭＳ 明朝" w:hint="eastAsia"/>
          <w:color w:val="000000" w:themeColor="text1"/>
        </w:rPr>
        <w:t>海塩粒子、鉄鋼、石油燃焼</w:t>
      </w:r>
      <w:r w:rsidR="00195241" w:rsidRPr="006C482A">
        <w:rPr>
          <w:rFonts w:hAnsi="ＭＳ 明朝" w:hint="eastAsia"/>
          <w:color w:val="000000" w:themeColor="text1"/>
        </w:rPr>
        <w:t>、ブレーキ粉じん、二次（硫酸塩）、二次（塩化物）</w:t>
      </w:r>
      <w:r w:rsidR="007B507F" w:rsidRPr="006C482A">
        <w:rPr>
          <w:rFonts w:hAnsi="ＭＳ 明朝" w:hint="eastAsia"/>
          <w:color w:val="000000" w:themeColor="text1"/>
        </w:rPr>
        <w:t>が挙げられる。</w:t>
      </w:r>
      <w:r w:rsidR="0005041B" w:rsidRPr="006C482A">
        <w:rPr>
          <w:rFonts w:hAnsi="ＭＳ 明朝" w:hint="eastAsia"/>
          <w:color w:val="000000" w:themeColor="text1"/>
        </w:rPr>
        <w:t>特に、鉄鋼と石油燃焼は寄与量の差が明確に現れていた。</w:t>
      </w:r>
      <w:r w:rsidR="00DF1F23" w:rsidRPr="006C482A">
        <w:rPr>
          <w:rFonts w:hAnsi="ＭＳ 明朝" w:hint="eastAsia"/>
          <w:color w:val="000000" w:themeColor="text1"/>
        </w:rPr>
        <w:t>一方</w:t>
      </w:r>
      <w:r w:rsidR="00195241" w:rsidRPr="006C482A">
        <w:rPr>
          <w:rFonts w:hAnsi="ＭＳ 明朝" w:hint="eastAsia"/>
          <w:color w:val="000000" w:themeColor="text1"/>
        </w:rPr>
        <w:t>、概ね</w:t>
      </w:r>
      <w:r w:rsidR="0005041B" w:rsidRPr="006C482A">
        <w:rPr>
          <w:rFonts w:hAnsi="ＭＳ 明朝" w:hint="eastAsia"/>
          <w:color w:val="000000" w:themeColor="text1"/>
        </w:rPr>
        <w:t>沿岸＜内陸</w:t>
      </w:r>
      <w:r w:rsidR="00195241" w:rsidRPr="006C482A">
        <w:rPr>
          <w:rFonts w:hAnsi="ＭＳ 明朝" w:hint="eastAsia"/>
          <w:color w:val="000000" w:themeColor="text1"/>
        </w:rPr>
        <w:t>の傾向が見られるものとしては、廃棄物焼却、</w:t>
      </w:r>
      <w:r w:rsidR="0005041B" w:rsidRPr="006C482A">
        <w:rPr>
          <w:rFonts w:hAnsi="ＭＳ 明朝" w:hint="eastAsia"/>
          <w:color w:val="000000" w:themeColor="text1"/>
        </w:rPr>
        <w:t>自動車</w:t>
      </w:r>
      <w:r w:rsidR="00195241" w:rsidRPr="006C482A">
        <w:rPr>
          <w:rFonts w:hAnsi="ＭＳ 明朝" w:hint="eastAsia"/>
          <w:color w:val="000000" w:themeColor="text1"/>
        </w:rPr>
        <w:t>、植物燃焼が挙げられる。</w:t>
      </w:r>
      <w:r w:rsidR="00DF1F23" w:rsidRPr="006C482A">
        <w:rPr>
          <w:rFonts w:hAnsi="ＭＳ 明朝" w:hint="eastAsia"/>
          <w:color w:val="000000" w:themeColor="text1"/>
        </w:rPr>
        <w:t>特に、植物燃焼は寄与量の差が明確に現れていた。</w:t>
      </w:r>
      <w:r w:rsidR="007601F3" w:rsidRPr="006C482A">
        <w:rPr>
          <w:rFonts w:hAnsi="ＭＳ 明朝" w:hint="eastAsia"/>
          <w:color w:val="000000" w:themeColor="text1"/>
        </w:rPr>
        <w:t>ただ</w:t>
      </w:r>
      <w:r w:rsidR="00DF1F23" w:rsidRPr="006C482A">
        <w:rPr>
          <w:rFonts w:hAnsi="ＭＳ 明朝" w:hint="eastAsia"/>
          <w:color w:val="000000" w:themeColor="text1"/>
        </w:rPr>
        <w:t>し</w:t>
      </w:r>
      <w:r w:rsidR="007601F3" w:rsidRPr="006C482A">
        <w:rPr>
          <w:rFonts w:hAnsi="ＭＳ 明朝" w:hint="eastAsia"/>
          <w:color w:val="000000" w:themeColor="text1"/>
        </w:rPr>
        <w:t>、</w:t>
      </w:r>
      <w:r w:rsidR="00DF1F23" w:rsidRPr="006C482A">
        <w:rPr>
          <w:rFonts w:hAnsi="ＭＳ 明朝" w:hint="eastAsia"/>
          <w:color w:val="000000" w:themeColor="text1"/>
        </w:rPr>
        <w:t>自動車</w:t>
      </w:r>
      <w:r w:rsidR="007601F3" w:rsidRPr="006C482A">
        <w:rPr>
          <w:rFonts w:hAnsi="ＭＳ 明朝" w:hint="eastAsia"/>
          <w:color w:val="000000" w:themeColor="text1"/>
        </w:rPr>
        <w:t>の最大データは</w:t>
      </w:r>
      <w:r w:rsidR="00DF1F23" w:rsidRPr="006C482A">
        <w:rPr>
          <w:rFonts w:hAnsi="ＭＳ 明朝" w:hint="eastAsia"/>
          <w:color w:val="000000" w:themeColor="text1"/>
        </w:rPr>
        <w:t>冬</w:t>
      </w:r>
      <w:r w:rsidR="00341EB0" w:rsidRPr="006C482A">
        <w:rPr>
          <w:rFonts w:hAnsi="ＭＳ 明朝" w:hint="eastAsia"/>
          <w:color w:val="000000" w:themeColor="text1"/>
        </w:rPr>
        <w:t>季の</w:t>
      </w:r>
      <w:r w:rsidR="00DF1F23" w:rsidRPr="006C482A">
        <w:rPr>
          <w:rFonts w:hAnsi="ＭＳ 明朝" w:hint="eastAsia"/>
          <w:color w:val="000000" w:themeColor="text1"/>
        </w:rPr>
        <w:t>富津</w:t>
      </w:r>
      <w:r w:rsidR="007601F3" w:rsidRPr="006C482A">
        <w:rPr>
          <w:rFonts w:hAnsi="ＭＳ 明朝" w:hint="eastAsia"/>
          <w:color w:val="000000" w:themeColor="text1"/>
        </w:rPr>
        <w:t>（沿岸）であった。</w:t>
      </w:r>
    </w:p>
    <w:p w14:paraId="594B2487" w14:textId="611E3621" w:rsidR="00A22601" w:rsidRPr="006C482A" w:rsidRDefault="00A22601" w:rsidP="00785916">
      <w:pPr>
        <w:jc w:val="left"/>
        <w:rPr>
          <w:rFonts w:hAnsi="ＭＳ 明朝"/>
          <w:color w:val="000000" w:themeColor="text1"/>
        </w:rPr>
      </w:pPr>
    </w:p>
    <w:p w14:paraId="182911AB" w14:textId="37DB795B" w:rsidR="00785916" w:rsidRPr="006C482A" w:rsidRDefault="00785916" w:rsidP="00A22601">
      <w:pPr>
        <w:widowControl/>
        <w:jc w:val="left"/>
        <w:rPr>
          <w:rFonts w:ascii="ＭＳ ゴシック" w:eastAsia="ＭＳ ゴシック" w:hAnsi="ＭＳ ゴシック"/>
          <w:color w:val="000000" w:themeColor="text1"/>
          <w:sz w:val="22"/>
        </w:rPr>
      </w:pPr>
      <w:r w:rsidRPr="006C482A">
        <w:rPr>
          <w:rFonts w:ascii="ＭＳ ゴシック" w:eastAsia="ＭＳ ゴシック" w:hAnsi="ＭＳ ゴシック" w:hint="eastAsia"/>
          <w:color w:val="000000" w:themeColor="text1"/>
          <w:sz w:val="22"/>
        </w:rPr>
        <w:t>5.7.2　寄与率について</w:t>
      </w:r>
    </w:p>
    <w:p w14:paraId="7A979B7E" w14:textId="62108AD3" w:rsidR="00785916" w:rsidRPr="006C482A" w:rsidRDefault="00DE28B0" w:rsidP="00B73B5D">
      <w:pPr>
        <w:jc w:val="left"/>
        <w:rPr>
          <w:rFonts w:ascii="ＭＳ 明朝" w:hAnsi="ＭＳ 明朝"/>
          <w:color w:val="000000" w:themeColor="text1"/>
        </w:rPr>
      </w:pPr>
      <w:r w:rsidRPr="006C482A">
        <w:rPr>
          <w:rFonts w:ascii="ＭＳ ゴシック" w:eastAsia="ＭＳ ゴシック" w:hAnsi="ＭＳ ゴシック" w:hint="eastAsia"/>
          <w:color w:val="000000" w:themeColor="text1"/>
          <w:sz w:val="22"/>
        </w:rPr>
        <w:t xml:space="preserve">　</w:t>
      </w:r>
      <w:r w:rsidRPr="006C482A">
        <w:rPr>
          <w:rFonts w:ascii="ＭＳ 明朝" w:hAnsi="ＭＳ 明朝" w:hint="eastAsia"/>
          <w:color w:val="000000" w:themeColor="text1"/>
        </w:rPr>
        <w:t>図</w:t>
      </w:r>
      <w:r w:rsidRPr="006C482A">
        <w:rPr>
          <w:color w:val="000000" w:themeColor="text1"/>
        </w:rPr>
        <w:t>5-7</w:t>
      </w:r>
      <w:r w:rsidRPr="006C482A">
        <w:rPr>
          <w:rFonts w:hint="eastAsia"/>
          <w:color w:val="000000" w:themeColor="text1"/>
        </w:rPr>
        <w:t>-</w:t>
      </w:r>
      <w:r w:rsidRPr="006C482A">
        <w:rPr>
          <w:color w:val="000000" w:themeColor="text1"/>
        </w:rPr>
        <w:t>1</w:t>
      </w:r>
      <w:r w:rsidRPr="006C482A">
        <w:rPr>
          <w:rFonts w:ascii="ＭＳ 明朝" w:hAnsi="ＭＳ 明朝" w:hint="eastAsia"/>
          <w:color w:val="000000" w:themeColor="text1"/>
        </w:rPr>
        <w:t>に春季の沿岸・内</w:t>
      </w:r>
      <w:r w:rsidR="00D81A3C" w:rsidRPr="006C482A">
        <w:rPr>
          <w:rFonts w:ascii="ＭＳ 明朝" w:hAnsi="ＭＳ 明朝" w:hint="eastAsia"/>
          <w:color w:val="000000" w:themeColor="text1"/>
        </w:rPr>
        <w:t>陸の区分別の平均寄与率を示す。</w:t>
      </w:r>
      <w:r w:rsidRPr="006C482A">
        <w:rPr>
          <w:rFonts w:ascii="ＭＳ 明朝" w:hAnsi="ＭＳ 明朝" w:hint="eastAsia"/>
          <w:color w:val="000000" w:themeColor="text1"/>
        </w:rPr>
        <w:t>最大寄与は</w:t>
      </w:r>
      <w:r w:rsidR="00F3032A" w:rsidRPr="006C482A">
        <w:rPr>
          <w:rFonts w:ascii="ＭＳ 明朝" w:hAnsi="ＭＳ 明朝" w:hint="eastAsia"/>
          <w:color w:val="000000" w:themeColor="text1"/>
        </w:rPr>
        <w:t>沿岸が</w:t>
      </w:r>
      <w:r w:rsidRPr="006C482A">
        <w:rPr>
          <w:rFonts w:ascii="ＭＳ 明朝" w:hAnsi="ＭＳ 明朝" w:hint="eastAsia"/>
          <w:color w:val="000000" w:themeColor="text1"/>
        </w:rPr>
        <w:t>二次（硫</w:t>
      </w:r>
      <w:r w:rsidRPr="006C482A">
        <w:rPr>
          <w:rFonts w:ascii="ＭＳ 明朝" w:hAnsi="ＭＳ 明朝" w:hint="eastAsia"/>
          <w:color w:val="000000" w:themeColor="text1"/>
        </w:rPr>
        <w:lastRenderedPageBreak/>
        <w:t>酸塩）</w:t>
      </w:r>
      <w:r w:rsidR="00F3032A" w:rsidRPr="006C482A">
        <w:rPr>
          <w:rFonts w:ascii="ＭＳ 明朝" w:hAnsi="ＭＳ 明朝" w:hint="eastAsia"/>
          <w:color w:val="000000" w:themeColor="text1"/>
        </w:rPr>
        <w:t>、内陸が二次（</w:t>
      </w:r>
      <w:r w:rsidR="00F3032A" w:rsidRPr="006C482A">
        <w:rPr>
          <w:color w:val="000000" w:themeColor="text1"/>
        </w:rPr>
        <w:t>OC</w:t>
      </w:r>
      <w:r w:rsidR="00F3032A" w:rsidRPr="006C482A">
        <w:rPr>
          <w:rFonts w:ascii="ＭＳ 明朝" w:hAnsi="ＭＳ 明朝" w:hint="eastAsia"/>
          <w:color w:val="000000" w:themeColor="text1"/>
        </w:rPr>
        <w:t>）粒子で</w:t>
      </w:r>
      <w:r w:rsidRPr="006C482A">
        <w:rPr>
          <w:rFonts w:ascii="ＭＳ 明朝" w:hAnsi="ＭＳ 明朝" w:hint="eastAsia"/>
          <w:color w:val="000000" w:themeColor="text1"/>
        </w:rPr>
        <w:t>、寄与率</w:t>
      </w:r>
      <w:r w:rsidR="00F3032A" w:rsidRPr="006C482A">
        <w:rPr>
          <w:rFonts w:ascii="ＭＳ 明朝" w:hAnsi="ＭＳ 明朝" w:hint="eastAsia"/>
          <w:color w:val="000000" w:themeColor="text1"/>
        </w:rPr>
        <w:t>はそれぞれ</w:t>
      </w:r>
      <w:r w:rsidR="00F3032A" w:rsidRPr="006C482A">
        <w:rPr>
          <w:color w:val="000000" w:themeColor="text1"/>
        </w:rPr>
        <w:t>33</w:t>
      </w:r>
      <w:r w:rsidR="00B259E6" w:rsidRPr="006C482A">
        <w:rPr>
          <w:rFonts w:ascii="ＭＳ 明朝" w:hAnsi="ＭＳ 明朝" w:hint="eastAsia"/>
          <w:color w:val="000000" w:themeColor="text1"/>
        </w:rPr>
        <w:t>%</w:t>
      </w:r>
      <w:r w:rsidR="00F3032A" w:rsidRPr="006C482A">
        <w:rPr>
          <w:rFonts w:ascii="ＭＳ 明朝" w:hAnsi="ＭＳ 明朝" w:hint="eastAsia"/>
          <w:color w:val="000000" w:themeColor="text1"/>
        </w:rPr>
        <w:t>、</w:t>
      </w:r>
      <w:r w:rsidR="00F3032A" w:rsidRPr="006C482A">
        <w:rPr>
          <w:color w:val="000000" w:themeColor="text1"/>
        </w:rPr>
        <w:t>36</w:t>
      </w:r>
      <w:r w:rsidR="00B259E6" w:rsidRPr="006C482A">
        <w:rPr>
          <w:rFonts w:ascii="ＭＳ 明朝" w:hAnsi="ＭＳ 明朝" w:hint="eastAsia"/>
          <w:color w:val="000000" w:themeColor="text1"/>
        </w:rPr>
        <w:t>%</w:t>
      </w:r>
      <w:r w:rsidRPr="006C482A">
        <w:rPr>
          <w:rFonts w:ascii="ＭＳ 明朝" w:hAnsi="ＭＳ 明朝" w:hint="eastAsia"/>
          <w:color w:val="000000" w:themeColor="text1"/>
        </w:rPr>
        <w:t>であった。</w:t>
      </w:r>
      <w:r w:rsidRPr="006C482A">
        <w:rPr>
          <w:rFonts w:hint="eastAsia"/>
          <w:color w:val="000000" w:themeColor="text1"/>
        </w:rPr>
        <w:t>2</w:t>
      </w:r>
      <w:r w:rsidRPr="006C482A">
        <w:rPr>
          <w:rFonts w:ascii="ＭＳ 明朝" w:hAnsi="ＭＳ 明朝" w:hint="eastAsia"/>
          <w:color w:val="000000" w:themeColor="text1"/>
        </w:rPr>
        <w:t>番目は</w:t>
      </w:r>
      <w:r w:rsidR="00F3032A" w:rsidRPr="006C482A">
        <w:rPr>
          <w:rFonts w:ascii="ＭＳ 明朝" w:hAnsi="ＭＳ 明朝" w:hint="eastAsia"/>
          <w:color w:val="000000" w:themeColor="text1"/>
        </w:rPr>
        <w:t>沿岸が二次（</w:t>
      </w:r>
      <w:r w:rsidR="00F3032A" w:rsidRPr="006C482A">
        <w:rPr>
          <w:color w:val="000000" w:themeColor="text1"/>
        </w:rPr>
        <w:t>OC</w:t>
      </w:r>
      <w:r w:rsidR="00F3032A" w:rsidRPr="006C482A">
        <w:rPr>
          <w:rFonts w:ascii="ＭＳ 明朝" w:hAnsi="ＭＳ 明朝" w:hint="eastAsia"/>
          <w:color w:val="000000" w:themeColor="text1"/>
        </w:rPr>
        <w:t>）粒子、内陸が二次（硫酸塩）で、寄与率はそれぞれ</w:t>
      </w:r>
      <w:r w:rsidR="00F3032A" w:rsidRPr="006C482A">
        <w:rPr>
          <w:color w:val="000000" w:themeColor="text1"/>
        </w:rPr>
        <w:t>3</w:t>
      </w:r>
      <w:r w:rsidR="00F3032A" w:rsidRPr="006C482A">
        <w:rPr>
          <w:rFonts w:hint="eastAsia"/>
          <w:color w:val="000000" w:themeColor="text1"/>
        </w:rPr>
        <w:t>1</w:t>
      </w:r>
      <w:r w:rsidR="00B259E6" w:rsidRPr="006C482A">
        <w:rPr>
          <w:rFonts w:ascii="ＭＳ 明朝" w:hAnsi="ＭＳ 明朝" w:hint="eastAsia"/>
          <w:color w:val="000000" w:themeColor="text1"/>
        </w:rPr>
        <w:t>%</w:t>
      </w:r>
      <w:r w:rsidR="00F3032A" w:rsidRPr="006C482A">
        <w:rPr>
          <w:rFonts w:ascii="ＭＳ 明朝" w:hAnsi="ＭＳ 明朝" w:hint="eastAsia"/>
          <w:color w:val="000000" w:themeColor="text1"/>
        </w:rPr>
        <w:t>、</w:t>
      </w:r>
      <w:r w:rsidR="00F3032A" w:rsidRPr="006C482A">
        <w:rPr>
          <w:color w:val="000000" w:themeColor="text1"/>
        </w:rPr>
        <w:t>27</w:t>
      </w:r>
      <w:r w:rsidR="00B259E6" w:rsidRPr="006C482A">
        <w:rPr>
          <w:rFonts w:ascii="ＭＳ 明朝" w:hAnsi="ＭＳ 明朝" w:hint="eastAsia"/>
          <w:color w:val="000000" w:themeColor="text1"/>
        </w:rPr>
        <w:t>%</w:t>
      </w:r>
      <w:r w:rsidR="00F3032A" w:rsidRPr="006C482A">
        <w:rPr>
          <w:rFonts w:hint="eastAsia"/>
          <w:color w:val="000000" w:themeColor="text1"/>
        </w:rPr>
        <w:t>であ</w:t>
      </w:r>
      <w:r w:rsidR="00F603E4" w:rsidRPr="006C482A">
        <w:rPr>
          <w:rFonts w:hint="eastAsia"/>
          <w:color w:val="000000" w:themeColor="text1"/>
        </w:rPr>
        <w:t>り、両項目の合計は</w:t>
      </w:r>
      <w:r w:rsidR="00885BA1" w:rsidRPr="006C482A">
        <w:rPr>
          <w:rFonts w:hint="eastAsia"/>
          <w:color w:val="000000" w:themeColor="text1"/>
        </w:rPr>
        <w:t>沿岸と内陸でそれぞれ</w:t>
      </w:r>
      <w:r w:rsidR="00885BA1" w:rsidRPr="006C482A">
        <w:rPr>
          <w:rFonts w:hint="eastAsia"/>
          <w:color w:val="000000" w:themeColor="text1"/>
        </w:rPr>
        <w:t>64</w:t>
      </w:r>
      <w:r w:rsidR="00B259E6" w:rsidRPr="006C482A">
        <w:rPr>
          <w:rFonts w:hint="eastAsia"/>
          <w:color w:val="000000" w:themeColor="text1"/>
        </w:rPr>
        <w:t>%</w:t>
      </w:r>
      <w:r w:rsidR="00885BA1" w:rsidRPr="006C482A">
        <w:rPr>
          <w:rFonts w:hint="eastAsia"/>
          <w:color w:val="000000" w:themeColor="text1"/>
        </w:rPr>
        <w:t>、</w:t>
      </w:r>
      <w:r w:rsidR="00885BA1" w:rsidRPr="006C482A">
        <w:rPr>
          <w:rFonts w:hint="eastAsia"/>
          <w:color w:val="000000" w:themeColor="text1"/>
        </w:rPr>
        <w:t>63</w:t>
      </w:r>
      <w:r w:rsidR="00B259E6" w:rsidRPr="006C482A">
        <w:rPr>
          <w:rFonts w:hint="eastAsia"/>
          <w:color w:val="000000" w:themeColor="text1"/>
        </w:rPr>
        <w:t>%</w:t>
      </w:r>
      <w:r w:rsidR="00F603E4" w:rsidRPr="006C482A">
        <w:rPr>
          <w:rFonts w:hint="eastAsia"/>
          <w:color w:val="000000" w:themeColor="text1"/>
        </w:rPr>
        <w:t>で同程度であった。</w:t>
      </w:r>
      <w:r w:rsidR="00B73B5D" w:rsidRPr="006C482A">
        <w:rPr>
          <w:rFonts w:hint="eastAsia"/>
          <w:color w:val="000000" w:themeColor="text1"/>
        </w:rPr>
        <w:t>3</w:t>
      </w:r>
      <w:r w:rsidR="00B73B5D" w:rsidRPr="006C482A">
        <w:rPr>
          <w:rFonts w:hint="eastAsia"/>
          <w:color w:val="000000" w:themeColor="text1"/>
        </w:rPr>
        <w:t>番目は、沿岸が石油燃焼</w:t>
      </w:r>
      <w:r w:rsidR="00AD3647" w:rsidRPr="006C482A">
        <w:rPr>
          <w:rFonts w:hint="eastAsia"/>
          <w:color w:val="000000" w:themeColor="text1"/>
        </w:rPr>
        <w:t>（</w:t>
      </w:r>
      <w:r w:rsidR="009E593D" w:rsidRPr="006B0583">
        <w:rPr>
          <w:rFonts w:hint="eastAsia"/>
        </w:rPr>
        <w:t>10</w:t>
      </w:r>
      <w:r w:rsidR="00B259E6" w:rsidRPr="006B0583">
        <w:rPr>
          <w:rFonts w:hint="eastAsia"/>
          <w:color w:val="000000" w:themeColor="text1"/>
        </w:rPr>
        <w:t>%</w:t>
      </w:r>
      <w:r w:rsidR="00AD3647" w:rsidRPr="006B0583">
        <w:rPr>
          <w:rFonts w:hint="eastAsia"/>
          <w:color w:val="000000" w:themeColor="text1"/>
        </w:rPr>
        <w:t>）</w:t>
      </w:r>
      <w:r w:rsidR="00B73B5D" w:rsidRPr="006B0583">
        <w:rPr>
          <w:rFonts w:hint="eastAsia"/>
          <w:color w:val="000000" w:themeColor="text1"/>
        </w:rPr>
        <w:t>で、内陸は自動車</w:t>
      </w:r>
      <w:r w:rsidR="00AD3647" w:rsidRPr="006B0583">
        <w:rPr>
          <w:rFonts w:hint="eastAsia"/>
          <w:color w:val="000000" w:themeColor="text1"/>
        </w:rPr>
        <w:t>（</w:t>
      </w:r>
      <w:r w:rsidR="009E593D" w:rsidRPr="006B0583">
        <w:rPr>
          <w:rFonts w:hint="eastAsia"/>
          <w:color w:val="000000" w:themeColor="text1"/>
        </w:rPr>
        <w:t>9</w:t>
      </w:r>
      <w:r w:rsidR="00B259E6" w:rsidRPr="006B0583">
        <w:rPr>
          <w:rFonts w:hint="eastAsia"/>
          <w:color w:val="000000" w:themeColor="text1"/>
        </w:rPr>
        <w:t>%</w:t>
      </w:r>
      <w:r w:rsidR="00AD3647" w:rsidRPr="006C482A">
        <w:rPr>
          <w:rFonts w:hint="eastAsia"/>
          <w:color w:val="000000" w:themeColor="text1"/>
        </w:rPr>
        <w:t>）</w:t>
      </w:r>
      <w:r w:rsidR="00F603E4" w:rsidRPr="006C482A">
        <w:rPr>
          <w:rFonts w:hint="eastAsia"/>
          <w:color w:val="000000" w:themeColor="text1"/>
        </w:rPr>
        <w:t>であ</w:t>
      </w:r>
      <w:r w:rsidR="00001063" w:rsidRPr="006C482A">
        <w:rPr>
          <w:rFonts w:hint="eastAsia"/>
          <w:color w:val="000000" w:themeColor="text1"/>
        </w:rPr>
        <w:t>り、石油燃焼と自動車の寄与率の合計は沿岸が</w:t>
      </w:r>
      <w:r w:rsidR="00001063" w:rsidRPr="006C482A">
        <w:rPr>
          <w:color w:val="000000" w:themeColor="text1"/>
        </w:rPr>
        <w:t>1</w:t>
      </w:r>
      <w:r w:rsidR="006B0583">
        <w:rPr>
          <w:rFonts w:hint="eastAsia"/>
          <w:color w:val="000000" w:themeColor="text1"/>
        </w:rPr>
        <w:t>4</w:t>
      </w:r>
      <w:r w:rsidR="00B259E6" w:rsidRPr="006C482A">
        <w:rPr>
          <w:rFonts w:hint="eastAsia"/>
          <w:color w:val="000000" w:themeColor="text1"/>
        </w:rPr>
        <w:t>%</w:t>
      </w:r>
      <w:r w:rsidR="00001063" w:rsidRPr="006C482A">
        <w:rPr>
          <w:rFonts w:hint="eastAsia"/>
          <w:color w:val="000000" w:themeColor="text1"/>
        </w:rPr>
        <w:t>、内陸が</w:t>
      </w:r>
      <w:r w:rsidR="00001063" w:rsidRPr="006C482A">
        <w:rPr>
          <w:color w:val="000000" w:themeColor="text1"/>
        </w:rPr>
        <w:t>1</w:t>
      </w:r>
      <w:r w:rsidR="006B0583">
        <w:rPr>
          <w:color w:val="000000" w:themeColor="text1"/>
        </w:rPr>
        <w:t>2</w:t>
      </w:r>
      <w:r w:rsidR="00B259E6" w:rsidRPr="006C482A">
        <w:rPr>
          <w:rFonts w:hint="eastAsia"/>
          <w:color w:val="000000" w:themeColor="text1"/>
        </w:rPr>
        <w:t>%</w:t>
      </w:r>
      <w:r w:rsidR="00001063" w:rsidRPr="006C482A">
        <w:rPr>
          <w:rFonts w:hint="eastAsia"/>
          <w:color w:val="000000" w:themeColor="text1"/>
        </w:rPr>
        <w:t>であった。</w:t>
      </w:r>
      <w:r w:rsidR="00382FDB" w:rsidRPr="006C482A">
        <w:rPr>
          <w:rFonts w:hint="eastAsia"/>
          <w:color w:val="000000" w:themeColor="text1"/>
        </w:rPr>
        <w:t>沿岸において石油燃焼の寄与率が高かったのは、コンビナートや工場や船舶等、石油燃焼の発生源が内陸に比べて多いことから妥当と考えられるが、</w:t>
      </w:r>
      <w:r w:rsidR="00F603E4" w:rsidRPr="006C482A">
        <w:rPr>
          <w:rFonts w:hint="eastAsia"/>
          <w:color w:val="000000" w:themeColor="text1"/>
        </w:rPr>
        <w:t>平成</w:t>
      </w:r>
      <w:r w:rsidR="00F603E4" w:rsidRPr="006C482A">
        <w:rPr>
          <w:color w:val="000000" w:themeColor="text1"/>
        </w:rPr>
        <w:t>29</w:t>
      </w:r>
      <w:r w:rsidR="00F603E4" w:rsidRPr="006C482A">
        <w:rPr>
          <w:rFonts w:hint="eastAsia"/>
          <w:color w:val="000000" w:themeColor="text1"/>
        </w:rPr>
        <w:t>年度報告書</w:t>
      </w:r>
      <w:r w:rsidR="002246A3" w:rsidRPr="006C482A">
        <w:rPr>
          <w:color w:val="000000" w:themeColor="text1"/>
          <w:vertAlign w:val="superscript"/>
        </w:rPr>
        <w:t>4</w:t>
      </w:r>
      <w:r w:rsidR="00382FDB" w:rsidRPr="006C482A">
        <w:rPr>
          <w:color w:val="000000" w:themeColor="text1"/>
          <w:vertAlign w:val="superscript"/>
        </w:rPr>
        <w:t>)</w:t>
      </w:r>
      <w:r w:rsidR="00382FDB" w:rsidRPr="006C482A">
        <w:rPr>
          <w:rFonts w:hint="eastAsia"/>
          <w:color w:val="000000" w:themeColor="text1"/>
        </w:rPr>
        <w:t>と同様に</w:t>
      </w:r>
      <w:r w:rsidR="00F26E95" w:rsidRPr="006C482A">
        <w:rPr>
          <w:rFonts w:hint="eastAsia"/>
          <w:color w:val="000000" w:themeColor="text1"/>
        </w:rPr>
        <w:t>自動車の寄与率がゼロという結果が</w:t>
      </w:r>
      <w:r w:rsidR="00001063" w:rsidRPr="006C482A">
        <w:rPr>
          <w:rFonts w:hint="eastAsia"/>
          <w:color w:val="000000" w:themeColor="text1"/>
        </w:rPr>
        <w:t>石油燃焼寄与率の高い市原と横浜</w:t>
      </w:r>
      <w:r w:rsidR="000833D9" w:rsidRPr="006C482A">
        <w:rPr>
          <w:rFonts w:hint="eastAsia"/>
          <w:color w:val="000000" w:themeColor="text1"/>
        </w:rPr>
        <w:t>に</w:t>
      </w:r>
      <w:r w:rsidR="00001063" w:rsidRPr="006C482A">
        <w:rPr>
          <w:rFonts w:hint="eastAsia"/>
          <w:color w:val="000000" w:themeColor="text1"/>
        </w:rPr>
        <w:t>おいて</w:t>
      </w:r>
      <w:r w:rsidR="00F26E95" w:rsidRPr="006C482A">
        <w:rPr>
          <w:rFonts w:hint="eastAsia"/>
          <w:color w:val="000000" w:themeColor="text1"/>
        </w:rPr>
        <w:t>得られている。</w:t>
      </w:r>
      <w:r w:rsidR="00001063" w:rsidRPr="006C482A">
        <w:rPr>
          <w:rFonts w:hint="eastAsia"/>
          <w:color w:val="000000" w:themeColor="text1"/>
        </w:rPr>
        <w:t>同報告に記述されているように</w:t>
      </w:r>
      <w:r w:rsidR="00F26E95" w:rsidRPr="006C482A">
        <w:rPr>
          <w:rFonts w:hint="eastAsia"/>
          <w:color w:val="000000" w:themeColor="text1"/>
        </w:rPr>
        <w:t>、</w:t>
      </w:r>
      <w:r w:rsidR="0087222D" w:rsidRPr="006C482A">
        <w:rPr>
          <w:rFonts w:hint="eastAsia"/>
          <w:color w:val="000000" w:themeColor="text1"/>
        </w:rPr>
        <w:t>石油燃焼の指標である</w:t>
      </w:r>
      <w:r w:rsidR="0087222D" w:rsidRPr="006C482A">
        <w:rPr>
          <w:rFonts w:hint="eastAsia"/>
          <w:color w:val="000000" w:themeColor="text1"/>
        </w:rPr>
        <w:t>V</w:t>
      </w:r>
      <w:r w:rsidR="0087222D" w:rsidRPr="006C482A">
        <w:rPr>
          <w:rFonts w:hint="eastAsia"/>
          <w:color w:val="000000" w:themeColor="text1"/>
        </w:rPr>
        <w:t>の濃度が高いケースでは、</w:t>
      </w:r>
      <w:r w:rsidR="00F26E95" w:rsidRPr="006C482A">
        <w:rPr>
          <w:rFonts w:hint="eastAsia"/>
          <w:color w:val="000000" w:themeColor="text1"/>
        </w:rPr>
        <w:t>“石油燃焼”と“自動車”と</w:t>
      </w:r>
      <w:r w:rsidR="0087222D" w:rsidRPr="006C482A">
        <w:rPr>
          <w:rFonts w:hint="eastAsia"/>
          <w:color w:val="000000" w:themeColor="text1"/>
        </w:rPr>
        <w:t>両発生源の主要成分である</w:t>
      </w:r>
      <w:r w:rsidR="00F26E95" w:rsidRPr="006C482A">
        <w:rPr>
          <w:color w:val="000000" w:themeColor="text1"/>
        </w:rPr>
        <w:t>EC</w:t>
      </w:r>
      <w:r w:rsidR="00F26E95" w:rsidRPr="006C482A">
        <w:rPr>
          <w:color w:val="000000" w:themeColor="text1"/>
        </w:rPr>
        <w:t>の取り合い</w:t>
      </w:r>
      <w:r w:rsidR="00F26E95" w:rsidRPr="006C482A">
        <w:rPr>
          <w:rFonts w:hint="eastAsia"/>
          <w:color w:val="000000" w:themeColor="text1"/>
        </w:rPr>
        <w:t>をし</w:t>
      </w:r>
      <w:r w:rsidR="0087222D" w:rsidRPr="006C482A">
        <w:rPr>
          <w:rFonts w:hint="eastAsia"/>
          <w:color w:val="000000" w:themeColor="text1"/>
        </w:rPr>
        <w:t>て</w:t>
      </w:r>
      <w:r w:rsidR="00F26E95" w:rsidRPr="006C482A">
        <w:rPr>
          <w:color w:val="000000" w:themeColor="text1"/>
        </w:rPr>
        <w:t>EC</w:t>
      </w:r>
      <w:r w:rsidR="00F26E95" w:rsidRPr="006C482A">
        <w:rPr>
          <w:color w:val="000000" w:themeColor="text1"/>
        </w:rPr>
        <w:t>が石油燃焼に過重に取られて</w:t>
      </w:r>
      <w:r w:rsidR="00F26E95" w:rsidRPr="006C482A">
        <w:rPr>
          <w:rFonts w:hint="eastAsia"/>
          <w:color w:val="000000" w:themeColor="text1"/>
        </w:rPr>
        <w:t>計算された</w:t>
      </w:r>
      <w:r w:rsidR="0087222D" w:rsidRPr="006C482A">
        <w:rPr>
          <w:rFonts w:hint="eastAsia"/>
          <w:color w:val="000000" w:themeColor="text1"/>
        </w:rPr>
        <w:t>ことが考えられる。また、近年の</w:t>
      </w:r>
      <w:r w:rsidR="00F26E95" w:rsidRPr="006C482A">
        <w:rPr>
          <w:rFonts w:hint="eastAsia"/>
          <w:color w:val="000000" w:themeColor="text1"/>
        </w:rPr>
        <w:t>自動車のプロファイル自体も変化している</w:t>
      </w:r>
      <w:r w:rsidR="00ED6674" w:rsidRPr="006C482A">
        <w:rPr>
          <w:rFonts w:hint="eastAsia"/>
          <w:color w:val="000000" w:themeColor="text1"/>
        </w:rPr>
        <w:t>と</w:t>
      </w:r>
      <w:r w:rsidR="0087222D" w:rsidRPr="006C482A">
        <w:rPr>
          <w:rFonts w:hint="eastAsia"/>
          <w:color w:val="000000" w:themeColor="text1"/>
        </w:rPr>
        <w:t>推測されることも</w:t>
      </w:r>
      <w:r w:rsidR="00F26E95" w:rsidRPr="006C482A">
        <w:rPr>
          <w:rFonts w:hint="eastAsia"/>
          <w:color w:val="000000" w:themeColor="text1"/>
        </w:rPr>
        <w:t>影響を与えていると考えられる。</w:t>
      </w:r>
    </w:p>
    <w:p w14:paraId="11D4F152" w14:textId="64A23168" w:rsidR="00D45218" w:rsidRPr="006C482A" w:rsidRDefault="00D45218" w:rsidP="00785916">
      <w:pPr>
        <w:jc w:val="left"/>
        <w:rPr>
          <w:rFonts w:ascii="ＭＳ 明朝" w:hAnsi="ＭＳ 明朝"/>
          <w:color w:val="000000" w:themeColor="text1"/>
        </w:rPr>
      </w:pPr>
    </w:p>
    <w:p w14:paraId="0E0824D0" w14:textId="14325715" w:rsidR="00D45218" w:rsidRPr="006C482A" w:rsidRDefault="00F3032A" w:rsidP="00785916">
      <w:pPr>
        <w:jc w:val="left"/>
        <w:rPr>
          <w:rFonts w:ascii="ＭＳ 明朝" w:hAnsi="ＭＳ 明朝"/>
          <w:color w:val="000000" w:themeColor="text1"/>
        </w:rPr>
      </w:pPr>
      <w:r w:rsidRPr="006C482A">
        <w:rPr>
          <w:noProof/>
          <w:color w:val="000000" w:themeColor="text1"/>
        </w:rPr>
        <w:drawing>
          <wp:anchor distT="0" distB="0" distL="114300" distR="114300" simplePos="0" relativeHeight="251702272" behindDoc="0" locked="0" layoutInCell="1" allowOverlap="1" wp14:anchorId="05CF4CCE" wp14:editId="1F3565E7">
            <wp:simplePos x="0" y="0"/>
            <wp:positionH relativeFrom="margin">
              <wp:posOffset>-635</wp:posOffset>
            </wp:positionH>
            <wp:positionV relativeFrom="paragraph">
              <wp:posOffset>8890</wp:posOffset>
            </wp:positionV>
            <wp:extent cx="5372100" cy="2183518"/>
            <wp:effectExtent l="0" t="0" r="0" b="762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21835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2F17C0" w14:textId="30C50DA1" w:rsidR="00D45218" w:rsidRPr="006C482A" w:rsidRDefault="00D45218" w:rsidP="00785916">
      <w:pPr>
        <w:jc w:val="left"/>
        <w:rPr>
          <w:rFonts w:ascii="ＭＳ 明朝" w:hAnsi="ＭＳ 明朝"/>
          <w:color w:val="000000" w:themeColor="text1"/>
        </w:rPr>
      </w:pPr>
    </w:p>
    <w:p w14:paraId="70CF3C18" w14:textId="40D016BA" w:rsidR="00D45218" w:rsidRPr="006C482A" w:rsidRDefault="00D45218" w:rsidP="00785916">
      <w:pPr>
        <w:jc w:val="left"/>
        <w:rPr>
          <w:rFonts w:ascii="ＭＳ 明朝" w:hAnsi="ＭＳ 明朝"/>
          <w:color w:val="000000" w:themeColor="text1"/>
        </w:rPr>
      </w:pPr>
    </w:p>
    <w:p w14:paraId="4C1928C1" w14:textId="3ADB900F" w:rsidR="00D45218" w:rsidRPr="006C482A" w:rsidRDefault="00D45218" w:rsidP="00785916">
      <w:pPr>
        <w:jc w:val="left"/>
        <w:rPr>
          <w:rFonts w:ascii="ＭＳ 明朝" w:hAnsi="ＭＳ 明朝"/>
          <w:color w:val="000000" w:themeColor="text1"/>
        </w:rPr>
      </w:pPr>
    </w:p>
    <w:p w14:paraId="225CEE4F" w14:textId="7A00711A" w:rsidR="00D45218" w:rsidRPr="006C482A" w:rsidRDefault="00D45218" w:rsidP="00785916">
      <w:pPr>
        <w:jc w:val="left"/>
        <w:rPr>
          <w:rFonts w:ascii="ＭＳ 明朝" w:hAnsi="ＭＳ 明朝"/>
          <w:color w:val="000000" w:themeColor="text1"/>
        </w:rPr>
      </w:pPr>
    </w:p>
    <w:p w14:paraId="634CC48A" w14:textId="3F981EB9" w:rsidR="00D45218" w:rsidRPr="006C482A" w:rsidRDefault="00D45218" w:rsidP="00785916">
      <w:pPr>
        <w:jc w:val="left"/>
        <w:rPr>
          <w:rFonts w:ascii="ＭＳ 明朝" w:hAnsi="ＭＳ 明朝"/>
          <w:color w:val="000000" w:themeColor="text1"/>
        </w:rPr>
      </w:pPr>
    </w:p>
    <w:p w14:paraId="3B4325D3" w14:textId="382B6B81" w:rsidR="00D45218" w:rsidRPr="006C482A" w:rsidRDefault="00D45218" w:rsidP="00785916">
      <w:pPr>
        <w:jc w:val="left"/>
        <w:rPr>
          <w:rFonts w:ascii="ＭＳ 明朝" w:hAnsi="ＭＳ 明朝"/>
          <w:color w:val="000000" w:themeColor="text1"/>
        </w:rPr>
      </w:pPr>
    </w:p>
    <w:p w14:paraId="650CD426" w14:textId="198BA47B" w:rsidR="00D45218" w:rsidRPr="006C482A" w:rsidRDefault="00D45218" w:rsidP="00785916">
      <w:pPr>
        <w:jc w:val="left"/>
        <w:rPr>
          <w:rFonts w:ascii="ＭＳ 明朝" w:hAnsi="ＭＳ 明朝"/>
          <w:color w:val="000000" w:themeColor="text1"/>
        </w:rPr>
      </w:pPr>
    </w:p>
    <w:p w14:paraId="624BE26E" w14:textId="172394B6" w:rsidR="00D45218" w:rsidRPr="006C482A" w:rsidRDefault="00D45218" w:rsidP="00785916">
      <w:pPr>
        <w:jc w:val="left"/>
        <w:rPr>
          <w:rFonts w:ascii="ＭＳ 明朝" w:hAnsi="ＭＳ 明朝"/>
          <w:color w:val="000000" w:themeColor="text1"/>
        </w:rPr>
      </w:pPr>
    </w:p>
    <w:p w14:paraId="02FC1722" w14:textId="58B6772D" w:rsidR="007B4A92" w:rsidRPr="006C482A" w:rsidRDefault="007B4A92" w:rsidP="00785916">
      <w:pPr>
        <w:jc w:val="left"/>
        <w:rPr>
          <w:rFonts w:ascii="ＭＳ 明朝" w:hAnsi="ＭＳ 明朝"/>
          <w:color w:val="000000" w:themeColor="text1"/>
        </w:rPr>
      </w:pPr>
    </w:p>
    <w:p w14:paraId="0C8776F6" w14:textId="77F63002" w:rsidR="001D3391" w:rsidRPr="006C482A" w:rsidRDefault="001D3391" w:rsidP="00785916">
      <w:pPr>
        <w:jc w:val="left"/>
        <w:rPr>
          <w:rFonts w:ascii="ＭＳ 明朝" w:hAnsi="ＭＳ 明朝"/>
          <w:color w:val="000000" w:themeColor="text1"/>
        </w:rPr>
      </w:pPr>
    </w:p>
    <w:p w14:paraId="049EF8D4" w14:textId="057D075B" w:rsidR="00785916" w:rsidRPr="006C482A" w:rsidRDefault="00785916" w:rsidP="00785916">
      <w:pPr>
        <w:jc w:val="center"/>
        <w:rPr>
          <w:rFonts w:ascii="ＭＳ ゴシック" w:eastAsia="ＭＳ ゴシック" w:hAnsi="ＭＳ ゴシック"/>
          <w:color w:val="000000" w:themeColor="text1"/>
        </w:rPr>
      </w:pPr>
      <w:r w:rsidRPr="006C482A">
        <w:rPr>
          <w:rFonts w:ascii="ＭＳ ゴシック" w:eastAsia="ＭＳ ゴシック" w:hAnsi="ＭＳ ゴシック" w:hint="eastAsia"/>
          <w:color w:val="000000" w:themeColor="text1"/>
        </w:rPr>
        <w:t>図</w:t>
      </w:r>
      <w:r w:rsidR="00CC0C51" w:rsidRPr="006C482A">
        <w:rPr>
          <w:rFonts w:ascii="ＭＳ ゴシック" w:eastAsia="ＭＳ ゴシック" w:hAnsi="ＭＳ ゴシック" w:hint="eastAsia"/>
          <w:color w:val="000000" w:themeColor="text1"/>
        </w:rPr>
        <w:t>5-7</w:t>
      </w:r>
      <w:r w:rsidRPr="006C482A">
        <w:rPr>
          <w:rFonts w:ascii="ＭＳ ゴシック" w:eastAsia="ＭＳ ゴシック" w:hAnsi="ＭＳ ゴシック" w:hint="eastAsia"/>
          <w:color w:val="000000" w:themeColor="text1"/>
        </w:rPr>
        <w:t>-1　春季の沿岸・内陸の区分別の寄与率</w:t>
      </w:r>
    </w:p>
    <w:p w14:paraId="6CD09265" w14:textId="102180AD" w:rsidR="001D3391" w:rsidRPr="006C482A" w:rsidRDefault="001D3391" w:rsidP="00785916">
      <w:pPr>
        <w:ind w:firstLineChars="100" w:firstLine="210"/>
        <w:jc w:val="left"/>
        <w:rPr>
          <w:rFonts w:ascii="ＭＳ 明朝" w:hAnsi="ＭＳ 明朝"/>
          <w:color w:val="000000" w:themeColor="text1"/>
        </w:rPr>
      </w:pPr>
    </w:p>
    <w:p w14:paraId="1C3649F8" w14:textId="40A66C72" w:rsidR="00785916" w:rsidRPr="006C482A" w:rsidRDefault="00785916" w:rsidP="00D81A3C">
      <w:pPr>
        <w:ind w:firstLineChars="100" w:firstLine="210"/>
        <w:jc w:val="left"/>
        <w:rPr>
          <w:color w:val="000000" w:themeColor="text1"/>
        </w:rPr>
      </w:pPr>
      <w:r w:rsidRPr="006C482A">
        <w:rPr>
          <w:rFonts w:hint="eastAsia"/>
          <w:color w:val="000000" w:themeColor="text1"/>
        </w:rPr>
        <w:t>図</w:t>
      </w:r>
      <w:r w:rsidRPr="006C482A">
        <w:rPr>
          <w:color w:val="000000" w:themeColor="text1"/>
        </w:rPr>
        <w:t>5-7-2</w:t>
      </w:r>
      <w:r w:rsidRPr="006C482A">
        <w:rPr>
          <w:rFonts w:hint="eastAsia"/>
          <w:color w:val="000000" w:themeColor="text1"/>
        </w:rPr>
        <w:t>に夏季の沿岸・内陸の区分別の平均寄与率を示す。</w:t>
      </w:r>
      <w:r w:rsidR="00D81A3C" w:rsidRPr="006C482A">
        <w:rPr>
          <w:rFonts w:hint="eastAsia"/>
          <w:color w:val="000000" w:themeColor="text1"/>
        </w:rPr>
        <w:t>沿岸は</w:t>
      </w:r>
      <w:r w:rsidR="00F566F6" w:rsidRPr="006C482A">
        <w:rPr>
          <w:rFonts w:hint="eastAsia"/>
          <w:color w:val="000000" w:themeColor="text1"/>
        </w:rPr>
        <w:t>二次（硫酸塩）</w:t>
      </w:r>
      <w:r w:rsidR="00D81A3C" w:rsidRPr="006C482A">
        <w:rPr>
          <w:rFonts w:hint="eastAsia"/>
          <w:color w:val="000000" w:themeColor="text1"/>
        </w:rPr>
        <w:t>と二次（</w:t>
      </w:r>
      <w:r w:rsidR="00D81A3C" w:rsidRPr="006C482A">
        <w:rPr>
          <w:rFonts w:hint="eastAsia"/>
          <w:color w:val="000000" w:themeColor="text1"/>
        </w:rPr>
        <w:t>OC</w:t>
      </w:r>
      <w:r w:rsidR="00D81A3C" w:rsidRPr="006C482A">
        <w:rPr>
          <w:rFonts w:hint="eastAsia"/>
          <w:color w:val="000000" w:themeColor="text1"/>
        </w:rPr>
        <w:t>）がほぼ同程度で</w:t>
      </w:r>
      <w:r w:rsidR="008F79CF" w:rsidRPr="006C482A">
        <w:rPr>
          <w:rFonts w:hint="eastAsia"/>
          <w:color w:val="000000" w:themeColor="text1"/>
        </w:rPr>
        <w:t>、</w:t>
      </w:r>
      <w:r w:rsidR="00D81A3C" w:rsidRPr="006C482A">
        <w:rPr>
          <w:rFonts w:hint="eastAsia"/>
          <w:color w:val="000000" w:themeColor="text1"/>
        </w:rPr>
        <w:t>合わせて</w:t>
      </w:r>
      <w:r w:rsidR="00D81A3C" w:rsidRPr="006C482A">
        <w:rPr>
          <w:rFonts w:hint="eastAsia"/>
          <w:color w:val="000000" w:themeColor="text1"/>
        </w:rPr>
        <w:t>7</w:t>
      </w:r>
      <w:r w:rsidR="00D81A3C" w:rsidRPr="006C482A">
        <w:rPr>
          <w:rFonts w:hint="eastAsia"/>
          <w:color w:val="000000" w:themeColor="text1"/>
        </w:rPr>
        <w:t>割近くを占めた。内陸は</w:t>
      </w:r>
      <w:r w:rsidR="00F566F6" w:rsidRPr="006C482A">
        <w:rPr>
          <w:rFonts w:hint="eastAsia"/>
          <w:color w:val="000000" w:themeColor="text1"/>
        </w:rPr>
        <w:t>二次（</w:t>
      </w:r>
      <w:r w:rsidR="00F566F6" w:rsidRPr="006C482A">
        <w:rPr>
          <w:color w:val="000000" w:themeColor="text1"/>
        </w:rPr>
        <w:t>OC</w:t>
      </w:r>
      <w:r w:rsidR="00F566F6" w:rsidRPr="006C482A">
        <w:rPr>
          <w:rFonts w:hint="eastAsia"/>
          <w:color w:val="000000" w:themeColor="text1"/>
        </w:rPr>
        <w:t>）</w:t>
      </w:r>
      <w:r w:rsidR="00D81A3C" w:rsidRPr="006C482A">
        <w:rPr>
          <w:rFonts w:hint="eastAsia"/>
          <w:color w:val="000000" w:themeColor="text1"/>
        </w:rPr>
        <w:t>が二次（硫酸塩）よりも若干高く、合わせ</w:t>
      </w:r>
      <w:r w:rsidR="00885BA1" w:rsidRPr="006C482A">
        <w:rPr>
          <w:rFonts w:hint="eastAsia"/>
          <w:color w:val="000000" w:themeColor="text1"/>
        </w:rPr>
        <w:t>て</w:t>
      </w:r>
      <w:r w:rsidR="00D81A3C" w:rsidRPr="006C482A">
        <w:rPr>
          <w:rFonts w:hint="eastAsia"/>
          <w:color w:val="000000" w:themeColor="text1"/>
        </w:rPr>
        <w:t>7</w:t>
      </w:r>
      <w:r w:rsidR="00D81A3C" w:rsidRPr="006C482A">
        <w:rPr>
          <w:rFonts w:hint="eastAsia"/>
          <w:color w:val="000000" w:themeColor="text1"/>
        </w:rPr>
        <w:t>割超となった。</w:t>
      </w:r>
      <w:r w:rsidRPr="006C482A">
        <w:rPr>
          <w:color w:val="000000" w:themeColor="text1"/>
        </w:rPr>
        <w:t>3</w:t>
      </w:r>
      <w:r w:rsidRPr="006C482A">
        <w:rPr>
          <w:rFonts w:hint="eastAsia"/>
          <w:color w:val="000000" w:themeColor="text1"/>
        </w:rPr>
        <w:t>番目</w:t>
      </w:r>
      <w:r w:rsidR="00757B5A" w:rsidRPr="006C482A">
        <w:rPr>
          <w:rFonts w:hint="eastAsia"/>
          <w:color w:val="000000" w:themeColor="text1"/>
        </w:rPr>
        <w:t>に高い寄与率を示したのは、</w:t>
      </w:r>
      <w:r w:rsidR="00D81A3C" w:rsidRPr="006C482A">
        <w:rPr>
          <w:rFonts w:hint="eastAsia"/>
          <w:color w:val="000000" w:themeColor="text1"/>
        </w:rPr>
        <w:t>沿岸</w:t>
      </w:r>
      <w:r w:rsidR="00757B5A" w:rsidRPr="006C482A">
        <w:rPr>
          <w:rFonts w:hint="eastAsia"/>
          <w:color w:val="000000" w:themeColor="text1"/>
        </w:rPr>
        <w:t>は</w:t>
      </w:r>
      <w:r w:rsidR="00401B94" w:rsidRPr="006C482A">
        <w:rPr>
          <w:rFonts w:hint="eastAsia"/>
          <w:color w:val="000000" w:themeColor="text1"/>
        </w:rPr>
        <w:t>石油燃焼で、内陸では自動車であった</w:t>
      </w:r>
      <w:r w:rsidRPr="006C482A">
        <w:rPr>
          <w:rFonts w:hint="eastAsia"/>
          <w:color w:val="000000" w:themeColor="text1"/>
        </w:rPr>
        <w:t>。</w:t>
      </w:r>
      <w:r w:rsidR="00ED19EA" w:rsidRPr="006C482A">
        <w:rPr>
          <w:rFonts w:hint="eastAsia"/>
          <w:color w:val="000000" w:themeColor="text1"/>
        </w:rPr>
        <w:t>なお、市原、富津、</w:t>
      </w:r>
      <w:r w:rsidR="00757B5A" w:rsidRPr="006C482A">
        <w:rPr>
          <w:rFonts w:hint="eastAsia"/>
          <w:color w:val="000000" w:themeColor="text1"/>
        </w:rPr>
        <w:t>横浜</w:t>
      </w:r>
      <w:r w:rsidR="00ED19EA" w:rsidRPr="006C482A">
        <w:rPr>
          <w:rFonts w:hint="eastAsia"/>
          <w:color w:val="000000" w:themeColor="text1"/>
        </w:rPr>
        <w:t>、</w:t>
      </w:r>
      <w:r w:rsidR="00757B5A" w:rsidRPr="006C482A">
        <w:rPr>
          <w:rFonts w:hint="eastAsia"/>
          <w:color w:val="000000" w:themeColor="text1"/>
        </w:rPr>
        <w:t>川崎では、春季と同様に、石油燃焼の寄与が高く、自動車の寄与率がゼロ</w:t>
      </w:r>
      <w:r w:rsidR="00B8672D" w:rsidRPr="006C482A">
        <w:rPr>
          <w:rFonts w:hint="eastAsia"/>
          <w:color w:val="000000" w:themeColor="text1"/>
        </w:rPr>
        <w:t>もしくは低かった</w:t>
      </w:r>
      <w:r w:rsidR="00757B5A" w:rsidRPr="006C482A">
        <w:rPr>
          <w:rFonts w:hint="eastAsia"/>
          <w:color w:val="000000" w:themeColor="text1"/>
        </w:rPr>
        <w:t>ことから、夏季も成分の取り合いにより、自動車の寄与が石油燃焼として計算された可能性も考えられる。</w:t>
      </w:r>
    </w:p>
    <w:p w14:paraId="6F7AF9CA" w14:textId="628430EC" w:rsidR="00AF3E6B" w:rsidRPr="006C482A" w:rsidRDefault="00AF3E6B">
      <w:pPr>
        <w:widowControl/>
        <w:jc w:val="left"/>
        <w:rPr>
          <w:rFonts w:ascii="ＭＳ ゴシック" w:eastAsia="ＭＳ ゴシック" w:hAnsi="ＭＳ ゴシック"/>
          <w:color w:val="000000" w:themeColor="text1"/>
          <w:sz w:val="22"/>
        </w:rPr>
      </w:pPr>
      <w:r w:rsidRPr="006C482A">
        <w:rPr>
          <w:rFonts w:ascii="ＭＳ ゴシック" w:eastAsia="ＭＳ ゴシック" w:hAnsi="ＭＳ ゴシック"/>
          <w:color w:val="000000" w:themeColor="text1"/>
          <w:sz w:val="22"/>
        </w:rPr>
        <w:br w:type="page"/>
      </w:r>
    </w:p>
    <w:p w14:paraId="30708378" w14:textId="0455BD0B" w:rsidR="00B73B5D" w:rsidRPr="006C482A" w:rsidRDefault="0087222D" w:rsidP="00400DF1">
      <w:pPr>
        <w:jc w:val="left"/>
        <w:rPr>
          <w:rFonts w:ascii="ＭＳ ゴシック" w:eastAsia="ＭＳ ゴシック" w:hAnsi="ＭＳ ゴシック"/>
          <w:color w:val="000000" w:themeColor="text1"/>
          <w:sz w:val="22"/>
        </w:rPr>
      </w:pPr>
      <w:r w:rsidRPr="006C482A">
        <w:rPr>
          <w:noProof/>
          <w:color w:val="000000" w:themeColor="text1"/>
        </w:rPr>
        <w:lastRenderedPageBreak/>
        <w:drawing>
          <wp:anchor distT="0" distB="0" distL="114300" distR="114300" simplePos="0" relativeHeight="251704320" behindDoc="0" locked="0" layoutInCell="1" allowOverlap="1" wp14:anchorId="6A4CB2CD" wp14:editId="5E9319C5">
            <wp:simplePos x="0" y="0"/>
            <wp:positionH relativeFrom="margin">
              <wp:posOffset>15240</wp:posOffset>
            </wp:positionH>
            <wp:positionV relativeFrom="paragraph">
              <wp:posOffset>-635</wp:posOffset>
            </wp:positionV>
            <wp:extent cx="5410200" cy="2250271"/>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0200" cy="22502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C08243" w14:textId="6CB58C6C" w:rsidR="00785916" w:rsidRPr="006C482A" w:rsidRDefault="00785916" w:rsidP="00785916">
      <w:pPr>
        <w:jc w:val="center"/>
        <w:rPr>
          <w:rFonts w:ascii="ＭＳ ゴシック" w:eastAsia="ＭＳ ゴシック" w:hAnsi="ＭＳ ゴシック"/>
          <w:color w:val="000000" w:themeColor="text1"/>
          <w:sz w:val="22"/>
        </w:rPr>
      </w:pPr>
    </w:p>
    <w:p w14:paraId="0BD8EE71" w14:textId="0B73916E" w:rsidR="00D45218" w:rsidRPr="006C482A" w:rsidRDefault="00D45218" w:rsidP="00785916">
      <w:pPr>
        <w:jc w:val="center"/>
        <w:rPr>
          <w:rFonts w:ascii="ＭＳ ゴシック" w:eastAsia="ＭＳ ゴシック" w:hAnsi="ＭＳ ゴシック"/>
          <w:color w:val="000000" w:themeColor="text1"/>
          <w:sz w:val="22"/>
        </w:rPr>
      </w:pPr>
    </w:p>
    <w:p w14:paraId="4E21AA68" w14:textId="59465FF6" w:rsidR="00D45218" w:rsidRPr="006C482A" w:rsidRDefault="00D45218" w:rsidP="00785916">
      <w:pPr>
        <w:jc w:val="center"/>
        <w:rPr>
          <w:rFonts w:ascii="ＭＳ ゴシック" w:eastAsia="ＭＳ ゴシック" w:hAnsi="ＭＳ ゴシック"/>
          <w:color w:val="000000" w:themeColor="text1"/>
          <w:sz w:val="22"/>
        </w:rPr>
      </w:pPr>
    </w:p>
    <w:p w14:paraId="37849A60" w14:textId="7D4EEC3A" w:rsidR="001D3391" w:rsidRPr="006C482A" w:rsidRDefault="001D3391" w:rsidP="00785916">
      <w:pPr>
        <w:jc w:val="center"/>
        <w:rPr>
          <w:rFonts w:ascii="ＭＳ ゴシック" w:eastAsia="ＭＳ ゴシック" w:hAnsi="ＭＳ ゴシック"/>
          <w:color w:val="000000" w:themeColor="text1"/>
          <w:sz w:val="22"/>
        </w:rPr>
      </w:pPr>
    </w:p>
    <w:p w14:paraId="3547D007" w14:textId="77777777" w:rsidR="001D3391" w:rsidRPr="006C482A" w:rsidRDefault="001D3391" w:rsidP="00785916">
      <w:pPr>
        <w:jc w:val="center"/>
        <w:rPr>
          <w:rFonts w:ascii="ＭＳ ゴシック" w:eastAsia="ＭＳ ゴシック" w:hAnsi="ＭＳ ゴシック"/>
          <w:noProof/>
          <w:color w:val="000000" w:themeColor="text1"/>
          <w:sz w:val="22"/>
        </w:rPr>
      </w:pPr>
    </w:p>
    <w:p w14:paraId="45FBFF5D" w14:textId="77777777" w:rsidR="001D3391" w:rsidRPr="006C482A" w:rsidRDefault="001D3391" w:rsidP="00785916">
      <w:pPr>
        <w:jc w:val="center"/>
        <w:rPr>
          <w:rFonts w:ascii="ＭＳ ゴシック" w:eastAsia="ＭＳ ゴシック" w:hAnsi="ＭＳ ゴシック"/>
          <w:noProof/>
          <w:color w:val="000000" w:themeColor="text1"/>
          <w:sz w:val="22"/>
        </w:rPr>
      </w:pPr>
    </w:p>
    <w:p w14:paraId="2474665D" w14:textId="77777777" w:rsidR="001D3391" w:rsidRPr="006C482A" w:rsidRDefault="001D3391" w:rsidP="00785916">
      <w:pPr>
        <w:jc w:val="center"/>
        <w:rPr>
          <w:rFonts w:ascii="ＭＳ ゴシック" w:eastAsia="ＭＳ ゴシック" w:hAnsi="ＭＳ ゴシック"/>
          <w:noProof/>
          <w:color w:val="000000" w:themeColor="text1"/>
          <w:sz w:val="22"/>
        </w:rPr>
      </w:pPr>
    </w:p>
    <w:p w14:paraId="61AE0364" w14:textId="77777777" w:rsidR="001D3391" w:rsidRPr="006C482A" w:rsidRDefault="001D3391" w:rsidP="00785916">
      <w:pPr>
        <w:jc w:val="center"/>
        <w:rPr>
          <w:rFonts w:ascii="ＭＳ ゴシック" w:eastAsia="ＭＳ ゴシック" w:hAnsi="ＭＳ ゴシック"/>
          <w:noProof/>
          <w:color w:val="000000" w:themeColor="text1"/>
          <w:sz w:val="22"/>
        </w:rPr>
      </w:pPr>
    </w:p>
    <w:p w14:paraId="104A7733" w14:textId="77777777" w:rsidR="001D3391" w:rsidRPr="006C482A" w:rsidRDefault="001D3391" w:rsidP="00785916">
      <w:pPr>
        <w:jc w:val="center"/>
        <w:rPr>
          <w:rFonts w:ascii="ＭＳ ゴシック" w:eastAsia="ＭＳ ゴシック" w:hAnsi="ＭＳ ゴシック"/>
          <w:noProof/>
          <w:color w:val="000000" w:themeColor="text1"/>
          <w:sz w:val="22"/>
        </w:rPr>
      </w:pPr>
    </w:p>
    <w:p w14:paraId="431520F1" w14:textId="5EBF6AD3" w:rsidR="001D3391" w:rsidRPr="006C482A" w:rsidRDefault="001D3391" w:rsidP="00785916">
      <w:pPr>
        <w:jc w:val="center"/>
        <w:rPr>
          <w:rFonts w:ascii="ＭＳ ゴシック" w:eastAsia="ＭＳ ゴシック" w:hAnsi="ＭＳ ゴシック"/>
          <w:color w:val="000000" w:themeColor="text1"/>
          <w:sz w:val="22"/>
        </w:rPr>
      </w:pPr>
    </w:p>
    <w:p w14:paraId="19523602" w14:textId="36D03AA7" w:rsidR="00785916" w:rsidRPr="006C482A" w:rsidRDefault="00785916" w:rsidP="00785916">
      <w:pPr>
        <w:jc w:val="center"/>
        <w:rPr>
          <w:rFonts w:ascii="ＭＳ ゴシック" w:eastAsia="ＭＳ ゴシック" w:hAnsi="ＭＳ ゴシック"/>
          <w:color w:val="000000" w:themeColor="text1"/>
        </w:rPr>
      </w:pPr>
      <w:r w:rsidRPr="006C482A">
        <w:rPr>
          <w:rFonts w:ascii="ＭＳ ゴシック" w:eastAsia="ＭＳ ゴシック" w:hAnsi="ＭＳ ゴシック" w:hint="eastAsia"/>
          <w:color w:val="000000" w:themeColor="text1"/>
        </w:rPr>
        <w:t>図</w:t>
      </w:r>
      <w:r w:rsidR="00CC0C51" w:rsidRPr="006C482A">
        <w:rPr>
          <w:rFonts w:ascii="ＭＳ ゴシック" w:eastAsia="ＭＳ ゴシック" w:hAnsi="ＭＳ ゴシック" w:hint="eastAsia"/>
          <w:color w:val="000000" w:themeColor="text1"/>
        </w:rPr>
        <w:t>5-7</w:t>
      </w:r>
      <w:r w:rsidRPr="006C482A">
        <w:rPr>
          <w:rFonts w:ascii="ＭＳ ゴシック" w:eastAsia="ＭＳ ゴシック" w:hAnsi="ＭＳ ゴシック" w:hint="eastAsia"/>
          <w:color w:val="000000" w:themeColor="text1"/>
        </w:rPr>
        <w:t>-2　夏季の沿岸・内陸の区分別の寄与率</w:t>
      </w:r>
    </w:p>
    <w:p w14:paraId="3D5FBE39" w14:textId="1BE67203" w:rsidR="00036147" w:rsidRPr="006C482A" w:rsidRDefault="00036147">
      <w:pPr>
        <w:widowControl/>
        <w:jc w:val="left"/>
        <w:rPr>
          <w:rFonts w:ascii="ＭＳ 明朝" w:hAnsi="ＭＳ 明朝"/>
          <w:color w:val="000000" w:themeColor="text1"/>
        </w:rPr>
      </w:pPr>
    </w:p>
    <w:p w14:paraId="72B0A71E" w14:textId="77777777" w:rsidR="00812849" w:rsidRPr="006C482A" w:rsidRDefault="00812849">
      <w:pPr>
        <w:widowControl/>
        <w:jc w:val="left"/>
        <w:rPr>
          <w:rFonts w:ascii="ＭＳ 明朝" w:hAnsi="ＭＳ 明朝"/>
          <w:color w:val="000000" w:themeColor="text1"/>
        </w:rPr>
      </w:pPr>
    </w:p>
    <w:p w14:paraId="1D1162FC" w14:textId="313E7B9D" w:rsidR="00785916" w:rsidRPr="006C482A" w:rsidRDefault="00785916" w:rsidP="00785916">
      <w:pPr>
        <w:ind w:firstLineChars="100" w:firstLine="210"/>
        <w:jc w:val="left"/>
        <w:rPr>
          <w:color w:val="000000" w:themeColor="text1"/>
        </w:rPr>
      </w:pPr>
      <w:r w:rsidRPr="006C482A">
        <w:rPr>
          <w:rFonts w:hint="eastAsia"/>
          <w:color w:val="000000" w:themeColor="text1"/>
        </w:rPr>
        <w:t>図</w:t>
      </w:r>
      <w:r w:rsidR="00CC0C51" w:rsidRPr="006C482A">
        <w:rPr>
          <w:color w:val="000000" w:themeColor="text1"/>
        </w:rPr>
        <w:t>5-7</w:t>
      </w:r>
      <w:r w:rsidRPr="006C482A">
        <w:rPr>
          <w:rFonts w:hint="eastAsia"/>
          <w:color w:val="000000" w:themeColor="text1"/>
        </w:rPr>
        <w:t>-</w:t>
      </w:r>
      <w:r w:rsidRPr="006C482A">
        <w:rPr>
          <w:color w:val="000000" w:themeColor="text1"/>
        </w:rPr>
        <w:t>3</w:t>
      </w:r>
      <w:r w:rsidR="002D6FEA" w:rsidRPr="006C482A">
        <w:rPr>
          <w:rFonts w:hint="eastAsia"/>
          <w:color w:val="000000" w:themeColor="text1"/>
        </w:rPr>
        <w:t>に秋季の沿岸・内陸の区分別の平均寄与率を示す。</w:t>
      </w:r>
      <w:r w:rsidRPr="006C482A">
        <w:rPr>
          <w:rFonts w:hint="eastAsia"/>
          <w:color w:val="000000" w:themeColor="text1"/>
        </w:rPr>
        <w:t>最大</w:t>
      </w:r>
      <w:r w:rsidR="00491F92" w:rsidRPr="006C482A">
        <w:rPr>
          <w:rFonts w:hint="eastAsia"/>
          <w:color w:val="000000" w:themeColor="text1"/>
        </w:rPr>
        <w:t>寄与</w:t>
      </w:r>
      <w:r w:rsidR="005A4DFD" w:rsidRPr="006C482A">
        <w:rPr>
          <w:rFonts w:hint="eastAsia"/>
          <w:color w:val="000000" w:themeColor="text1"/>
        </w:rPr>
        <w:t>は</w:t>
      </w:r>
      <w:r w:rsidR="002D6FEA" w:rsidRPr="006C482A">
        <w:rPr>
          <w:rFonts w:hint="eastAsia"/>
          <w:color w:val="000000" w:themeColor="text1"/>
        </w:rPr>
        <w:t>沿岸と内陸ともに</w:t>
      </w:r>
      <w:r w:rsidR="005A4DFD" w:rsidRPr="006C482A">
        <w:rPr>
          <w:rFonts w:hint="eastAsia"/>
          <w:color w:val="000000" w:themeColor="text1"/>
        </w:rPr>
        <w:t>二次（</w:t>
      </w:r>
      <w:r w:rsidR="005A4DFD" w:rsidRPr="006C482A">
        <w:rPr>
          <w:color w:val="000000" w:themeColor="text1"/>
        </w:rPr>
        <w:t>OC</w:t>
      </w:r>
      <w:r w:rsidR="005A4DFD" w:rsidRPr="006C482A">
        <w:rPr>
          <w:rFonts w:hint="eastAsia"/>
          <w:color w:val="000000" w:themeColor="text1"/>
        </w:rPr>
        <w:t>）</w:t>
      </w:r>
      <w:r w:rsidRPr="006C482A">
        <w:rPr>
          <w:rFonts w:hint="eastAsia"/>
          <w:color w:val="000000" w:themeColor="text1"/>
        </w:rPr>
        <w:t>で、</w:t>
      </w:r>
      <w:r w:rsidR="006309BA" w:rsidRPr="006C482A">
        <w:rPr>
          <w:rFonts w:hint="eastAsia"/>
          <w:color w:val="000000" w:themeColor="text1"/>
        </w:rPr>
        <w:t>同程度の寄与率</w:t>
      </w:r>
      <w:r w:rsidR="005C7E61" w:rsidRPr="006C482A">
        <w:rPr>
          <w:rFonts w:hint="eastAsia"/>
          <w:color w:val="000000" w:themeColor="text1"/>
        </w:rPr>
        <w:t>（</w:t>
      </w:r>
      <w:r w:rsidR="00413275" w:rsidRPr="006C482A">
        <w:rPr>
          <w:rFonts w:hint="eastAsia"/>
          <w:color w:val="000000" w:themeColor="text1"/>
        </w:rPr>
        <w:t>35</w:t>
      </w:r>
      <w:r w:rsidR="00B259E6" w:rsidRPr="006C482A">
        <w:rPr>
          <w:rFonts w:hint="eastAsia"/>
          <w:color w:val="000000" w:themeColor="text1"/>
        </w:rPr>
        <w:t>%</w:t>
      </w:r>
      <w:r w:rsidR="00413275" w:rsidRPr="006C482A">
        <w:rPr>
          <w:rFonts w:hint="eastAsia"/>
          <w:color w:val="000000" w:themeColor="text1"/>
        </w:rPr>
        <w:t>と</w:t>
      </w:r>
      <w:r w:rsidR="00413275" w:rsidRPr="006C482A">
        <w:rPr>
          <w:rFonts w:hint="eastAsia"/>
          <w:color w:val="000000" w:themeColor="text1"/>
        </w:rPr>
        <w:t>36</w:t>
      </w:r>
      <w:r w:rsidR="00B259E6" w:rsidRPr="006C482A">
        <w:rPr>
          <w:rFonts w:hint="eastAsia"/>
          <w:color w:val="000000" w:themeColor="text1"/>
        </w:rPr>
        <w:t>%</w:t>
      </w:r>
      <w:r w:rsidR="005C7E61" w:rsidRPr="006C482A">
        <w:rPr>
          <w:rFonts w:hint="eastAsia"/>
          <w:color w:val="000000" w:themeColor="text1"/>
        </w:rPr>
        <w:t>）</w:t>
      </w:r>
      <w:r w:rsidRPr="006C482A">
        <w:rPr>
          <w:rFonts w:hint="eastAsia"/>
          <w:color w:val="000000" w:themeColor="text1"/>
        </w:rPr>
        <w:t>であ</w:t>
      </w:r>
      <w:r w:rsidR="005C7E61" w:rsidRPr="006C482A">
        <w:rPr>
          <w:rFonts w:hint="eastAsia"/>
          <w:color w:val="000000" w:themeColor="text1"/>
        </w:rPr>
        <w:t>った</w:t>
      </w:r>
      <w:r w:rsidRPr="006C482A">
        <w:rPr>
          <w:rFonts w:hint="eastAsia"/>
          <w:color w:val="000000" w:themeColor="text1"/>
        </w:rPr>
        <w:t>。</w:t>
      </w:r>
      <w:r w:rsidRPr="006C482A">
        <w:rPr>
          <w:color w:val="000000" w:themeColor="text1"/>
        </w:rPr>
        <w:t>2</w:t>
      </w:r>
      <w:r w:rsidRPr="006C482A">
        <w:rPr>
          <w:rFonts w:hint="eastAsia"/>
          <w:color w:val="000000" w:themeColor="text1"/>
        </w:rPr>
        <w:t>番目の</w:t>
      </w:r>
      <w:r w:rsidR="00491F92" w:rsidRPr="006C482A">
        <w:rPr>
          <w:rFonts w:hint="eastAsia"/>
          <w:color w:val="000000" w:themeColor="text1"/>
        </w:rPr>
        <w:t>寄与</w:t>
      </w:r>
      <w:r w:rsidRPr="006C482A">
        <w:rPr>
          <w:rFonts w:hint="eastAsia"/>
          <w:color w:val="000000" w:themeColor="text1"/>
        </w:rPr>
        <w:t>である</w:t>
      </w:r>
      <w:r w:rsidR="00413275" w:rsidRPr="006C482A">
        <w:rPr>
          <w:rFonts w:hint="eastAsia"/>
          <w:color w:val="000000" w:themeColor="text1"/>
        </w:rPr>
        <w:t>二次（硫酸塩）も</w:t>
      </w:r>
      <w:r w:rsidRPr="006C482A">
        <w:rPr>
          <w:rFonts w:hint="eastAsia"/>
          <w:color w:val="000000" w:themeColor="text1"/>
        </w:rPr>
        <w:t>沿岸</w:t>
      </w:r>
      <w:r w:rsidR="00413275" w:rsidRPr="006C482A">
        <w:rPr>
          <w:rFonts w:hint="eastAsia"/>
          <w:color w:val="000000" w:themeColor="text1"/>
        </w:rPr>
        <w:t>と</w:t>
      </w:r>
      <w:r w:rsidRPr="006C482A">
        <w:rPr>
          <w:rFonts w:hint="eastAsia"/>
          <w:color w:val="000000" w:themeColor="text1"/>
        </w:rPr>
        <w:t>内陸で</w:t>
      </w:r>
      <w:r w:rsidR="00413275" w:rsidRPr="006C482A">
        <w:rPr>
          <w:rFonts w:hint="eastAsia"/>
          <w:color w:val="000000" w:themeColor="text1"/>
        </w:rPr>
        <w:t>ほぼ同程度の寄与率（</w:t>
      </w:r>
      <w:r w:rsidR="00413275" w:rsidRPr="006C482A">
        <w:rPr>
          <w:rFonts w:hint="eastAsia"/>
          <w:color w:val="000000" w:themeColor="text1"/>
        </w:rPr>
        <w:t>2</w:t>
      </w:r>
      <w:r w:rsidR="002D1BDE">
        <w:rPr>
          <w:color w:val="000000" w:themeColor="text1"/>
        </w:rPr>
        <w:t>3</w:t>
      </w:r>
      <w:r w:rsidR="00B259E6" w:rsidRPr="006C482A">
        <w:rPr>
          <w:rFonts w:hint="eastAsia"/>
          <w:color w:val="000000" w:themeColor="text1"/>
        </w:rPr>
        <w:t>%</w:t>
      </w:r>
      <w:r w:rsidR="00413275" w:rsidRPr="006C482A">
        <w:rPr>
          <w:rFonts w:hint="eastAsia"/>
          <w:color w:val="000000" w:themeColor="text1"/>
        </w:rPr>
        <w:t>と</w:t>
      </w:r>
      <w:r w:rsidR="00413275" w:rsidRPr="006C482A">
        <w:rPr>
          <w:rFonts w:hint="eastAsia"/>
          <w:color w:val="000000" w:themeColor="text1"/>
        </w:rPr>
        <w:t>2</w:t>
      </w:r>
      <w:r w:rsidR="002D1BDE">
        <w:rPr>
          <w:color w:val="000000" w:themeColor="text1"/>
        </w:rPr>
        <w:t>2</w:t>
      </w:r>
      <w:r w:rsidR="00B259E6" w:rsidRPr="006C482A">
        <w:rPr>
          <w:rFonts w:hint="eastAsia"/>
          <w:color w:val="000000" w:themeColor="text1"/>
        </w:rPr>
        <w:t>%</w:t>
      </w:r>
      <w:r w:rsidR="00413275" w:rsidRPr="006C482A">
        <w:rPr>
          <w:rFonts w:hint="eastAsia"/>
          <w:color w:val="000000" w:themeColor="text1"/>
        </w:rPr>
        <w:t>）で</w:t>
      </w:r>
      <w:r w:rsidRPr="006C482A">
        <w:rPr>
          <w:rFonts w:hint="eastAsia"/>
          <w:color w:val="000000" w:themeColor="text1"/>
        </w:rPr>
        <w:t>あ</w:t>
      </w:r>
      <w:r w:rsidR="00401B94" w:rsidRPr="006C482A">
        <w:rPr>
          <w:rFonts w:hint="eastAsia"/>
          <w:color w:val="000000" w:themeColor="text1"/>
        </w:rPr>
        <w:t>った</w:t>
      </w:r>
      <w:r w:rsidR="00413275" w:rsidRPr="006C482A">
        <w:rPr>
          <w:rFonts w:hint="eastAsia"/>
          <w:color w:val="000000" w:themeColor="text1"/>
        </w:rPr>
        <w:t>が、春季夏季と比較するとやや低かった。</w:t>
      </w:r>
      <w:r w:rsidR="00FB2496" w:rsidRPr="006C482A">
        <w:rPr>
          <w:rFonts w:hint="eastAsia"/>
          <w:color w:val="000000" w:themeColor="text1"/>
        </w:rPr>
        <w:t>3</w:t>
      </w:r>
      <w:r w:rsidR="00FB2496" w:rsidRPr="006C482A">
        <w:rPr>
          <w:rFonts w:hint="eastAsia"/>
          <w:color w:val="000000" w:themeColor="text1"/>
        </w:rPr>
        <w:t>番目、</w:t>
      </w:r>
      <w:r w:rsidR="00FB2496" w:rsidRPr="006C482A">
        <w:rPr>
          <w:rFonts w:hint="eastAsia"/>
          <w:color w:val="000000" w:themeColor="text1"/>
        </w:rPr>
        <w:t>4</w:t>
      </w:r>
      <w:r w:rsidR="00FB2496" w:rsidRPr="006C482A">
        <w:rPr>
          <w:rFonts w:hint="eastAsia"/>
          <w:color w:val="000000" w:themeColor="text1"/>
        </w:rPr>
        <w:t>番目</w:t>
      </w:r>
      <w:r w:rsidR="00E82CF3" w:rsidRPr="006C482A">
        <w:rPr>
          <w:rFonts w:hint="eastAsia"/>
          <w:color w:val="000000" w:themeColor="text1"/>
        </w:rPr>
        <w:t>の寄与率</w:t>
      </w:r>
      <w:r w:rsidR="00413275" w:rsidRPr="006C482A">
        <w:rPr>
          <w:rFonts w:hint="eastAsia"/>
          <w:color w:val="000000" w:themeColor="text1"/>
        </w:rPr>
        <w:t>は自動車、土壌・道路粉じん</w:t>
      </w:r>
      <w:r w:rsidR="00E82CF3" w:rsidRPr="006C482A">
        <w:rPr>
          <w:rFonts w:hint="eastAsia"/>
          <w:color w:val="000000" w:themeColor="text1"/>
        </w:rPr>
        <w:t>であ</w:t>
      </w:r>
      <w:r w:rsidR="00413275" w:rsidRPr="006C482A">
        <w:rPr>
          <w:rFonts w:hint="eastAsia"/>
          <w:color w:val="000000" w:themeColor="text1"/>
        </w:rPr>
        <w:t>ったが、自動車は</w:t>
      </w:r>
      <w:r w:rsidR="00054C88" w:rsidRPr="006C482A">
        <w:rPr>
          <w:rFonts w:hint="eastAsia"/>
          <w:color w:val="000000" w:themeColor="text1"/>
        </w:rPr>
        <w:t>沿岸＜</w:t>
      </w:r>
      <w:r w:rsidR="00413275" w:rsidRPr="006C482A">
        <w:rPr>
          <w:rFonts w:hint="eastAsia"/>
          <w:color w:val="000000" w:themeColor="text1"/>
        </w:rPr>
        <w:t>内陸、土壌・道路粉じんは</w:t>
      </w:r>
      <w:r w:rsidR="00054C88" w:rsidRPr="006C482A">
        <w:rPr>
          <w:rFonts w:hint="eastAsia"/>
          <w:color w:val="000000" w:themeColor="text1"/>
        </w:rPr>
        <w:t>沿岸＞内陸であった。</w:t>
      </w:r>
    </w:p>
    <w:p w14:paraId="531553D4" w14:textId="77777777" w:rsidR="00054C88" w:rsidRPr="006C482A" w:rsidRDefault="00054C88" w:rsidP="00785916">
      <w:pPr>
        <w:ind w:firstLineChars="100" w:firstLine="210"/>
        <w:jc w:val="left"/>
        <w:rPr>
          <w:color w:val="000000" w:themeColor="text1"/>
        </w:rPr>
      </w:pPr>
    </w:p>
    <w:p w14:paraId="40494223" w14:textId="1AE6C8A7" w:rsidR="00785916" w:rsidRPr="006C482A" w:rsidRDefault="00054C88" w:rsidP="00785916">
      <w:pPr>
        <w:jc w:val="center"/>
        <w:rPr>
          <w:rFonts w:ascii="ＭＳ ゴシック" w:eastAsia="ＭＳ ゴシック" w:hAnsi="ＭＳ ゴシック"/>
          <w:color w:val="000000" w:themeColor="text1"/>
          <w:sz w:val="22"/>
        </w:rPr>
      </w:pPr>
      <w:r w:rsidRPr="006C482A">
        <w:rPr>
          <w:noProof/>
          <w:color w:val="000000" w:themeColor="text1"/>
        </w:rPr>
        <w:drawing>
          <wp:anchor distT="0" distB="0" distL="114300" distR="114300" simplePos="0" relativeHeight="251706368" behindDoc="0" locked="0" layoutInCell="1" allowOverlap="1" wp14:anchorId="08B4BF7C" wp14:editId="4C508603">
            <wp:simplePos x="0" y="0"/>
            <wp:positionH relativeFrom="margin">
              <wp:align>right</wp:align>
            </wp:positionH>
            <wp:positionV relativeFrom="paragraph">
              <wp:posOffset>110490</wp:posOffset>
            </wp:positionV>
            <wp:extent cx="5403850" cy="2211000"/>
            <wp:effectExtent l="0" t="0" r="635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3850" cy="221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643D6B" w14:textId="45F90BB4" w:rsidR="00D45218" w:rsidRPr="006C482A" w:rsidRDefault="00D45218" w:rsidP="00785916">
      <w:pPr>
        <w:jc w:val="center"/>
        <w:rPr>
          <w:rFonts w:ascii="ＭＳ ゴシック" w:eastAsia="ＭＳ ゴシック" w:hAnsi="ＭＳ ゴシック"/>
          <w:color w:val="000000" w:themeColor="text1"/>
          <w:sz w:val="22"/>
        </w:rPr>
      </w:pPr>
    </w:p>
    <w:p w14:paraId="2818E801" w14:textId="3485F23B" w:rsidR="00D45218" w:rsidRPr="006C482A" w:rsidRDefault="00D45218" w:rsidP="00785916">
      <w:pPr>
        <w:jc w:val="center"/>
        <w:rPr>
          <w:rFonts w:ascii="ＭＳ ゴシック" w:eastAsia="ＭＳ ゴシック" w:hAnsi="ＭＳ ゴシック"/>
          <w:color w:val="000000" w:themeColor="text1"/>
          <w:sz w:val="22"/>
        </w:rPr>
      </w:pPr>
    </w:p>
    <w:p w14:paraId="2F09DBDC" w14:textId="22349C65" w:rsidR="00D45218" w:rsidRPr="006C482A" w:rsidRDefault="00D45218" w:rsidP="00785916">
      <w:pPr>
        <w:jc w:val="center"/>
        <w:rPr>
          <w:rFonts w:ascii="ＭＳ ゴシック" w:eastAsia="ＭＳ ゴシック" w:hAnsi="ＭＳ ゴシック"/>
          <w:color w:val="000000" w:themeColor="text1"/>
          <w:sz w:val="22"/>
        </w:rPr>
      </w:pPr>
    </w:p>
    <w:p w14:paraId="5760944C" w14:textId="6725F329" w:rsidR="00D45218" w:rsidRPr="006C482A" w:rsidRDefault="00D45218" w:rsidP="00785916">
      <w:pPr>
        <w:jc w:val="center"/>
        <w:rPr>
          <w:rFonts w:ascii="ＭＳ ゴシック" w:eastAsia="ＭＳ ゴシック" w:hAnsi="ＭＳ ゴシック"/>
          <w:color w:val="000000" w:themeColor="text1"/>
          <w:sz w:val="22"/>
        </w:rPr>
      </w:pPr>
    </w:p>
    <w:p w14:paraId="35EE5AB7" w14:textId="4F6F560F" w:rsidR="00D45218" w:rsidRPr="006C482A" w:rsidRDefault="00D45218" w:rsidP="00785916">
      <w:pPr>
        <w:jc w:val="center"/>
        <w:rPr>
          <w:rFonts w:ascii="ＭＳ ゴシック" w:eastAsia="ＭＳ ゴシック" w:hAnsi="ＭＳ ゴシック"/>
          <w:color w:val="000000" w:themeColor="text1"/>
          <w:sz w:val="22"/>
        </w:rPr>
      </w:pPr>
    </w:p>
    <w:p w14:paraId="7D455124" w14:textId="77777777" w:rsidR="00D45218" w:rsidRPr="006C482A" w:rsidRDefault="00D45218" w:rsidP="00785916">
      <w:pPr>
        <w:jc w:val="center"/>
        <w:rPr>
          <w:rFonts w:ascii="ＭＳ ゴシック" w:eastAsia="ＭＳ ゴシック" w:hAnsi="ＭＳ ゴシック"/>
          <w:color w:val="000000" w:themeColor="text1"/>
          <w:sz w:val="22"/>
        </w:rPr>
      </w:pPr>
    </w:p>
    <w:p w14:paraId="26A43304" w14:textId="53A36A0E" w:rsidR="00D45218" w:rsidRPr="006C482A" w:rsidRDefault="00D45218" w:rsidP="00785916">
      <w:pPr>
        <w:jc w:val="center"/>
        <w:rPr>
          <w:rFonts w:ascii="ＭＳ ゴシック" w:eastAsia="ＭＳ ゴシック" w:hAnsi="ＭＳ ゴシック"/>
          <w:color w:val="000000" w:themeColor="text1"/>
          <w:sz w:val="22"/>
        </w:rPr>
      </w:pPr>
    </w:p>
    <w:p w14:paraId="1A09EE4C" w14:textId="008C10FF" w:rsidR="00D45218" w:rsidRPr="006C482A" w:rsidRDefault="00D45218" w:rsidP="00785916">
      <w:pPr>
        <w:jc w:val="center"/>
        <w:rPr>
          <w:rFonts w:ascii="ＭＳ ゴシック" w:eastAsia="ＭＳ ゴシック" w:hAnsi="ＭＳ ゴシック"/>
          <w:color w:val="000000" w:themeColor="text1"/>
          <w:sz w:val="22"/>
        </w:rPr>
      </w:pPr>
    </w:p>
    <w:p w14:paraId="5D283748" w14:textId="6A590376" w:rsidR="00D45218" w:rsidRPr="006C482A" w:rsidRDefault="00D45218" w:rsidP="00785916">
      <w:pPr>
        <w:jc w:val="center"/>
        <w:rPr>
          <w:rFonts w:ascii="ＭＳ ゴシック" w:eastAsia="ＭＳ ゴシック" w:hAnsi="ＭＳ ゴシック"/>
          <w:color w:val="000000" w:themeColor="text1"/>
          <w:sz w:val="22"/>
        </w:rPr>
      </w:pPr>
    </w:p>
    <w:p w14:paraId="73E6BCDA" w14:textId="3A160F54" w:rsidR="00D45218" w:rsidRPr="006C482A" w:rsidRDefault="00D45218" w:rsidP="00785916">
      <w:pPr>
        <w:jc w:val="center"/>
        <w:rPr>
          <w:rFonts w:ascii="ＭＳ ゴシック" w:eastAsia="ＭＳ ゴシック" w:hAnsi="ＭＳ ゴシック"/>
          <w:color w:val="000000" w:themeColor="text1"/>
          <w:sz w:val="22"/>
        </w:rPr>
      </w:pPr>
    </w:p>
    <w:p w14:paraId="557B084A" w14:textId="50F45E24" w:rsidR="00785916" w:rsidRPr="006C482A" w:rsidRDefault="00785916" w:rsidP="00785916">
      <w:pPr>
        <w:jc w:val="center"/>
        <w:rPr>
          <w:rFonts w:ascii="ＭＳ ゴシック" w:eastAsia="ＭＳ ゴシック" w:hAnsi="ＭＳ ゴシック"/>
          <w:color w:val="000000" w:themeColor="text1"/>
        </w:rPr>
      </w:pPr>
      <w:r w:rsidRPr="006C482A">
        <w:rPr>
          <w:rFonts w:ascii="ＭＳ ゴシック" w:eastAsia="ＭＳ ゴシック" w:hAnsi="ＭＳ ゴシック" w:hint="eastAsia"/>
          <w:color w:val="000000" w:themeColor="text1"/>
        </w:rPr>
        <w:t>図</w:t>
      </w:r>
      <w:r w:rsidR="00CC0C51" w:rsidRPr="006C482A">
        <w:rPr>
          <w:rFonts w:ascii="ＭＳ ゴシック" w:eastAsia="ＭＳ ゴシック" w:hAnsi="ＭＳ ゴシック" w:hint="eastAsia"/>
          <w:color w:val="000000" w:themeColor="text1"/>
        </w:rPr>
        <w:t>5-7</w:t>
      </w:r>
      <w:r w:rsidRPr="006C482A">
        <w:rPr>
          <w:rFonts w:ascii="ＭＳ ゴシック" w:eastAsia="ＭＳ ゴシック" w:hAnsi="ＭＳ ゴシック" w:hint="eastAsia"/>
          <w:color w:val="000000" w:themeColor="text1"/>
        </w:rPr>
        <w:t>-3　秋季の沿岸・内陸の区分別の寄与率</w:t>
      </w:r>
    </w:p>
    <w:p w14:paraId="7336CF12" w14:textId="727CF924" w:rsidR="001D3391" w:rsidRPr="006C482A" w:rsidRDefault="001D3391">
      <w:pPr>
        <w:widowControl/>
        <w:jc w:val="left"/>
        <w:rPr>
          <w:rFonts w:ascii="ＭＳ ゴシック" w:eastAsia="ＭＳ ゴシック" w:hAnsi="ＭＳ ゴシック"/>
          <w:color w:val="000000" w:themeColor="text1"/>
          <w:sz w:val="22"/>
        </w:rPr>
      </w:pPr>
    </w:p>
    <w:p w14:paraId="2D9C5862" w14:textId="395864AD" w:rsidR="004F3ACC" w:rsidRPr="006C482A" w:rsidRDefault="00785916" w:rsidP="00785916">
      <w:pPr>
        <w:jc w:val="left"/>
        <w:rPr>
          <w:color w:val="000000" w:themeColor="text1"/>
        </w:rPr>
      </w:pPr>
      <w:r w:rsidRPr="006C482A">
        <w:rPr>
          <w:rFonts w:hint="eastAsia"/>
          <w:color w:val="000000" w:themeColor="text1"/>
        </w:rPr>
        <w:t xml:space="preserve">　図</w:t>
      </w:r>
      <w:r w:rsidRPr="006C482A">
        <w:rPr>
          <w:color w:val="000000" w:themeColor="text1"/>
        </w:rPr>
        <w:t>5-7-4</w:t>
      </w:r>
      <w:r w:rsidRPr="006C482A">
        <w:rPr>
          <w:rFonts w:hint="eastAsia"/>
          <w:color w:val="000000" w:themeColor="text1"/>
        </w:rPr>
        <w:t>に冬季の沿岸・内陸の区分別の平均寄与率を示す。</w:t>
      </w:r>
      <w:r w:rsidR="00054C88" w:rsidRPr="006C482A">
        <w:rPr>
          <w:rFonts w:hint="eastAsia"/>
          <w:color w:val="000000" w:themeColor="text1"/>
        </w:rPr>
        <w:t>最大寄与は沿岸と内陸ともに二次（</w:t>
      </w:r>
      <w:r w:rsidR="00054C88" w:rsidRPr="006C482A">
        <w:rPr>
          <w:color w:val="000000" w:themeColor="text1"/>
        </w:rPr>
        <w:t>OC</w:t>
      </w:r>
      <w:r w:rsidR="00054C88" w:rsidRPr="006C482A">
        <w:rPr>
          <w:rFonts w:hint="eastAsia"/>
          <w:color w:val="000000" w:themeColor="text1"/>
        </w:rPr>
        <w:t>）で、同程度の寄与率（</w:t>
      </w:r>
      <w:r w:rsidR="00054C88" w:rsidRPr="006C482A">
        <w:rPr>
          <w:rFonts w:hint="eastAsia"/>
          <w:color w:val="000000" w:themeColor="text1"/>
        </w:rPr>
        <w:t>27</w:t>
      </w:r>
      <w:r w:rsidR="00B259E6" w:rsidRPr="006C482A">
        <w:rPr>
          <w:rFonts w:hint="eastAsia"/>
          <w:color w:val="000000" w:themeColor="text1"/>
        </w:rPr>
        <w:t>%</w:t>
      </w:r>
      <w:r w:rsidR="00054C88" w:rsidRPr="006C482A">
        <w:rPr>
          <w:rFonts w:hint="eastAsia"/>
          <w:color w:val="000000" w:themeColor="text1"/>
        </w:rPr>
        <w:t>と</w:t>
      </w:r>
      <w:r w:rsidR="002D1BDE">
        <w:rPr>
          <w:rFonts w:hint="eastAsia"/>
          <w:color w:val="000000" w:themeColor="text1"/>
        </w:rPr>
        <w:t>30</w:t>
      </w:r>
      <w:r w:rsidR="00B259E6" w:rsidRPr="006C482A">
        <w:rPr>
          <w:rFonts w:hint="eastAsia"/>
          <w:color w:val="000000" w:themeColor="text1"/>
        </w:rPr>
        <w:t>%</w:t>
      </w:r>
      <w:r w:rsidR="00054C88" w:rsidRPr="006C482A">
        <w:rPr>
          <w:rFonts w:hint="eastAsia"/>
          <w:color w:val="000000" w:themeColor="text1"/>
        </w:rPr>
        <w:t>）であった。</w:t>
      </w:r>
      <w:r w:rsidR="00054C88" w:rsidRPr="006C482A">
        <w:rPr>
          <w:color w:val="000000" w:themeColor="text1"/>
        </w:rPr>
        <w:t>2</w:t>
      </w:r>
      <w:r w:rsidR="00054C88" w:rsidRPr="006C482A">
        <w:rPr>
          <w:rFonts w:hint="eastAsia"/>
          <w:color w:val="000000" w:themeColor="text1"/>
        </w:rPr>
        <w:t>番目の寄与である二次（硫酸塩）も沿岸と内陸でほぼ同程度の寄与率（</w:t>
      </w:r>
      <w:r w:rsidR="00054C88" w:rsidRPr="006C482A">
        <w:rPr>
          <w:rFonts w:hint="eastAsia"/>
          <w:color w:val="000000" w:themeColor="text1"/>
        </w:rPr>
        <w:t>1</w:t>
      </w:r>
      <w:r w:rsidR="002D1BDE">
        <w:rPr>
          <w:color w:val="000000" w:themeColor="text1"/>
        </w:rPr>
        <w:t>9</w:t>
      </w:r>
      <w:r w:rsidR="00B259E6" w:rsidRPr="006C482A">
        <w:rPr>
          <w:rFonts w:hint="eastAsia"/>
          <w:color w:val="000000" w:themeColor="text1"/>
        </w:rPr>
        <w:t>%</w:t>
      </w:r>
      <w:r w:rsidR="00054C88" w:rsidRPr="006C482A">
        <w:rPr>
          <w:rFonts w:hint="eastAsia"/>
          <w:color w:val="000000" w:themeColor="text1"/>
        </w:rPr>
        <w:t>と</w:t>
      </w:r>
      <w:r w:rsidR="002D1BDE">
        <w:rPr>
          <w:rFonts w:hint="eastAsia"/>
          <w:color w:val="000000" w:themeColor="text1"/>
        </w:rPr>
        <w:t>20</w:t>
      </w:r>
      <w:r w:rsidR="00B259E6" w:rsidRPr="006C482A">
        <w:rPr>
          <w:rFonts w:hint="eastAsia"/>
          <w:color w:val="000000" w:themeColor="text1"/>
        </w:rPr>
        <w:t>%</w:t>
      </w:r>
      <w:r w:rsidR="00054C88" w:rsidRPr="006C482A">
        <w:rPr>
          <w:rFonts w:hint="eastAsia"/>
          <w:color w:val="000000" w:themeColor="text1"/>
        </w:rPr>
        <w:t>）であったが、</w:t>
      </w:r>
      <w:r w:rsidR="003A4B26" w:rsidRPr="006C482A">
        <w:rPr>
          <w:rFonts w:hint="eastAsia"/>
          <w:color w:val="000000" w:themeColor="text1"/>
        </w:rPr>
        <w:t>二次（</w:t>
      </w:r>
      <w:r w:rsidR="003A4B26" w:rsidRPr="006C482A">
        <w:rPr>
          <w:color w:val="000000" w:themeColor="text1"/>
        </w:rPr>
        <w:t>OC</w:t>
      </w:r>
      <w:r w:rsidR="003A4B26" w:rsidRPr="006C482A">
        <w:rPr>
          <w:rFonts w:hint="eastAsia"/>
          <w:color w:val="000000" w:themeColor="text1"/>
        </w:rPr>
        <w:t>）と二次（硫酸塩）の合計は</w:t>
      </w:r>
      <w:r w:rsidR="003A4B26" w:rsidRPr="006C482A">
        <w:rPr>
          <w:rFonts w:hint="eastAsia"/>
          <w:color w:val="000000" w:themeColor="text1"/>
        </w:rPr>
        <w:t>5</w:t>
      </w:r>
      <w:r w:rsidR="003A4B26" w:rsidRPr="006C482A">
        <w:rPr>
          <w:rFonts w:hint="eastAsia"/>
          <w:color w:val="000000" w:themeColor="text1"/>
        </w:rPr>
        <w:t>割を下回り、四季の中で最も低くなっていた。その分</w:t>
      </w:r>
      <w:r w:rsidR="00A5424D" w:rsidRPr="006C482A">
        <w:rPr>
          <w:rFonts w:hint="eastAsia"/>
          <w:color w:val="000000" w:themeColor="text1"/>
        </w:rPr>
        <w:t>3</w:t>
      </w:r>
      <w:r w:rsidR="00A5424D" w:rsidRPr="006C482A">
        <w:rPr>
          <w:rFonts w:hint="eastAsia"/>
          <w:color w:val="000000" w:themeColor="text1"/>
        </w:rPr>
        <w:t>番目</w:t>
      </w:r>
      <w:r w:rsidR="003A4B26" w:rsidRPr="006C482A">
        <w:rPr>
          <w:rFonts w:hint="eastAsia"/>
          <w:color w:val="000000" w:themeColor="text1"/>
        </w:rPr>
        <w:t>以降の寄与率が高くなり、沿岸では土壌・道路粉じん、二次（硝酸）、自動車</w:t>
      </w:r>
      <w:r w:rsidR="004F3ACC" w:rsidRPr="006C482A">
        <w:rPr>
          <w:rFonts w:hint="eastAsia"/>
          <w:color w:val="000000" w:themeColor="text1"/>
        </w:rPr>
        <w:t>、石油燃焼</w:t>
      </w:r>
      <w:r w:rsidR="003A4B26" w:rsidRPr="006C482A">
        <w:rPr>
          <w:rFonts w:hint="eastAsia"/>
          <w:color w:val="000000" w:themeColor="text1"/>
        </w:rPr>
        <w:t>の順でこれらの合計が約</w:t>
      </w:r>
      <w:r w:rsidR="003A4B26" w:rsidRPr="006C482A">
        <w:rPr>
          <w:rFonts w:hint="eastAsia"/>
          <w:color w:val="000000" w:themeColor="text1"/>
        </w:rPr>
        <w:t>4</w:t>
      </w:r>
      <w:r w:rsidR="004F3ACC" w:rsidRPr="006C482A">
        <w:rPr>
          <w:color w:val="000000" w:themeColor="text1"/>
        </w:rPr>
        <w:t>5</w:t>
      </w:r>
      <w:r w:rsidR="00B259E6" w:rsidRPr="006C482A">
        <w:rPr>
          <w:rFonts w:hint="eastAsia"/>
          <w:color w:val="000000" w:themeColor="text1"/>
        </w:rPr>
        <w:t>%</w:t>
      </w:r>
      <w:r w:rsidR="003A4B26" w:rsidRPr="006C482A">
        <w:rPr>
          <w:rFonts w:hint="eastAsia"/>
          <w:color w:val="000000" w:themeColor="text1"/>
        </w:rPr>
        <w:t>とな</w:t>
      </w:r>
      <w:r w:rsidR="00575135" w:rsidRPr="006C482A">
        <w:rPr>
          <w:rFonts w:hint="eastAsia"/>
          <w:color w:val="000000" w:themeColor="text1"/>
        </w:rPr>
        <w:t>り、内陸では二次（硝酸）、自動車、土壌・道路粉じん</w:t>
      </w:r>
      <w:r w:rsidR="004F3ACC" w:rsidRPr="006C482A">
        <w:rPr>
          <w:rFonts w:hint="eastAsia"/>
          <w:color w:val="000000" w:themeColor="text1"/>
        </w:rPr>
        <w:t>、植物燃焼</w:t>
      </w:r>
      <w:r w:rsidR="00575135" w:rsidRPr="006C482A">
        <w:rPr>
          <w:rFonts w:hint="eastAsia"/>
          <w:color w:val="000000" w:themeColor="text1"/>
        </w:rPr>
        <w:t>の順でこれらの合計が約</w:t>
      </w:r>
      <w:r w:rsidR="004F3ACC" w:rsidRPr="006C482A">
        <w:rPr>
          <w:rFonts w:hint="eastAsia"/>
          <w:color w:val="000000" w:themeColor="text1"/>
        </w:rPr>
        <w:t>40</w:t>
      </w:r>
      <w:r w:rsidR="00B259E6" w:rsidRPr="006C482A">
        <w:rPr>
          <w:rFonts w:hint="eastAsia"/>
          <w:color w:val="000000" w:themeColor="text1"/>
        </w:rPr>
        <w:t>%</w:t>
      </w:r>
      <w:r w:rsidR="00575135" w:rsidRPr="006C482A">
        <w:rPr>
          <w:rFonts w:hint="eastAsia"/>
          <w:color w:val="000000" w:themeColor="text1"/>
        </w:rPr>
        <w:t>とな</w:t>
      </w:r>
      <w:r w:rsidR="003A4B26" w:rsidRPr="006C482A">
        <w:rPr>
          <w:rFonts w:hint="eastAsia"/>
          <w:color w:val="000000" w:themeColor="text1"/>
        </w:rPr>
        <w:t>った。土壌・道路粉じん</w:t>
      </w:r>
      <w:r w:rsidR="00575135" w:rsidRPr="006C482A">
        <w:rPr>
          <w:rFonts w:hint="eastAsia"/>
          <w:color w:val="000000" w:themeColor="text1"/>
        </w:rPr>
        <w:t>は黄砂の影響等</w:t>
      </w:r>
      <w:r w:rsidR="002D1BDE">
        <w:rPr>
          <w:rFonts w:hint="eastAsia"/>
          <w:color w:val="000000" w:themeColor="text1"/>
        </w:rPr>
        <w:t>により</w:t>
      </w:r>
      <w:r w:rsidR="002D1BDE" w:rsidRPr="006C482A">
        <w:rPr>
          <w:rFonts w:hint="eastAsia"/>
          <w:color w:val="000000" w:themeColor="text1"/>
        </w:rPr>
        <w:t>春季</w:t>
      </w:r>
    </w:p>
    <w:p w14:paraId="68830098" w14:textId="65085DD7" w:rsidR="004F3ACC" w:rsidRPr="006C482A" w:rsidRDefault="002D1BDE" w:rsidP="00785916">
      <w:pPr>
        <w:jc w:val="left"/>
        <w:rPr>
          <w:color w:val="000000" w:themeColor="text1"/>
        </w:rPr>
      </w:pPr>
      <w:r w:rsidRPr="006C482A">
        <w:rPr>
          <w:noProof/>
          <w:color w:val="000000" w:themeColor="text1"/>
        </w:rPr>
        <w:lastRenderedPageBreak/>
        <w:drawing>
          <wp:anchor distT="0" distB="0" distL="114300" distR="114300" simplePos="0" relativeHeight="251708416" behindDoc="0" locked="0" layoutInCell="1" allowOverlap="1" wp14:anchorId="09B7FFEB" wp14:editId="48320D10">
            <wp:simplePos x="0" y="0"/>
            <wp:positionH relativeFrom="margin">
              <wp:posOffset>-718</wp:posOffset>
            </wp:positionH>
            <wp:positionV relativeFrom="paragraph">
              <wp:posOffset>52678</wp:posOffset>
            </wp:positionV>
            <wp:extent cx="5346700" cy="2099927"/>
            <wp:effectExtent l="0" t="0" r="635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6700" cy="20999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502457" w14:textId="069B3070" w:rsidR="004F3ACC" w:rsidRPr="006C482A" w:rsidRDefault="004F3ACC" w:rsidP="00785916">
      <w:pPr>
        <w:jc w:val="left"/>
        <w:rPr>
          <w:color w:val="000000" w:themeColor="text1"/>
        </w:rPr>
      </w:pPr>
    </w:p>
    <w:p w14:paraId="3115F045" w14:textId="05D204A2" w:rsidR="004F3ACC" w:rsidRPr="006C482A" w:rsidRDefault="004F3ACC" w:rsidP="00785916">
      <w:pPr>
        <w:jc w:val="left"/>
        <w:rPr>
          <w:color w:val="000000" w:themeColor="text1"/>
        </w:rPr>
      </w:pPr>
    </w:p>
    <w:p w14:paraId="45C80523" w14:textId="200D6617" w:rsidR="004F3ACC" w:rsidRPr="006C482A" w:rsidRDefault="004F3ACC" w:rsidP="00785916">
      <w:pPr>
        <w:jc w:val="left"/>
        <w:rPr>
          <w:color w:val="000000" w:themeColor="text1"/>
        </w:rPr>
      </w:pPr>
    </w:p>
    <w:p w14:paraId="6E28180E" w14:textId="7BF0F325" w:rsidR="004F3ACC" w:rsidRPr="006C482A" w:rsidRDefault="004F3ACC" w:rsidP="00785916">
      <w:pPr>
        <w:jc w:val="left"/>
        <w:rPr>
          <w:color w:val="000000" w:themeColor="text1"/>
        </w:rPr>
      </w:pPr>
    </w:p>
    <w:p w14:paraId="68E60D28" w14:textId="309797C9" w:rsidR="004F3ACC" w:rsidRPr="006C482A" w:rsidRDefault="004F3ACC" w:rsidP="00785916">
      <w:pPr>
        <w:jc w:val="left"/>
        <w:rPr>
          <w:color w:val="000000" w:themeColor="text1"/>
        </w:rPr>
      </w:pPr>
    </w:p>
    <w:p w14:paraId="59FF355D" w14:textId="19550B76" w:rsidR="004F3ACC" w:rsidRPr="006C482A" w:rsidRDefault="004F3ACC" w:rsidP="00785916">
      <w:pPr>
        <w:jc w:val="left"/>
        <w:rPr>
          <w:color w:val="000000" w:themeColor="text1"/>
        </w:rPr>
      </w:pPr>
    </w:p>
    <w:p w14:paraId="13757CC1" w14:textId="615EF177" w:rsidR="004F3ACC" w:rsidRPr="006C482A" w:rsidRDefault="004F3ACC" w:rsidP="00785916">
      <w:pPr>
        <w:jc w:val="left"/>
        <w:rPr>
          <w:color w:val="000000" w:themeColor="text1"/>
        </w:rPr>
      </w:pPr>
    </w:p>
    <w:p w14:paraId="001FD757" w14:textId="2A4F0304" w:rsidR="004F3ACC" w:rsidRPr="006C482A" w:rsidRDefault="004F3ACC" w:rsidP="00785916">
      <w:pPr>
        <w:jc w:val="left"/>
        <w:rPr>
          <w:color w:val="000000" w:themeColor="text1"/>
        </w:rPr>
      </w:pPr>
    </w:p>
    <w:p w14:paraId="6A18205C" w14:textId="1BB12B71" w:rsidR="004F3ACC" w:rsidRPr="006C482A" w:rsidRDefault="004F3ACC" w:rsidP="00785916">
      <w:pPr>
        <w:jc w:val="left"/>
        <w:rPr>
          <w:color w:val="000000" w:themeColor="text1"/>
        </w:rPr>
      </w:pPr>
    </w:p>
    <w:p w14:paraId="54424AD7" w14:textId="1E949A39" w:rsidR="004F3ACC" w:rsidRPr="006C482A" w:rsidRDefault="004F3ACC" w:rsidP="00785916">
      <w:pPr>
        <w:jc w:val="left"/>
        <w:rPr>
          <w:color w:val="000000" w:themeColor="text1"/>
        </w:rPr>
      </w:pPr>
    </w:p>
    <w:p w14:paraId="2C7105EA" w14:textId="69067257" w:rsidR="004F3ACC" w:rsidRPr="006C482A" w:rsidRDefault="004F3ACC" w:rsidP="004F3ACC">
      <w:pPr>
        <w:jc w:val="center"/>
        <w:rPr>
          <w:rFonts w:ascii="ＭＳ ゴシック" w:eastAsia="ＭＳ ゴシック" w:hAnsi="ＭＳ ゴシック"/>
          <w:color w:val="000000" w:themeColor="text1"/>
        </w:rPr>
      </w:pPr>
      <w:r w:rsidRPr="006C482A">
        <w:rPr>
          <w:rFonts w:ascii="ＭＳ ゴシック" w:eastAsia="ＭＳ ゴシック" w:hAnsi="ＭＳ ゴシック" w:hint="eastAsia"/>
          <w:color w:val="000000" w:themeColor="text1"/>
        </w:rPr>
        <w:t>図5-7-4　冬季の沿岸・内陸の区分別の寄与率</w:t>
      </w:r>
    </w:p>
    <w:p w14:paraId="190BAFB0" w14:textId="513AEEFC" w:rsidR="004F3ACC" w:rsidRPr="006C482A" w:rsidRDefault="004F3ACC" w:rsidP="00785916">
      <w:pPr>
        <w:jc w:val="left"/>
        <w:rPr>
          <w:color w:val="000000" w:themeColor="text1"/>
        </w:rPr>
      </w:pPr>
    </w:p>
    <w:p w14:paraId="6A6C4958" w14:textId="6FD01813" w:rsidR="00785916" w:rsidRPr="006C482A" w:rsidRDefault="00575135" w:rsidP="00785916">
      <w:pPr>
        <w:jc w:val="left"/>
        <w:rPr>
          <w:color w:val="000000" w:themeColor="text1"/>
        </w:rPr>
      </w:pPr>
      <w:r w:rsidRPr="006C482A">
        <w:rPr>
          <w:rFonts w:hint="eastAsia"/>
          <w:color w:val="000000" w:themeColor="text1"/>
        </w:rPr>
        <w:t>くなるケースが見られるが、今年度は冬季に東京湾岸を中心に高い寄与率の地点が多かった。自動車については、寄与量としては四季のうち冬季のみ沿岸＞内陸であったが、寄与率としては冬季も内陸が高く四季を通して沿岸＜内陸という結果となった。</w:t>
      </w:r>
    </w:p>
    <w:p w14:paraId="2C93B5F5" w14:textId="5EE6544A" w:rsidR="00575135" w:rsidRPr="006C482A" w:rsidRDefault="00575135" w:rsidP="00845C04">
      <w:pPr>
        <w:rPr>
          <w:rFonts w:ascii="ＭＳ 明朝" w:hAnsi="ＭＳ 明朝"/>
          <w:color w:val="000000" w:themeColor="text1"/>
        </w:rPr>
      </w:pPr>
    </w:p>
    <w:p w14:paraId="453C90E5" w14:textId="241CD775" w:rsidR="00575135" w:rsidRPr="006C482A" w:rsidRDefault="00575135" w:rsidP="00845C04">
      <w:pPr>
        <w:rPr>
          <w:rFonts w:ascii="ＭＳ 明朝" w:hAnsi="ＭＳ 明朝"/>
          <w:color w:val="000000" w:themeColor="text1"/>
        </w:rPr>
      </w:pPr>
    </w:p>
    <w:p w14:paraId="017D9E4C" w14:textId="77777777" w:rsidR="00575135" w:rsidRPr="006C482A" w:rsidRDefault="00575135" w:rsidP="00575135">
      <w:pPr>
        <w:jc w:val="left"/>
        <w:rPr>
          <w:rFonts w:ascii="ＭＳ ゴシック" w:eastAsia="ＭＳ ゴシック" w:hAnsi="ＭＳ ゴシック"/>
          <w:color w:val="000000" w:themeColor="text1"/>
          <w:sz w:val="22"/>
        </w:rPr>
      </w:pPr>
      <w:r w:rsidRPr="006C482A">
        <w:rPr>
          <w:rFonts w:ascii="ＭＳ ゴシック" w:eastAsia="ＭＳ ゴシック" w:hAnsi="ＭＳ ゴシック" w:hint="eastAsia"/>
          <w:color w:val="000000" w:themeColor="text1"/>
          <w:sz w:val="22"/>
        </w:rPr>
        <w:t>参考文献</w:t>
      </w:r>
    </w:p>
    <w:p w14:paraId="4E7C4974" w14:textId="45A0FD6B" w:rsidR="00575135" w:rsidRPr="002D1BDE" w:rsidRDefault="00575135" w:rsidP="00EB331F">
      <w:pPr>
        <w:rPr>
          <w:rFonts w:eastAsiaTheme="minorEastAsia"/>
          <w:color w:val="000000" w:themeColor="text1"/>
        </w:rPr>
      </w:pPr>
      <w:r w:rsidRPr="006C482A">
        <w:rPr>
          <w:rFonts w:eastAsiaTheme="minorEastAsia"/>
          <w:color w:val="000000" w:themeColor="text1"/>
        </w:rPr>
        <w:t>1</w:t>
      </w:r>
      <w:r w:rsidRPr="006C482A">
        <w:rPr>
          <w:rFonts w:eastAsiaTheme="minorEastAsia"/>
          <w:color w:val="000000" w:themeColor="text1"/>
        </w:rPr>
        <w:t>）</w:t>
      </w:r>
      <w:r w:rsidR="00EB331F" w:rsidRPr="006C482A">
        <w:rPr>
          <w:rFonts w:eastAsiaTheme="minorEastAsia"/>
          <w:color w:val="000000" w:themeColor="text1"/>
          <w:sz w:val="22"/>
        </w:rPr>
        <w:t>関東地方大気環境対策推進連絡会：浮遊粒子状物質調査会議平成</w:t>
      </w:r>
      <w:r w:rsidR="00EB331F" w:rsidRPr="006C482A">
        <w:rPr>
          <w:rFonts w:eastAsiaTheme="minorEastAsia"/>
          <w:color w:val="000000" w:themeColor="text1"/>
          <w:sz w:val="22"/>
        </w:rPr>
        <w:t>26</w:t>
      </w:r>
      <w:r w:rsidR="00EB331F" w:rsidRPr="006C482A">
        <w:rPr>
          <w:rFonts w:eastAsiaTheme="minorEastAsia"/>
          <w:color w:val="000000" w:themeColor="text1"/>
          <w:sz w:val="22"/>
        </w:rPr>
        <w:t>年度浮遊粒子状物質合同調査報告書</w:t>
      </w:r>
      <w:r w:rsidR="002D1BDE">
        <w:rPr>
          <w:rFonts w:eastAsiaTheme="minorEastAsia" w:hint="eastAsia"/>
          <w:color w:val="000000" w:themeColor="text1"/>
          <w:sz w:val="22"/>
        </w:rPr>
        <w:t xml:space="preserve">　</w:t>
      </w:r>
      <w:r w:rsidR="00EB331F" w:rsidRPr="002D1BDE">
        <w:rPr>
          <w:rFonts w:eastAsiaTheme="minorEastAsia"/>
          <w:color w:val="000000" w:themeColor="text1"/>
          <w:sz w:val="22"/>
        </w:rPr>
        <w:t>関東における</w:t>
      </w:r>
      <w:r w:rsidR="00EB331F" w:rsidRPr="002D1BDE">
        <w:rPr>
          <w:rFonts w:eastAsiaTheme="minorEastAsia"/>
          <w:color w:val="000000" w:themeColor="text1"/>
          <w:sz w:val="22"/>
        </w:rPr>
        <w:t>PM2.5</w:t>
      </w:r>
      <w:r w:rsidR="00EB331F" w:rsidRPr="002D1BDE">
        <w:rPr>
          <w:rFonts w:eastAsiaTheme="minorEastAsia"/>
          <w:color w:val="000000" w:themeColor="text1"/>
          <w:sz w:val="22"/>
        </w:rPr>
        <w:t>のキャラクタリゼーション（第</w:t>
      </w:r>
      <w:r w:rsidR="00EB331F" w:rsidRPr="002D1BDE">
        <w:rPr>
          <w:rFonts w:eastAsiaTheme="minorEastAsia"/>
          <w:color w:val="000000" w:themeColor="text1"/>
          <w:sz w:val="22"/>
        </w:rPr>
        <w:t>7</w:t>
      </w:r>
      <w:r w:rsidR="00EB331F" w:rsidRPr="002D1BDE">
        <w:rPr>
          <w:rFonts w:eastAsiaTheme="minorEastAsia"/>
          <w:color w:val="000000" w:themeColor="text1"/>
          <w:sz w:val="22"/>
        </w:rPr>
        <w:t>報）（平成</w:t>
      </w:r>
      <w:r w:rsidR="00EB331F" w:rsidRPr="002D1BDE">
        <w:rPr>
          <w:rFonts w:eastAsiaTheme="minorEastAsia"/>
          <w:color w:val="000000" w:themeColor="text1"/>
          <w:sz w:val="22"/>
        </w:rPr>
        <w:t>26</w:t>
      </w:r>
      <w:r w:rsidR="00EB331F" w:rsidRPr="002D1BDE">
        <w:rPr>
          <w:rFonts w:eastAsiaTheme="minorEastAsia"/>
          <w:color w:val="000000" w:themeColor="text1"/>
          <w:sz w:val="22"/>
        </w:rPr>
        <w:t>年度調査結果）</w:t>
      </w:r>
    </w:p>
    <w:p w14:paraId="0D3567A8" w14:textId="77777777" w:rsidR="00EB331F" w:rsidRPr="002D1BDE" w:rsidRDefault="00575135" w:rsidP="00EB331F">
      <w:pPr>
        <w:rPr>
          <w:rFonts w:eastAsiaTheme="minorEastAsia"/>
          <w:color w:val="000000" w:themeColor="text1"/>
          <w:kern w:val="0"/>
        </w:rPr>
      </w:pPr>
      <w:r w:rsidRPr="002D1BDE">
        <w:rPr>
          <w:rFonts w:eastAsiaTheme="minorEastAsia"/>
          <w:color w:val="000000" w:themeColor="text1"/>
        </w:rPr>
        <w:t>2</w:t>
      </w:r>
      <w:r w:rsidRPr="002D1BDE">
        <w:rPr>
          <w:rFonts w:eastAsiaTheme="minorEastAsia"/>
          <w:color w:val="000000" w:themeColor="text1"/>
        </w:rPr>
        <w:t>）</w:t>
      </w:r>
      <w:r w:rsidR="00EB331F" w:rsidRPr="002D1BDE">
        <w:rPr>
          <w:rFonts w:eastAsiaTheme="minorEastAsia"/>
          <w:color w:val="000000" w:themeColor="text1"/>
        </w:rPr>
        <w:t>EPA</w:t>
      </w:r>
      <w:r w:rsidR="00EB331F" w:rsidRPr="002D1BDE">
        <w:rPr>
          <w:rFonts w:eastAsiaTheme="minorEastAsia"/>
          <w:color w:val="000000" w:themeColor="text1"/>
        </w:rPr>
        <w:t>：</w:t>
      </w:r>
      <w:r w:rsidR="00EB331F" w:rsidRPr="002D1BDE">
        <w:rPr>
          <w:rFonts w:eastAsiaTheme="minorEastAsia"/>
          <w:color w:val="000000" w:themeColor="text1"/>
          <w:kern w:val="0"/>
        </w:rPr>
        <w:t>EPA-CMB8.2 User’s Manual</w:t>
      </w:r>
    </w:p>
    <w:p w14:paraId="54D6614F" w14:textId="77777777" w:rsidR="00EB331F" w:rsidRPr="002D1BDE" w:rsidRDefault="00EB331F" w:rsidP="00EB331F">
      <w:pPr>
        <w:rPr>
          <w:rFonts w:eastAsiaTheme="minorEastAsia"/>
          <w:color w:val="000000" w:themeColor="text1"/>
        </w:rPr>
      </w:pPr>
      <w:r w:rsidRPr="002D1BDE">
        <w:rPr>
          <w:rFonts w:eastAsiaTheme="minorEastAsia"/>
          <w:color w:val="000000" w:themeColor="text1"/>
        </w:rPr>
        <w:t>http://www3.epa.gov/ttn/scram/models/receptor/EPA-CMB82Manual.pdf</w:t>
      </w:r>
    </w:p>
    <w:p w14:paraId="719B5A60" w14:textId="70AC7803" w:rsidR="00EB331F" w:rsidRPr="002D1BDE" w:rsidRDefault="00575135" w:rsidP="00575135">
      <w:pPr>
        <w:pStyle w:val="Default"/>
        <w:rPr>
          <w:rFonts w:ascii="Times New Roman" w:eastAsiaTheme="minorEastAsia" w:hAnsi="Times New Roman" w:cs="Times New Roman"/>
          <w:color w:val="000000" w:themeColor="text1"/>
          <w:sz w:val="22"/>
        </w:rPr>
      </w:pPr>
      <w:r w:rsidRPr="002D1BDE">
        <w:rPr>
          <w:rFonts w:ascii="Times New Roman" w:eastAsiaTheme="minorEastAsia" w:hAnsi="Times New Roman" w:cs="Times New Roman"/>
          <w:color w:val="000000" w:themeColor="text1"/>
          <w:sz w:val="21"/>
          <w:szCs w:val="21"/>
        </w:rPr>
        <w:t>3</w:t>
      </w:r>
      <w:r w:rsidRPr="002D1BDE">
        <w:rPr>
          <w:rFonts w:ascii="Times New Roman" w:eastAsiaTheme="minorEastAsia" w:hAnsi="Times New Roman" w:cs="Times New Roman"/>
          <w:color w:val="000000" w:themeColor="text1"/>
          <w:sz w:val="21"/>
          <w:szCs w:val="21"/>
        </w:rPr>
        <w:t>）</w:t>
      </w:r>
      <w:r w:rsidR="00EB331F" w:rsidRPr="002D1BDE">
        <w:rPr>
          <w:rFonts w:ascii="Times New Roman" w:eastAsiaTheme="minorEastAsia" w:hAnsi="Times New Roman" w:cs="Times New Roman"/>
          <w:color w:val="000000" w:themeColor="text1"/>
          <w:sz w:val="22"/>
        </w:rPr>
        <w:t>関東地方大気環境対策推進連絡会：浮遊粒子状物質調査会議平成</w:t>
      </w:r>
      <w:r w:rsidR="00EB331F" w:rsidRPr="002D1BDE">
        <w:rPr>
          <w:rFonts w:ascii="Times New Roman" w:eastAsiaTheme="minorEastAsia" w:hAnsi="Times New Roman" w:cs="Times New Roman"/>
          <w:color w:val="000000" w:themeColor="text1"/>
          <w:sz w:val="22"/>
        </w:rPr>
        <w:t>2</w:t>
      </w:r>
      <w:r w:rsidR="00AD65BA" w:rsidRPr="002D1BDE">
        <w:rPr>
          <w:rFonts w:ascii="Times New Roman" w:eastAsiaTheme="minorEastAsia" w:hAnsi="Times New Roman" w:cs="Times New Roman"/>
          <w:color w:val="000000" w:themeColor="text1"/>
          <w:sz w:val="22"/>
        </w:rPr>
        <w:t>7</w:t>
      </w:r>
      <w:r w:rsidR="00EB331F" w:rsidRPr="002D1BDE">
        <w:rPr>
          <w:rFonts w:ascii="Times New Roman" w:eastAsiaTheme="minorEastAsia" w:hAnsi="Times New Roman" w:cs="Times New Roman"/>
          <w:color w:val="000000" w:themeColor="text1"/>
          <w:sz w:val="22"/>
        </w:rPr>
        <w:t>年度浮遊粒子状物質合同調査報告書</w:t>
      </w:r>
      <w:r w:rsidR="002D1BDE">
        <w:rPr>
          <w:rFonts w:ascii="Times New Roman" w:eastAsiaTheme="minorEastAsia" w:hAnsi="Times New Roman" w:cs="Times New Roman" w:hint="eastAsia"/>
          <w:color w:val="000000" w:themeColor="text1"/>
          <w:sz w:val="22"/>
        </w:rPr>
        <w:t xml:space="preserve">　</w:t>
      </w:r>
      <w:r w:rsidR="00EB331F" w:rsidRPr="002D1BDE">
        <w:rPr>
          <w:rFonts w:ascii="Times New Roman" w:eastAsiaTheme="minorEastAsia" w:hAnsi="Times New Roman" w:cs="Times New Roman"/>
          <w:color w:val="000000" w:themeColor="text1"/>
          <w:sz w:val="22"/>
        </w:rPr>
        <w:t>関東における</w:t>
      </w:r>
      <w:r w:rsidR="00EB331F" w:rsidRPr="002D1BDE">
        <w:rPr>
          <w:rFonts w:ascii="Times New Roman" w:eastAsiaTheme="minorEastAsia" w:hAnsi="Times New Roman" w:cs="Times New Roman"/>
          <w:color w:val="000000" w:themeColor="text1"/>
          <w:sz w:val="22"/>
        </w:rPr>
        <w:t>PM2.5</w:t>
      </w:r>
      <w:r w:rsidR="00EB331F" w:rsidRPr="002D1BDE">
        <w:rPr>
          <w:rFonts w:ascii="Times New Roman" w:eastAsiaTheme="minorEastAsia" w:hAnsi="Times New Roman" w:cs="Times New Roman"/>
          <w:color w:val="000000" w:themeColor="text1"/>
          <w:sz w:val="22"/>
        </w:rPr>
        <w:t>のキャラクタリゼーション（第</w:t>
      </w:r>
      <w:r w:rsidR="00AD65BA" w:rsidRPr="002D1BDE">
        <w:rPr>
          <w:rFonts w:ascii="Times New Roman" w:eastAsiaTheme="minorEastAsia" w:hAnsi="Times New Roman" w:cs="Times New Roman"/>
          <w:color w:val="000000" w:themeColor="text1"/>
          <w:sz w:val="22"/>
        </w:rPr>
        <w:t>8</w:t>
      </w:r>
      <w:r w:rsidR="00EB331F" w:rsidRPr="002D1BDE">
        <w:rPr>
          <w:rFonts w:ascii="Times New Roman" w:eastAsiaTheme="minorEastAsia" w:hAnsi="Times New Roman" w:cs="Times New Roman"/>
          <w:color w:val="000000" w:themeColor="text1"/>
          <w:sz w:val="22"/>
        </w:rPr>
        <w:t>報）（平成</w:t>
      </w:r>
      <w:r w:rsidR="00EB331F" w:rsidRPr="002D1BDE">
        <w:rPr>
          <w:rFonts w:ascii="Times New Roman" w:eastAsiaTheme="minorEastAsia" w:hAnsi="Times New Roman" w:cs="Times New Roman"/>
          <w:color w:val="000000" w:themeColor="text1"/>
          <w:sz w:val="22"/>
        </w:rPr>
        <w:t>2</w:t>
      </w:r>
      <w:r w:rsidR="00AD65BA" w:rsidRPr="002D1BDE">
        <w:rPr>
          <w:rFonts w:ascii="Times New Roman" w:eastAsiaTheme="minorEastAsia" w:hAnsi="Times New Roman" w:cs="Times New Roman"/>
          <w:color w:val="000000" w:themeColor="text1"/>
          <w:sz w:val="22"/>
        </w:rPr>
        <w:t>7</w:t>
      </w:r>
      <w:r w:rsidR="00EB331F" w:rsidRPr="002D1BDE">
        <w:rPr>
          <w:rFonts w:ascii="Times New Roman" w:eastAsiaTheme="minorEastAsia" w:hAnsi="Times New Roman" w:cs="Times New Roman"/>
          <w:color w:val="000000" w:themeColor="text1"/>
          <w:sz w:val="22"/>
        </w:rPr>
        <w:t>年度調査結果）</w:t>
      </w:r>
    </w:p>
    <w:p w14:paraId="657234E5" w14:textId="04AFC17E" w:rsidR="006C0880" w:rsidRPr="002D1BDE" w:rsidRDefault="006C0880" w:rsidP="006C0880">
      <w:pPr>
        <w:rPr>
          <w:rFonts w:eastAsiaTheme="minorEastAsia"/>
          <w:color w:val="000000" w:themeColor="text1"/>
        </w:rPr>
      </w:pPr>
      <w:r w:rsidRPr="002D1BDE">
        <w:rPr>
          <w:color w:val="000000" w:themeColor="text1"/>
        </w:rPr>
        <w:t xml:space="preserve">4) </w:t>
      </w:r>
      <w:r w:rsidRPr="002D1BDE">
        <w:rPr>
          <w:rFonts w:eastAsiaTheme="minorEastAsia"/>
          <w:color w:val="000000" w:themeColor="text1"/>
          <w:sz w:val="22"/>
        </w:rPr>
        <w:t>関東地方大気環境対策推進連絡会：</w:t>
      </w:r>
      <w:r w:rsidRPr="002D1BDE">
        <w:rPr>
          <w:rFonts w:eastAsiaTheme="minorEastAsia" w:hint="eastAsia"/>
          <w:color w:val="000000" w:themeColor="text1"/>
          <w:sz w:val="22"/>
        </w:rPr>
        <w:t>微小</w:t>
      </w:r>
      <w:r w:rsidRPr="002D1BDE">
        <w:rPr>
          <w:rFonts w:eastAsiaTheme="minorEastAsia"/>
          <w:color w:val="000000" w:themeColor="text1"/>
          <w:sz w:val="22"/>
        </w:rPr>
        <w:t>粒子状物質調査会議平成</w:t>
      </w:r>
      <w:r w:rsidRPr="002D1BDE">
        <w:rPr>
          <w:rFonts w:eastAsiaTheme="minorEastAsia"/>
          <w:color w:val="000000" w:themeColor="text1"/>
          <w:sz w:val="22"/>
        </w:rPr>
        <w:t>29</w:t>
      </w:r>
      <w:r w:rsidRPr="002D1BDE">
        <w:rPr>
          <w:rFonts w:eastAsiaTheme="minorEastAsia"/>
          <w:color w:val="000000" w:themeColor="text1"/>
          <w:sz w:val="22"/>
        </w:rPr>
        <w:t>年度</w:t>
      </w:r>
      <w:r w:rsidRPr="002D1BDE">
        <w:rPr>
          <w:rFonts w:eastAsiaTheme="minorEastAsia" w:hint="eastAsia"/>
          <w:color w:val="000000" w:themeColor="text1"/>
          <w:sz w:val="22"/>
        </w:rPr>
        <w:t>微小</w:t>
      </w:r>
      <w:r w:rsidRPr="002D1BDE">
        <w:rPr>
          <w:rFonts w:eastAsiaTheme="minorEastAsia"/>
          <w:color w:val="000000" w:themeColor="text1"/>
          <w:sz w:val="22"/>
        </w:rPr>
        <w:t>粒子状物質合同調査報告書</w:t>
      </w:r>
      <w:r w:rsidR="002D1BDE">
        <w:rPr>
          <w:rFonts w:eastAsiaTheme="minorEastAsia" w:hint="eastAsia"/>
          <w:color w:val="000000" w:themeColor="text1"/>
          <w:sz w:val="22"/>
        </w:rPr>
        <w:t xml:space="preserve">　</w:t>
      </w:r>
      <w:r w:rsidRPr="002D1BDE">
        <w:rPr>
          <w:rFonts w:eastAsiaTheme="minorEastAsia"/>
          <w:color w:val="000000" w:themeColor="text1"/>
          <w:sz w:val="22"/>
        </w:rPr>
        <w:t>関東における</w:t>
      </w:r>
      <w:r w:rsidRPr="002D1BDE">
        <w:rPr>
          <w:rFonts w:eastAsiaTheme="minorEastAsia"/>
          <w:color w:val="000000" w:themeColor="text1"/>
          <w:sz w:val="22"/>
        </w:rPr>
        <w:t>PM2.5</w:t>
      </w:r>
      <w:r w:rsidRPr="002D1BDE">
        <w:rPr>
          <w:rFonts w:eastAsiaTheme="minorEastAsia"/>
          <w:color w:val="000000" w:themeColor="text1"/>
          <w:sz w:val="22"/>
        </w:rPr>
        <w:t>のキャラクタリゼーション（第</w:t>
      </w:r>
      <w:r w:rsidRPr="002D1BDE">
        <w:rPr>
          <w:rFonts w:eastAsiaTheme="minorEastAsia" w:hint="eastAsia"/>
          <w:color w:val="000000" w:themeColor="text1"/>
          <w:sz w:val="22"/>
        </w:rPr>
        <w:t>10</w:t>
      </w:r>
      <w:r w:rsidRPr="002D1BDE">
        <w:rPr>
          <w:rFonts w:eastAsiaTheme="minorEastAsia"/>
          <w:color w:val="000000" w:themeColor="text1"/>
          <w:sz w:val="22"/>
        </w:rPr>
        <w:t>報）（平成</w:t>
      </w:r>
      <w:r w:rsidRPr="002D1BDE">
        <w:rPr>
          <w:rFonts w:eastAsiaTheme="minorEastAsia"/>
          <w:color w:val="000000" w:themeColor="text1"/>
          <w:sz w:val="22"/>
        </w:rPr>
        <w:t>29</w:t>
      </w:r>
      <w:r w:rsidRPr="002D1BDE">
        <w:rPr>
          <w:rFonts w:eastAsiaTheme="minorEastAsia"/>
          <w:color w:val="000000" w:themeColor="text1"/>
          <w:sz w:val="22"/>
        </w:rPr>
        <w:t>年度調査結果</w:t>
      </w:r>
      <w:r w:rsidRPr="002D1BDE">
        <w:rPr>
          <w:rFonts w:eastAsiaTheme="minorEastAsia" w:hint="eastAsia"/>
          <w:color w:val="000000" w:themeColor="text1"/>
          <w:sz w:val="22"/>
        </w:rPr>
        <w:t>と近年の経年変化</w:t>
      </w:r>
      <w:r w:rsidRPr="002D1BDE">
        <w:rPr>
          <w:rFonts w:eastAsiaTheme="minorEastAsia"/>
          <w:color w:val="000000" w:themeColor="text1"/>
          <w:sz w:val="22"/>
        </w:rPr>
        <w:t>）</w:t>
      </w:r>
    </w:p>
    <w:p w14:paraId="01A9F26C" w14:textId="3107E17F" w:rsidR="00EB331F" w:rsidRPr="002D1BDE" w:rsidRDefault="006C0880" w:rsidP="00EB331F">
      <w:pPr>
        <w:rPr>
          <w:rFonts w:eastAsiaTheme="minorEastAsia"/>
          <w:color w:val="000000" w:themeColor="text1"/>
        </w:rPr>
      </w:pPr>
      <w:r w:rsidRPr="002D1BDE">
        <w:rPr>
          <w:rFonts w:eastAsia="ＭＳ ゴシック"/>
          <w:color w:val="000000" w:themeColor="text1"/>
          <w:sz w:val="22"/>
        </w:rPr>
        <w:t>5</w:t>
      </w:r>
      <w:r w:rsidR="00575135" w:rsidRPr="002D1BDE">
        <w:rPr>
          <w:rFonts w:eastAsia="ＭＳ ゴシック"/>
          <w:color w:val="000000" w:themeColor="text1"/>
          <w:sz w:val="22"/>
        </w:rPr>
        <w:t xml:space="preserve">) </w:t>
      </w:r>
      <w:r w:rsidR="00EB331F" w:rsidRPr="002D1BDE">
        <w:rPr>
          <w:rFonts w:eastAsiaTheme="minorEastAsia"/>
          <w:color w:val="000000" w:themeColor="text1"/>
        </w:rPr>
        <w:t>東京都微小粒子状物質検討会：東京都微小粒子状物質検討会レセプターワーキング報告書－レセプターモデルによる</w:t>
      </w:r>
      <w:r w:rsidR="00EB331F" w:rsidRPr="002D1BDE">
        <w:rPr>
          <w:rFonts w:eastAsiaTheme="minorEastAsia"/>
          <w:color w:val="000000" w:themeColor="text1"/>
        </w:rPr>
        <w:t>PM</w:t>
      </w:r>
      <w:r w:rsidR="00EB331F" w:rsidRPr="002D1BDE">
        <w:rPr>
          <w:rFonts w:eastAsiaTheme="minorEastAsia"/>
          <w:color w:val="000000" w:themeColor="text1"/>
          <w:vertAlign w:val="subscript"/>
        </w:rPr>
        <w:t>2.5</w:t>
      </w:r>
      <w:r w:rsidR="00EB331F" w:rsidRPr="002D1BDE">
        <w:rPr>
          <w:rFonts w:eastAsiaTheme="minorEastAsia"/>
          <w:color w:val="000000" w:themeColor="text1"/>
        </w:rPr>
        <w:t>発生源寄与割合の推定－</w:t>
      </w:r>
    </w:p>
    <w:p w14:paraId="64B603AF" w14:textId="1DBACD32" w:rsidR="00AD65BA" w:rsidRPr="002D1BDE" w:rsidRDefault="00AD65BA" w:rsidP="00AD65BA">
      <w:pPr>
        <w:pStyle w:val="Default"/>
        <w:rPr>
          <w:rFonts w:ascii="Times New Roman" w:eastAsiaTheme="minorEastAsia" w:hAnsi="Times New Roman" w:cs="Times New Roman"/>
          <w:color w:val="000000" w:themeColor="text1"/>
          <w:sz w:val="21"/>
          <w:szCs w:val="21"/>
        </w:rPr>
      </w:pPr>
      <w:r w:rsidRPr="002D1BDE">
        <w:rPr>
          <w:rFonts w:ascii="Times New Roman" w:eastAsiaTheme="minorEastAsia" w:hAnsi="Times New Roman" w:cs="Times New Roman"/>
          <w:color w:val="000000" w:themeColor="text1"/>
          <w:sz w:val="21"/>
          <w:szCs w:val="21"/>
        </w:rPr>
        <w:t>http://www.kankyo.metro.tokyo.jp/air/air_pollution/torikumi/pm25-report2011.files/9_Receptor_working_report.pdf</w:t>
      </w:r>
    </w:p>
    <w:p w14:paraId="35B84BD5" w14:textId="6C351D28" w:rsidR="00AD65BA" w:rsidRPr="006C482A" w:rsidRDefault="006C0880" w:rsidP="00AD65BA">
      <w:pPr>
        <w:pStyle w:val="Default"/>
        <w:rPr>
          <w:rFonts w:ascii="Times New Roman" w:eastAsiaTheme="minorEastAsia" w:hAnsi="Times New Roman" w:cs="Times New Roman"/>
          <w:color w:val="000000" w:themeColor="text1"/>
          <w:sz w:val="21"/>
          <w:szCs w:val="21"/>
        </w:rPr>
      </w:pPr>
      <w:r w:rsidRPr="002D1BDE">
        <w:rPr>
          <w:rFonts w:ascii="Times New Roman" w:eastAsiaTheme="minorEastAsia" w:hAnsi="Times New Roman" w:cs="Times New Roman"/>
          <w:color w:val="000000" w:themeColor="text1"/>
        </w:rPr>
        <w:t>6</w:t>
      </w:r>
      <w:r w:rsidR="00AD65BA" w:rsidRPr="002D1BDE">
        <w:rPr>
          <w:rFonts w:ascii="Times New Roman" w:eastAsiaTheme="minorEastAsia" w:hAnsi="Times New Roman" w:cs="Times New Roman"/>
          <w:color w:val="000000" w:themeColor="text1"/>
        </w:rPr>
        <w:t>）</w:t>
      </w:r>
      <w:r w:rsidR="00AD65BA" w:rsidRPr="002D1BDE">
        <w:rPr>
          <w:rFonts w:ascii="Times New Roman" w:eastAsiaTheme="minorEastAsia" w:hAnsi="Times New Roman" w:cs="Times New Roman"/>
          <w:color w:val="000000" w:themeColor="text1"/>
          <w:sz w:val="21"/>
          <w:szCs w:val="21"/>
        </w:rPr>
        <w:t>山神真紀子、久恒邦裕、</w:t>
      </w:r>
      <w:r w:rsidR="00AD65BA" w:rsidRPr="006C482A">
        <w:rPr>
          <w:rFonts w:ascii="Times New Roman" w:eastAsiaTheme="minorEastAsia" w:hAnsi="Times New Roman" w:cs="Times New Roman"/>
          <w:color w:val="000000" w:themeColor="text1"/>
          <w:sz w:val="21"/>
          <w:szCs w:val="21"/>
        </w:rPr>
        <w:t>池盛文数：微小粒子状物質（</w:t>
      </w:r>
      <w:r w:rsidR="00AD65BA" w:rsidRPr="006C482A">
        <w:rPr>
          <w:rFonts w:ascii="Times New Roman" w:eastAsiaTheme="minorEastAsia" w:hAnsi="Times New Roman" w:cs="Times New Roman"/>
          <w:color w:val="000000" w:themeColor="text1"/>
          <w:sz w:val="21"/>
          <w:szCs w:val="21"/>
        </w:rPr>
        <w:t>PM2.5</w:t>
      </w:r>
      <w:r w:rsidR="00AD65BA" w:rsidRPr="006C482A">
        <w:rPr>
          <w:rFonts w:ascii="Times New Roman" w:eastAsiaTheme="minorEastAsia" w:hAnsi="Times New Roman" w:cs="Times New Roman"/>
          <w:color w:val="000000" w:themeColor="text1"/>
          <w:sz w:val="21"/>
          <w:szCs w:val="21"/>
        </w:rPr>
        <w:t>）の発生源寄与率の推定．名古屋市環境科学調査センター年報．</w:t>
      </w:r>
      <w:r w:rsidR="00AD65BA" w:rsidRPr="006C482A">
        <w:rPr>
          <w:rFonts w:ascii="Times New Roman" w:eastAsiaTheme="minorEastAsia" w:hAnsi="Times New Roman" w:cs="Times New Roman"/>
          <w:color w:val="000000" w:themeColor="text1"/>
          <w:sz w:val="21"/>
          <w:szCs w:val="21"/>
        </w:rPr>
        <w:t>1</w:t>
      </w:r>
      <w:r w:rsidR="00AD65BA" w:rsidRPr="006C482A">
        <w:rPr>
          <w:rFonts w:ascii="Times New Roman" w:eastAsiaTheme="minorEastAsia" w:hAnsi="Times New Roman" w:cs="Times New Roman"/>
          <w:color w:val="000000" w:themeColor="text1"/>
          <w:sz w:val="21"/>
          <w:szCs w:val="21"/>
        </w:rPr>
        <w:t>．</w:t>
      </w:r>
      <w:r w:rsidR="00AD65BA" w:rsidRPr="006C482A">
        <w:rPr>
          <w:rFonts w:ascii="Times New Roman" w:eastAsiaTheme="minorEastAsia" w:hAnsi="Times New Roman" w:cs="Times New Roman"/>
          <w:color w:val="000000" w:themeColor="text1"/>
          <w:sz w:val="21"/>
          <w:szCs w:val="21"/>
        </w:rPr>
        <w:t>p.20-25</w:t>
      </w:r>
      <w:r w:rsidR="00AD65BA" w:rsidRPr="006C482A">
        <w:rPr>
          <w:rFonts w:ascii="Times New Roman" w:eastAsiaTheme="minorEastAsia" w:hAnsi="Times New Roman" w:cs="Times New Roman"/>
          <w:color w:val="000000" w:themeColor="text1"/>
          <w:sz w:val="21"/>
          <w:szCs w:val="21"/>
        </w:rPr>
        <w:t>（</w:t>
      </w:r>
      <w:r w:rsidR="00AD65BA" w:rsidRPr="006C482A">
        <w:rPr>
          <w:rFonts w:ascii="Times New Roman" w:eastAsiaTheme="minorEastAsia" w:hAnsi="Times New Roman" w:cs="Times New Roman"/>
          <w:color w:val="000000" w:themeColor="text1"/>
          <w:sz w:val="21"/>
          <w:szCs w:val="21"/>
        </w:rPr>
        <w:t>2012</w:t>
      </w:r>
      <w:r w:rsidR="00AD65BA" w:rsidRPr="006C482A">
        <w:rPr>
          <w:rFonts w:ascii="Times New Roman" w:eastAsiaTheme="minorEastAsia" w:hAnsi="Times New Roman" w:cs="Times New Roman"/>
          <w:color w:val="000000" w:themeColor="text1"/>
          <w:sz w:val="21"/>
          <w:szCs w:val="21"/>
        </w:rPr>
        <w:t>）</w:t>
      </w:r>
    </w:p>
    <w:sectPr w:rsidR="00AD65BA" w:rsidRPr="006C482A" w:rsidSect="004C7B8E">
      <w:footerReference w:type="default" r:id="rId26"/>
      <w:pgSz w:w="11906" w:h="16838" w:code="9"/>
      <w:pgMar w:top="1701" w:right="1701" w:bottom="1701" w:left="1701" w:header="851" w:footer="992" w:gutter="0"/>
      <w:cols w:space="425"/>
      <w:docGrid w:type="linesAndChars" w:linePitch="3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FC4C3A" w14:textId="77777777" w:rsidR="00C602C1" w:rsidRDefault="00C602C1" w:rsidP="00CC4395">
      <w:r>
        <w:separator/>
      </w:r>
    </w:p>
  </w:endnote>
  <w:endnote w:type="continuationSeparator" w:id="0">
    <w:p w14:paraId="1DF4D2DB" w14:textId="77777777" w:rsidR="00C602C1" w:rsidRDefault="00C602C1" w:rsidP="00CC4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FF987" w14:textId="10F4B818" w:rsidR="009B6D1C" w:rsidRDefault="009B6D1C" w:rsidP="00D344BD">
    <w:pPr>
      <w:pStyle w:val="a6"/>
      <w:jc w:val="center"/>
    </w:pPr>
    <w:r>
      <w:fldChar w:fldCharType="begin"/>
    </w:r>
    <w:r>
      <w:instrText>PAGE   \* MERGEFORMAT</w:instrText>
    </w:r>
    <w:r>
      <w:fldChar w:fldCharType="separate"/>
    </w:r>
    <w:r w:rsidR="00491996" w:rsidRPr="00491996">
      <w:rPr>
        <w:noProof/>
        <w:lang w:val="ja-JP"/>
      </w:rPr>
      <w:t>1</w:t>
    </w:r>
    <w:r>
      <w:fldChar w:fldCharType="end"/>
    </w:r>
  </w:p>
  <w:p w14:paraId="0FB4877D" w14:textId="77777777" w:rsidR="009B6D1C" w:rsidRDefault="009B6D1C" w:rsidP="003E3BE4">
    <w:pPr>
      <w:pStyle w:val="a6"/>
      <w:tabs>
        <w:tab w:val="clear" w:pos="4252"/>
        <w:tab w:val="clear" w:pos="8504"/>
        <w:tab w:val="left" w:pos="6840"/>
      </w:tabs>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9D79B3" w14:textId="77777777" w:rsidR="00C602C1" w:rsidRDefault="00C602C1" w:rsidP="00CC4395">
      <w:r>
        <w:separator/>
      </w:r>
    </w:p>
  </w:footnote>
  <w:footnote w:type="continuationSeparator" w:id="0">
    <w:p w14:paraId="65F097A4" w14:textId="77777777" w:rsidR="00C602C1" w:rsidRDefault="00C602C1" w:rsidP="00CC43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3460C"/>
    <w:multiLevelType w:val="hybridMultilevel"/>
    <w:tmpl w:val="78EA0732"/>
    <w:lvl w:ilvl="0" w:tplc="F2B4A74C">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 w15:restartNumberingAfterBreak="0">
    <w:nsid w:val="01291EBF"/>
    <w:multiLevelType w:val="hybridMultilevel"/>
    <w:tmpl w:val="4C1C3874"/>
    <w:lvl w:ilvl="0" w:tplc="AEAA266C">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 w15:restartNumberingAfterBreak="0">
    <w:nsid w:val="0D9F3873"/>
    <w:multiLevelType w:val="hybridMultilevel"/>
    <w:tmpl w:val="CAD4C4F0"/>
    <w:lvl w:ilvl="0" w:tplc="7F7E7BBE">
      <w:start w:val="1"/>
      <w:numFmt w:val="decimal"/>
      <w:lvlText w:val="(%1)"/>
      <w:lvlJc w:val="left"/>
      <w:pPr>
        <w:tabs>
          <w:tab w:val="num" w:pos="465"/>
        </w:tabs>
        <w:ind w:left="465" w:hanging="360"/>
      </w:pPr>
      <w:rPr>
        <w:rFonts w:cs="Times New Roman" w:hint="default"/>
      </w:rPr>
    </w:lvl>
    <w:lvl w:ilvl="1" w:tplc="04090017" w:tentative="1">
      <w:start w:val="1"/>
      <w:numFmt w:val="aiueoFullWidth"/>
      <w:lvlText w:val="(%2)"/>
      <w:lvlJc w:val="left"/>
      <w:pPr>
        <w:tabs>
          <w:tab w:val="num" w:pos="945"/>
        </w:tabs>
        <w:ind w:left="945" w:hanging="420"/>
      </w:pPr>
      <w:rPr>
        <w:rFonts w:cs="Times New Roman"/>
      </w:rPr>
    </w:lvl>
    <w:lvl w:ilvl="2" w:tplc="04090011" w:tentative="1">
      <w:start w:val="1"/>
      <w:numFmt w:val="decimalEnclosedCircle"/>
      <w:lvlText w:val="%3"/>
      <w:lvlJc w:val="left"/>
      <w:pPr>
        <w:tabs>
          <w:tab w:val="num" w:pos="1365"/>
        </w:tabs>
        <w:ind w:left="1365" w:hanging="420"/>
      </w:pPr>
      <w:rPr>
        <w:rFonts w:cs="Times New Roman"/>
      </w:rPr>
    </w:lvl>
    <w:lvl w:ilvl="3" w:tplc="0409000F" w:tentative="1">
      <w:start w:val="1"/>
      <w:numFmt w:val="decimal"/>
      <w:lvlText w:val="%4."/>
      <w:lvlJc w:val="left"/>
      <w:pPr>
        <w:tabs>
          <w:tab w:val="num" w:pos="1785"/>
        </w:tabs>
        <w:ind w:left="1785" w:hanging="420"/>
      </w:pPr>
      <w:rPr>
        <w:rFonts w:cs="Times New Roman"/>
      </w:rPr>
    </w:lvl>
    <w:lvl w:ilvl="4" w:tplc="04090017" w:tentative="1">
      <w:start w:val="1"/>
      <w:numFmt w:val="aiueoFullWidth"/>
      <w:lvlText w:val="(%5)"/>
      <w:lvlJc w:val="left"/>
      <w:pPr>
        <w:tabs>
          <w:tab w:val="num" w:pos="2205"/>
        </w:tabs>
        <w:ind w:left="2205" w:hanging="420"/>
      </w:pPr>
      <w:rPr>
        <w:rFonts w:cs="Times New Roman"/>
      </w:rPr>
    </w:lvl>
    <w:lvl w:ilvl="5" w:tplc="04090011" w:tentative="1">
      <w:start w:val="1"/>
      <w:numFmt w:val="decimalEnclosedCircle"/>
      <w:lvlText w:val="%6"/>
      <w:lvlJc w:val="left"/>
      <w:pPr>
        <w:tabs>
          <w:tab w:val="num" w:pos="2625"/>
        </w:tabs>
        <w:ind w:left="2625" w:hanging="420"/>
      </w:pPr>
      <w:rPr>
        <w:rFonts w:cs="Times New Roman"/>
      </w:rPr>
    </w:lvl>
    <w:lvl w:ilvl="6" w:tplc="0409000F" w:tentative="1">
      <w:start w:val="1"/>
      <w:numFmt w:val="decimal"/>
      <w:lvlText w:val="%7."/>
      <w:lvlJc w:val="left"/>
      <w:pPr>
        <w:tabs>
          <w:tab w:val="num" w:pos="3045"/>
        </w:tabs>
        <w:ind w:left="3045" w:hanging="420"/>
      </w:pPr>
      <w:rPr>
        <w:rFonts w:cs="Times New Roman"/>
      </w:rPr>
    </w:lvl>
    <w:lvl w:ilvl="7" w:tplc="04090017" w:tentative="1">
      <w:start w:val="1"/>
      <w:numFmt w:val="aiueoFullWidth"/>
      <w:lvlText w:val="(%8)"/>
      <w:lvlJc w:val="left"/>
      <w:pPr>
        <w:tabs>
          <w:tab w:val="num" w:pos="3465"/>
        </w:tabs>
        <w:ind w:left="3465" w:hanging="420"/>
      </w:pPr>
      <w:rPr>
        <w:rFonts w:cs="Times New Roman"/>
      </w:rPr>
    </w:lvl>
    <w:lvl w:ilvl="8" w:tplc="04090011" w:tentative="1">
      <w:start w:val="1"/>
      <w:numFmt w:val="decimalEnclosedCircle"/>
      <w:lvlText w:val="%9"/>
      <w:lvlJc w:val="left"/>
      <w:pPr>
        <w:tabs>
          <w:tab w:val="num" w:pos="3885"/>
        </w:tabs>
        <w:ind w:left="3885" w:hanging="420"/>
      </w:pPr>
      <w:rPr>
        <w:rFonts w:cs="Times New Roman"/>
      </w:rPr>
    </w:lvl>
  </w:abstractNum>
  <w:abstractNum w:abstractNumId="3" w15:restartNumberingAfterBreak="0">
    <w:nsid w:val="1A573FD3"/>
    <w:multiLevelType w:val="hybridMultilevel"/>
    <w:tmpl w:val="CBECA70A"/>
    <w:lvl w:ilvl="0" w:tplc="F3824680">
      <w:start w:val="2"/>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4" w15:restartNumberingAfterBreak="0">
    <w:nsid w:val="1B8E4B6A"/>
    <w:multiLevelType w:val="hybridMultilevel"/>
    <w:tmpl w:val="5218F89C"/>
    <w:lvl w:ilvl="0" w:tplc="FE7678F4">
      <w:start w:val="1"/>
      <w:numFmt w:val="decimal"/>
      <w:lvlText w:val="%1"/>
      <w:lvlJc w:val="left"/>
      <w:pPr>
        <w:tabs>
          <w:tab w:val="num" w:pos="360"/>
        </w:tabs>
        <w:ind w:left="360" w:hanging="360"/>
      </w:pPr>
      <w:rPr>
        <w:rFonts w:cs="Times New Roman" w:hint="eastAsia"/>
      </w:rPr>
    </w:lvl>
    <w:lvl w:ilvl="1" w:tplc="CE7AC4C0">
      <w:numFmt w:val="none"/>
      <w:lvlText w:val=""/>
      <w:lvlJc w:val="left"/>
      <w:pPr>
        <w:tabs>
          <w:tab w:val="num" w:pos="360"/>
        </w:tabs>
      </w:pPr>
      <w:rPr>
        <w:rFonts w:cs="Times New Roman"/>
      </w:rPr>
    </w:lvl>
    <w:lvl w:ilvl="2" w:tplc="AE80D64A">
      <w:numFmt w:val="none"/>
      <w:lvlText w:val=""/>
      <w:lvlJc w:val="left"/>
      <w:pPr>
        <w:tabs>
          <w:tab w:val="num" w:pos="360"/>
        </w:tabs>
      </w:pPr>
      <w:rPr>
        <w:rFonts w:cs="Times New Roman"/>
      </w:rPr>
    </w:lvl>
    <w:lvl w:ilvl="3" w:tplc="8A544FF6">
      <w:numFmt w:val="none"/>
      <w:lvlText w:val=""/>
      <w:lvlJc w:val="left"/>
      <w:pPr>
        <w:tabs>
          <w:tab w:val="num" w:pos="360"/>
        </w:tabs>
      </w:pPr>
      <w:rPr>
        <w:rFonts w:cs="Times New Roman"/>
      </w:rPr>
    </w:lvl>
    <w:lvl w:ilvl="4" w:tplc="0F5231FA">
      <w:numFmt w:val="none"/>
      <w:lvlText w:val=""/>
      <w:lvlJc w:val="left"/>
      <w:pPr>
        <w:tabs>
          <w:tab w:val="num" w:pos="360"/>
        </w:tabs>
      </w:pPr>
      <w:rPr>
        <w:rFonts w:cs="Times New Roman"/>
      </w:rPr>
    </w:lvl>
    <w:lvl w:ilvl="5" w:tplc="ACBA092C">
      <w:numFmt w:val="none"/>
      <w:lvlText w:val=""/>
      <w:lvlJc w:val="left"/>
      <w:pPr>
        <w:tabs>
          <w:tab w:val="num" w:pos="360"/>
        </w:tabs>
      </w:pPr>
      <w:rPr>
        <w:rFonts w:cs="Times New Roman"/>
      </w:rPr>
    </w:lvl>
    <w:lvl w:ilvl="6" w:tplc="584A69F0">
      <w:numFmt w:val="none"/>
      <w:lvlText w:val=""/>
      <w:lvlJc w:val="left"/>
      <w:pPr>
        <w:tabs>
          <w:tab w:val="num" w:pos="360"/>
        </w:tabs>
      </w:pPr>
      <w:rPr>
        <w:rFonts w:cs="Times New Roman"/>
      </w:rPr>
    </w:lvl>
    <w:lvl w:ilvl="7" w:tplc="8EE45A06">
      <w:numFmt w:val="none"/>
      <w:lvlText w:val=""/>
      <w:lvlJc w:val="left"/>
      <w:pPr>
        <w:tabs>
          <w:tab w:val="num" w:pos="360"/>
        </w:tabs>
      </w:pPr>
      <w:rPr>
        <w:rFonts w:cs="Times New Roman"/>
      </w:rPr>
    </w:lvl>
    <w:lvl w:ilvl="8" w:tplc="F1CCA4F0">
      <w:numFmt w:val="none"/>
      <w:lvlText w:val=""/>
      <w:lvlJc w:val="left"/>
      <w:pPr>
        <w:tabs>
          <w:tab w:val="num" w:pos="360"/>
        </w:tabs>
      </w:pPr>
      <w:rPr>
        <w:rFonts w:cs="Times New Roman"/>
      </w:rPr>
    </w:lvl>
  </w:abstractNum>
  <w:abstractNum w:abstractNumId="5" w15:restartNumberingAfterBreak="0">
    <w:nsid w:val="1BE84E57"/>
    <w:multiLevelType w:val="hybridMultilevel"/>
    <w:tmpl w:val="93CA5A92"/>
    <w:lvl w:ilvl="0" w:tplc="B39E42D6">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6" w15:restartNumberingAfterBreak="0">
    <w:nsid w:val="1C77393B"/>
    <w:multiLevelType w:val="hybridMultilevel"/>
    <w:tmpl w:val="994091DC"/>
    <w:lvl w:ilvl="0" w:tplc="BDBC8230">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7" w15:restartNumberingAfterBreak="0">
    <w:nsid w:val="1F136018"/>
    <w:multiLevelType w:val="hybridMultilevel"/>
    <w:tmpl w:val="9AF06A90"/>
    <w:lvl w:ilvl="0" w:tplc="A984BBF8">
      <w:start w:val="10"/>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276300C"/>
    <w:multiLevelType w:val="hybridMultilevel"/>
    <w:tmpl w:val="66C40C40"/>
    <w:lvl w:ilvl="0" w:tplc="2D64D65E">
      <w:start w:val="1"/>
      <w:numFmt w:val="decimal"/>
      <w:lvlText w:val="（%1）"/>
      <w:lvlJc w:val="left"/>
      <w:pPr>
        <w:tabs>
          <w:tab w:val="num" w:pos="720"/>
        </w:tabs>
        <w:ind w:left="720" w:hanging="720"/>
      </w:pPr>
      <w:rPr>
        <w:rFonts w:ascii="ＭＳ 明朝" w:eastAsia="ＭＳ 明朝" w:hAnsi="ＭＳ 明朝"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9" w15:restartNumberingAfterBreak="0">
    <w:nsid w:val="237D211F"/>
    <w:multiLevelType w:val="multilevel"/>
    <w:tmpl w:val="99E6B3CC"/>
    <w:lvl w:ilvl="0">
      <w:start w:val="4"/>
      <w:numFmt w:val="decimal"/>
      <w:lvlText w:val="%1"/>
      <w:lvlJc w:val="left"/>
      <w:pPr>
        <w:tabs>
          <w:tab w:val="num" w:pos="510"/>
        </w:tabs>
        <w:ind w:left="510" w:hanging="510"/>
      </w:pPr>
      <w:rPr>
        <w:rFonts w:cs="Times New Roman" w:hint="default"/>
      </w:rPr>
    </w:lvl>
    <w:lvl w:ilvl="1">
      <w:start w:val="4"/>
      <w:numFmt w:val="decimal"/>
      <w:lvlText w:val="%1.%2"/>
      <w:lvlJc w:val="left"/>
      <w:pPr>
        <w:tabs>
          <w:tab w:val="num" w:pos="510"/>
        </w:tabs>
        <w:ind w:left="510" w:hanging="51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25740F21"/>
    <w:multiLevelType w:val="hybridMultilevel"/>
    <w:tmpl w:val="BA644374"/>
    <w:lvl w:ilvl="0" w:tplc="2C16D64C">
      <w:numFmt w:val="bullet"/>
      <w:lvlText w:val="○"/>
      <w:lvlJc w:val="left"/>
      <w:pPr>
        <w:tabs>
          <w:tab w:val="num" w:pos="420"/>
        </w:tabs>
        <w:ind w:left="420" w:hanging="42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33F91EE2"/>
    <w:multiLevelType w:val="hybridMultilevel"/>
    <w:tmpl w:val="4B125086"/>
    <w:lvl w:ilvl="0" w:tplc="0E7648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4891E7E"/>
    <w:multiLevelType w:val="hybridMultilevel"/>
    <w:tmpl w:val="E27099F0"/>
    <w:lvl w:ilvl="0" w:tplc="0409000F">
      <w:start w:val="1"/>
      <w:numFmt w:val="decimal"/>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3" w15:restartNumberingAfterBreak="0">
    <w:nsid w:val="3FF72010"/>
    <w:multiLevelType w:val="hybridMultilevel"/>
    <w:tmpl w:val="ED2C3A46"/>
    <w:lvl w:ilvl="0" w:tplc="87F66E2C">
      <w:start w:val="1"/>
      <w:numFmt w:val="decimalEnclosedCircle"/>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4" w15:restartNumberingAfterBreak="0">
    <w:nsid w:val="43E90C54"/>
    <w:multiLevelType w:val="multilevel"/>
    <w:tmpl w:val="43F43DC8"/>
    <w:lvl w:ilvl="0">
      <w:start w:val="4"/>
      <w:numFmt w:val="decimal"/>
      <w:lvlText w:val="%1"/>
      <w:lvlJc w:val="left"/>
      <w:pPr>
        <w:tabs>
          <w:tab w:val="num" w:pos="525"/>
        </w:tabs>
        <w:ind w:left="525" w:hanging="525"/>
      </w:pPr>
      <w:rPr>
        <w:rFonts w:ascii="Arial" w:eastAsia="ＭＳ 明朝" w:hAnsi="Arial" w:cs="Arial" w:hint="default"/>
        <w:sz w:val="21"/>
      </w:rPr>
    </w:lvl>
    <w:lvl w:ilvl="1">
      <w:start w:val="3"/>
      <w:numFmt w:val="decimal"/>
      <w:lvlText w:val="%1.%2"/>
      <w:lvlJc w:val="left"/>
      <w:pPr>
        <w:tabs>
          <w:tab w:val="num" w:pos="525"/>
        </w:tabs>
        <w:ind w:left="525" w:hanging="525"/>
      </w:pPr>
      <w:rPr>
        <w:rFonts w:ascii="ＭＳ ゴシック" w:eastAsia="ＭＳ ゴシック" w:hAnsi="ＭＳ ゴシック" w:cs="Arial" w:hint="default"/>
        <w:sz w:val="24"/>
        <w:szCs w:val="24"/>
      </w:rPr>
    </w:lvl>
    <w:lvl w:ilvl="2">
      <w:start w:val="1"/>
      <w:numFmt w:val="decimal"/>
      <w:lvlText w:val="%1.%2.%3"/>
      <w:lvlJc w:val="left"/>
      <w:pPr>
        <w:tabs>
          <w:tab w:val="num" w:pos="720"/>
        </w:tabs>
        <w:ind w:left="720" w:hanging="720"/>
      </w:pPr>
      <w:rPr>
        <w:rFonts w:ascii="Arial" w:eastAsia="ＭＳ 明朝" w:hAnsi="Arial" w:cs="Arial" w:hint="default"/>
        <w:sz w:val="21"/>
      </w:rPr>
    </w:lvl>
    <w:lvl w:ilvl="3">
      <w:start w:val="1"/>
      <w:numFmt w:val="decimal"/>
      <w:lvlText w:val="%1.%2.%3.%4"/>
      <w:lvlJc w:val="left"/>
      <w:pPr>
        <w:tabs>
          <w:tab w:val="num" w:pos="720"/>
        </w:tabs>
        <w:ind w:left="720" w:hanging="720"/>
      </w:pPr>
      <w:rPr>
        <w:rFonts w:ascii="Arial" w:eastAsia="ＭＳ 明朝" w:hAnsi="Arial" w:cs="Arial" w:hint="default"/>
        <w:sz w:val="21"/>
      </w:rPr>
    </w:lvl>
    <w:lvl w:ilvl="4">
      <w:start w:val="1"/>
      <w:numFmt w:val="decimal"/>
      <w:lvlText w:val="%1.%2.%3.%4.%5"/>
      <w:lvlJc w:val="left"/>
      <w:pPr>
        <w:tabs>
          <w:tab w:val="num" w:pos="1080"/>
        </w:tabs>
        <w:ind w:left="1080" w:hanging="1080"/>
      </w:pPr>
      <w:rPr>
        <w:rFonts w:ascii="Arial" w:eastAsia="ＭＳ 明朝" w:hAnsi="Arial" w:cs="Arial" w:hint="default"/>
        <w:sz w:val="21"/>
      </w:rPr>
    </w:lvl>
    <w:lvl w:ilvl="5">
      <w:start w:val="1"/>
      <w:numFmt w:val="decimal"/>
      <w:lvlText w:val="%1.%2.%3.%4.%5.%6"/>
      <w:lvlJc w:val="left"/>
      <w:pPr>
        <w:tabs>
          <w:tab w:val="num" w:pos="1080"/>
        </w:tabs>
        <w:ind w:left="1080" w:hanging="1080"/>
      </w:pPr>
      <w:rPr>
        <w:rFonts w:ascii="Arial" w:eastAsia="ＭＳ 明朝" w:hAnsi="Arial" w:cs="Arial" w:hint="default"/>
        <w:sz w:val="21"/>
      </w:rPr>
    </w:lvl>
    <w:lvl w:ilvl="6">
      <w:start w:val="1"/>
      <w:numFmt w:val="decimal"/>
      <w:lvlText w:val="%1.%2.%3.%4.%5.%6.%7"/>
      <w:lvlJc w:val="left"/>
      <w:pPr>
        <w:tabs>
          <w:tab w:val="num" w:pos="1080"/>
        </w:tabs>
        <w:ind w:left="1080" w:hanging="1080"/>
      </w:pPr>
      <w:rPr>
        <w:rFonts w:ascii="Arial" w:eastAsia="ＭＳ 明朝" w:hAnsi="Arial" w:cs="Arial" w:hint="default"/>
        <w:sz w:val="21"/>
      </w:rPr>
    </w:lvl>
    <w:lvl w:ilvl="7">
      <w:start w:val="1"/>
      <w:numFmt w:val="decimal"/>
      <w:lvlText w:val="%1.%2.%3.%4.%5.%6.%7.%8"/>
      <w:lvlJc w:val="left"/>
      <w:pPr>
        <w:tabs>
          <w:tab w:val="num" w:pos="1440"/>
        </w:tabs>
        <w:ind w:left="1440" w:hanging="1440"/>
      </w:pPr>
      <w:rPr>
        <w:rFonts w:ascii="Arial" w:eastAsia="ＭＳ 明朝" w:hAnsi="Arial" w:cs="Arial" w:hint="default"/>
        <w:sz w:val="21"/>
      </w:rPr>
    </w:lvl>
    <w:lvl w:ilvl="8">
      <w:start w:val="1"/>
      <w:numFmt w:val="decimal"/>
      <w:lvlText w:val="%1.%2.%3.%4.%5.%6.%7.%8.%9"/>
      <w:lvlJc w:val="left"/>
      <w:pPr>
        <w:tabs>
          <w:tab w:val="num" w:pos="1440"/>
        </w:tabs>
        <w:ind w:left="1440" w:hanging="1440"/>
      </w:pPr>
      <w:rPr>
        <w:rFonts w:ascii="Arial" w:eastAsia="ＭＳ 明朝" w:hAnsi="Arial" w:cs="Arial" w:hint="default"/>
        <w:sz w:val="21"/>
      </w:rPr>
    </w:lvl>
  </w:abstractNum>
  <w:abstractNum w:abstractNumId="15" w15:restartNumberingAfterBreak="0">
    <w:nsid w:val="527E7307"/>
    <w:multiLevelType w:val="hybridMultilevel"/>
    <w:tmpl w:val="61904EC2"/>
    <w:lvl w:ilvl="0" w:tplc="F332454C">
      <w:numFmt w:val="bullet"/>
      <w:lvlText w:val="・"/>
      <w:lvlJc w:val="left"/>
      <w:pPr>
        <w:tabs>
          <w:tab w:val="num" w:pos="576"/>
        </w:tabs>
        <w:ind w:left="576" w:hanging="360"/>
      </w:pPr>
      <w:rPr>
        <w:rFonts w:ascii="ＭＳ 明朝" w:eastAsia="ＭＳ 明朝" w:hAnsi="ＭＳ 明朝" w:hint="eastAsia"/>
      </w:rPr>
    </w:lvl>
    <w:lvl w:ilvl="1" w:tplc="0409000B" w:tentative="1">
      <w:start w:val="1"/>
      <w:numFmt w:val="bullet"/>
      <w:lvlText w:val=""/>
      <w:lvlJc w:val="left"/>
      <w:pPr>
        <w:tabs>
          <w:tab w:val="num" w:pos="1056"/>
        </w:tabs>
        <w:ind w:left="1056" w:hanging="420"/>
      </w:pPr>
      <w:rPr>
        <w:rFonts w:ascii="Wingdings" w:hAnsi="Wingdings" w:hint="default"/>
      </w:rPr>
    </w:lvl>
    <w:lvl w:ilvl="2" w:tplc="0409000D" w:tentative="1">
      <w:start w:val="1"/>
      <w:numFmt w:val="bullet"/>
      <w:lvlText w:val=""/>
      <w:lvlJc w:val="left"/>
      <w:pPr>
        <w:tabs>
          <w:tab w:val="num" w:pos="1476"/>
        </w:tabs>
        <w:ind w:left="1476" w:hanging="420"/>
      </w:pPr>
      <w:rPr>
        <w:rFonts w:ascii="Wingdings" w:hAnsi="Wingdings" w:hint="default"/>
      </w:rPr>
    </w:lvl>
    <w:lvl w:ilvl="3" w:tplc="04090001" w:tentative="1">
      <w:start w:val="1"/>
      <w:numFmt w:val="bullet"/>
      <w:lvlText w:val=""/>
      <w:lvlJc w:val="left"/>
      <w:pPr>
        <w:tabs>
          <w:tab w:val="num" w:pos="1896"/>
        </w:tabs>
        <w:ind w:left="1896" w:hanging="420"/>
      </w:pPr>
      <w:rPr>
        <w:rFonts w:ascii="Wingdings" w:hAnsi="Wingdings" w:hint="default"/>
      </w:rPr>
    </w:lvl>
    <w:lvl w:ilvl="4" w:tplc="0409000B" w:tentative="1">
      <w:start w:val="1"/>
      <w:numFmt w:val="bullet"/>
      <w:lvlText w:val=""/>
      <w:lvlJc w:val="left"/>
      <w:pPr>
        <w:tabs>
          <w:tab w:val="num" w:pos="2316"/>
        </w:tabs>
        <w:ind w:left="2316" w:hanging="420"/>
      </w:pPr>
      <w:rPr>
        <w:rFonts w:ascii="Wingdings" w:hAnsi="Wingdings" w:hint="default"/>
      </w:rPr>
    </w:lvl>
    <w:lvl w:ilvl="5" w:tplc="0409000D" w:tentative="1">
      <w:start w:val="1"/>
      <w:numFmt w:val="bullet"/>
      <w:lvlText w:val=""/>
      <w:lvlJc w:val="left"/>
      <w:pPr>
        <w:tabs>
          <w:tab w:val="num" w:pos="2736"/>
        </w:tabs>
        <w:ind w:left="2736" w:hanging="420"/>
      </w:pPr>
      <w:rPr>
        <w:rFonts w:ascii="Wingdings" w:hAnsi="Wingdings" w:hint="default"/>
      </w:rPr>
    </w:lvl>
    <w:lvl w:ilvl="6" w:tplc="04090001" w:tentative="1">
      <w:start w:val="1"/>
      <w:numFmt w:val="bullet"/>
      <w:lvlText w:val=""/>
      <w:lvlJc w:val="left"/>
      <w:pPr>
        <w:tabs>
          <w:tab w:val="num" w:pos="3156"/>
        </w:tabs>
        <w:ind w:left="3156" w:hanging="420"/>
      </w:pPr>
      <w:rPr>
        <w:rFonts w:ascii="Wingdings" w:hAnsi="Wingdings" w:hint="default"/>
      </w:rPr>
    </w:lvl>
    <w:lvl w:ilvl="7" w:tplc="0409000B" w:tentative="1">
      <w:start w:val="1"/>
      <w:numFmt w:val="bullet"/>
      <w:lvlText w:val=""/>
      <w:lvlJc w:val="left"/>
      <w:pPr>
        <w:tabs>
          <w:tab w:val="num" w:pos="3576"/>
        </w:tabs>
        <w:ind w:left="3576" w:hanging="420"/>
      </w:pPr>
      <w:rPr>
        <w:rFonts w:ascii="Wingdings" w:hAnsi="Wingdings" w:hint="default"/>
      </w:rPr>
    </w:lvl>
    <w:lvl w:ilvl="8" w:tplc="0409000D" w:tentative="1">
      <w:start w:val="1"/>
      <w:numFmt w:val="bullet"/>
      <w:lvlText w:val=""/>
      <w:lvlJc w:val="left"/>
      <w:pPr>
        <w:tabs>
          <w:tab w:val="num" w:pos="3996"/>
        </w:tabs>
        <w:ind w:left="3996" w:hanging="420"/>
      </w:pPr>
      <w:rPr>
        <w:rFonts w:ascii="Wingdings" w:hAnsi="Wingdings" w:hint="default"/>
      </w:rPr>
    </w:lvl>
  </w:abstractNum>
  <w:abstractNum w:abstractNumId="16" w15:restartNumberingAfterBreak="0">
    <w:nsid w:val="52E2711A"/>
    <w:multiLevelType w:val="hybridMultilevel"/>
    <w:tmpl w:val="7A8CA8FA"/>
    <w:lvl w:ilvl="0" w:tplc="D6AABA2A">
      <w:start w:val="12"/>
      <w:numFmt w:val="decimal"/>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7" w15:restartNumberingAfterBreak="0">
    <w:nsid w:val="58033A33"/>
    <w:multiLevelType w:val="hybridMultilevel"/>
    <w:tmpl w:val="4624597C"/>
    <w:lvl w:ilvl="0" w:tplc="5CE2AF6E">
      <w:start w:val="1"/>
      <w:numFmt w:val="decimal"/>
      <w:lvlText w:val="%1）"/>
      <w:lvlJc w:val="left"/>
      <w:pPr>
        <w:ind w:left="360" w:hanging="360"/>
      </w:pPr>
      <w:rPr>
        <w:rFonts w:ascii="Times New Roman" w:hAnsi="Times New Roman"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8D776CC"/>
    <w:multiLevelType w:val="hybridMultilevel"/>
    <w:tmpl w:val="B6EE528A"/>
    <w:lvl w:ilvl="0" w:tplc="5FF0D8FC">
      <w:start w:val="1"/>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19" w15:restartNumberingAfterBreak="0">
    <w:nsid w:val="5980526B"/>
    <w:multiLevelType w:val="hybridMultilevel"/>
    <w:tmpl w:val="03449C34"/>
    <w:lvl w:ilvl="0" w:tplc="B40CBAF0">
      <w:start w:val="1"/>
      <w:numFmt w:val="decimal"/>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0" w15:restartNumberingAfterBreak="0">
    <w:nsid w:val="59B1295A"/>
    <w:multiLevelType w:val="hybridMultilevel"/>
    <w:tmpl w:val="0FCA1FE4"/>
    <w:lvl w:ilvl="0" w:tplc="398E8412">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1" w15:restartNumberingAfterBreak="0">
    <w:nsid w:val="623302BE"/>
    <w:multiLevelType w:val="hybridMultilevel"/>
    <w:tmpl w:val="E0FA5208"/>
    <w:lvl w:ilvl="0" w:tplc="B9D24D8A">
      <w:numFmt w:val="bullet"/>
      <w:lvlText w:val="・"/>
      <w:lvlJc w:val="left"/>
      <w:pPr>
        <w:tabs>
          <w:tab w:val="num" w:pos="720"/>
        </w:tabs>
        <w:ind w:left="720" w:hanging="360"/>
      </w:pPr>
      <w:rPr>
        <w:rFonts w:ascii="ＭＳ 明朝" w:eastAsia="ＭＳ 明朝" w:hAnsi="ＭＳ 明朝" w:hint="eastAsia"/>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22" w15:restartNumberingAfterBreak="0">
    <w:nsid w:val="641F494A"/>
    <w:multiLevelType w:val="hybridMultilevel"/>
    <w:tmpl w:val="FBC2CC0C"/>
    <w:lvl w:ilvl="0" w:tplc="70FE43FE">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3" w15:restartNumberingAfterBreak="0">
    <w:nsid w:val="649E523A"/>
    <w:multiLevelType w:val="hybridMultilevel"/>
    <w:tmpl w:val="AC54B99A"/>
    <w:lvl w:ilvl="0" w:tplc="9E9E87F0">
      <w:start w:val="3"/>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24" w15:restartNumberingAfterBreak="0">
    <w:nsid w:val="64F30AE7"/>
    <w:multiLevelType w:val="hybridMultilevel"/>
    <w:tmpl w:val="70D62C94"/>
    <w:lvl w:ilvl="0" w:tplc="806C24A6">
      <w:start w:val="5"/>
      <w:numFmt w:val="bullet"/>
      <w:lvlText w:val="・"/>
      <w:lvlJc w:val="left"/>
      <w:pPr>
        <w:tabs>
          <w:tab w:val="num" w:pos="570"/>
        </w:tabs>
        <w:ind w:left="570" w:hanging="360"/>
      </w:pPr>
      <w:rPr>
        <w:rFonts w:ascii="ＭＳ 明朝" w:eastAsia="ＭＳ 明朝" w:hAnsi="ＭＳ 明朝"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5" w15:restartNumberingAfterBreak="0">
    <w:nsid w:val="6655133C"/>
    <w:multiLevelType w:val="hybridMultilevel"/>
    <w:tmpl w:val="32D8FFD2"/>
    <w:lvl w:ilvl="0" w:tplc="FEF6BEB2">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6" w15:restartNumberingAfterBreak="0">
    <w:nsid w:val="66B91909"/>
    <w:multiLevelType w:val="hybridMultilevel"/>
    <w:tmpl w:val="002AC7AA"/>
    <w:lvl w:ilvl="0" w:tplc="588687BE">
      <w:start w:val="1"/>
      <w:numFmt w:val="decimal"/>
      <w:lvlText w:val="%1"/>
      <w:lvlJc w:val="left"/>
      <w:pPr>
        <w:tabs>
          <w:tab w:val="num" w:pos="360"/>
        </w:tabs>
        <w:ind w:left="360" w:hanging="360"/>
      </w:pPr>
      <w:rPr>
        <w:rFonts w:cs="Times New Roman" w:hint="default"/>
      </w:rPr>
    </w:lvl>
    <w:lvl w:ilvl="1" w:tplc="FFB2EA6C">
      <w:numFmt w:val="none"/>
      <w:lvlText w:val=""/>
      <w:lvlJc w:val="left"/>
      <w:pPr>
        <w:tabs>
          <w:tab w:val="num" w:pos="360"/>
        </w:tabs>
      </w:pPr>
      <w:rPr>
        <w:rFonts w:cs="Times New Roman"/>
      </w:rPr>
    </w:lvl>
    <w:lvl w:ilvl="2" w:tplc="BC80180A">
      <w:numFmt w:val="none"/>
      <w:lvlText w:val=""/>
      <w:lvlJc w:val="left"/>
      <w:pPr>
        <w:tabs>
          <w:tab w:val="num" w:pos="360"/>
        </w:tabs>
      </w:pPr>
      <w:rPr>
        <w:rFonts w:cs="Times New Roman"/>
      </w:rPr>
    </w:lvl>
    <w:lvl w:ilvl="3" w:tplc="A44C8A56">
      <w:numFmt w:val="none"/>
      <w:lvlText w:val=""/>
      <w:lvlJc w:val="left"/>
      <w:pPr>
        <w:tabs>
          <w:tab w:val="num" w:pos="360"/>
        </w:tabs>
      </w:pPr>
      <w:rPr>
        <w:rFonts w:cs="Times New Roman"/>
      </w:rPr>
    </w:lvl>
    <w:lvl w:ilvl="4" w:tplc="78F0F188">
      <w:numFmt w:val="none"/>
      <w:lvlText w:val=""/>
      <w:lvlJc w:val="left"/>
      <w:pPr>
        <w:tabs>
          <w:tab w:val="num" w:pos="360"/>
        </w:tabs>
      </w:pPr>
      <w:rPr>
        <w:rFonts w:cs="Times New Roman"/>
      </w:rPr>
    </w:lvl>
    <w:lvl w:ilvl="5" w:tplc="840E7534">
      <w:numFmt w:val="none"/>
      <w:lvlText w:val=""/>
      <w:lvlJc w:val="left"/>
      <w:pPr>
        <w:tabs>
          <w:tab w:val="num" w:pos="360"/>
        </w:tabs>
      </w:pPr>
      <w:rPr>
        <w:rFonts w:cs="Times New Roman"/>
      </w:rPr>
    </w:lvl>
    <w:lvl w:ilvl="6" w:tplc="B6F6AC26">
      <w:numFmt w:val="none"/>
      <w:lvlText w:val=""/>
      <w:lvlJc w:val="left"/>
      <w:pPr>
        <w:tabs>
          <w:tab w:val="num" w:pos="360"/>
        </w:tabs>
      </w:pPr>
      <w:rPr>
        <w:rFonts w:cs="Times New Roman"/>
      </w:rPr>
    </w:lvl>
    <w:lvl w:ilvl="7" w:tplc="C2408F28">
      <w:numFmt w:val="none"/>
      <w:lvlText w:val=""/>
      <w:lvlJc w:val="left"/>
      <w:pPr>
        <w:tabs>
          <w:tab w:val="num" w:pos="360"/>
        </w:tabs>
      </w:pPr>
      <w:rPr>
        <w:rFonts w:cs="Times New Roman"/>
      </w:rPr>
    </w:lvl>
    <w:lvl w:ilvl="8" w:tplc="87C2B96A">
      <w:numFmt w:val="none"/>
      <w:lvlText w:val=""/>
      <w:lvlJc w:val="left"/>
      <w:pPr>
        <w:tabs>
          <w:tab w:val="num" w:pos="360"/>
        </w:tabs>
      </w:pPr>
      <w:rPr>
        <w:rFonts w:cs="Times New Roman"/>
      </w:rPr>
    </w:lvl>
  </w:abstractNum>
  <w:abstractNum w:abstractNumId="27" w15:restartNumberingAfterBreak="0">
    <w:nsid w:val="6C1A6A3A"/>
    <w:multiLevelType w:val="hybridMultilevel"/>
    <w:tmpl w:val="8F9CCBF0"/>
    <w:lvl w:ilvl="0" w:tplc="242892C8">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8" w15:restartNumberingAfterBreak="0">
    <w:nsid w:val="71D53E9A"/>
    <w:multiLevelType w:val="hybridMultilevel"/>
    <w:tmpl w:val="B63EDB02"/>
    <w:lvl w:ilvl="0" w:tplc="B9D24D8A">
      <w:numFmt w:val="bullet"/>
      <w:lvlText w:val="・"/>
      <w:lvlJc w:val="left"/>
      <w:pPr>
        <w:tabs>
          <w:tab w:val="num" w:pos="780"/>
        </w:tabs>
        <w:ind w:left="780" w:hanging="360"/>
      </w:pPr>
      <w:rPr>
        <w:rFonts w:ascii="ＭＳ 明朝" w:eastAsia="ＭＳ 明朝" w:hAnsi="ＭＳ 明朝"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9" w15:restartNumberingAfterBreak="0">
    <w:nsid w:val="72DF2866"/>
    <w:multiLevelType w:val="hybridMultilevel"/>
    <w:tmpl w:val="BF2EBDAA"/>
    <w:lvl w:ilvl="0" w:tplc="2E4C936A">
      <w:start w:val="9"/>
      <w:numFmt w:val="decimal"/>
      <w:lvlText w:val="(%1)"/>
      <w:lvlJc w:val="left"/>
      <w:pPr>
        <w:tabs>
          <w:tab w:val="num" w:pos="456"/>
        </w:tabs>
        <w:ind w:left="456" w:hanging="456"/>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0" w15:restartNumberingAfterBreak="0">
    <w:nsid w:val="75E225FB"/>
    <w:multiLevelType w:val="hybridMultilevel"/>
    <w:tmpl w:val="AE70A8FC"/>
    <w:lvl w:ilvl="0" w:tplc="D15068B0">
      <w:start w:val="1"/>
      <w:numFmt w:val="decimal"/>
      <w:lvlText w:val="（%1）"/>
      <w:lvlJc w:val="left"/>
      <w:pPr>
        <w:tabs>
          <w:tab w:val="num" w:pos="720"/>
        </w:tabs>
        <w:ind w:left="720" w:hanging="7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1" w15:restartNumberingAfterBreak="0">
    <w:nsid w:val="778C74F8"/>
    <w:multiLevelType w:val="hybridMultilevel"/>
    <w:tmpl w:val="3230A400"/>
    <w:lvl w:ilvl="0" w:tplc="879875D6">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2" w15:restartNumberingAfterBreak="0">
    <w:nsid w:val="794F2BC8"/>
    <w:multiLevelType w:val="hybridMultilevel"/>
    <w:tmpl w:val="BA1EA83C"/>
    <w:lvl w:ilvl="0" w:tplc="45DEE480">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3" w15:restartNumberingAfterBreak="0">
    <w:nsid w:val="7D6154A8"/>
    <w:multiLevelType w:val="hybridMultilevel"/>
    <w:tmpl w:val="D1762434"/>
    <w:lvl w:ilvl="0" w:tplc="CF28E432">
      <w:start w:val="3"/>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34" w15:restartNumberingAfterBreak="0">
    <w:nsid w:val="7F49688F"/>
    <w:multiLevelType w:val="hybridMultilevel"/>
    <w:tmpl w:val="64C2E03A"/>
    <w:lvl w:ilvl="0" w:tplc="A9104390">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num w:numId="1">
    <w:abstractNumId w:val="26"/>
  </w:num>
  <w:num w:numId="2">
    <w:abstractNumId w:val="7"/>
  </w:num>
  <w:num w:numId="3">
    <w:abstractNumId w:val="4"/>
  </w:num>
  <w:num w:numId="4">
    <w:abstractNumId w:val="19"/>
  </w:num>
  <w:num w:numId="5">
    <w:abstractNumId w:val="30"/>
  </w:num>
  <w:num w:numId="6">
    <w:abstractNumId w:val="8"/>
  </w:num>
  <w:num w:numId="7">
    <w:abstractNumId w:val="14"/>
  </w:num>
  <w:num w:numId="8">
    <w:abstractNumId w:val="9"/>
  </w:num>
  <w:num w:numId="9">
    <w:abstractNumId w:val="15"/>
  </w:num>
  <w:num w:numId="10">
    <w:abstractNumId w:val="18"/>
  </w:num>
  <w:num w:numId="11">
    <w:abstractNumId w:val="12"/>
  </w:num>
  <w:num w:numId="12">
    <w:abstractNumId w:val="10"/>
  </w:num>
  <w:num w:numId="13">
    <w:abstractNumId w:val="29"/>
  </w:num>
  <w:num w:numId="14">
    <w:abstractNumId w:val="16"/>
  </w:num>
  <w:num w:numId="15">
    <w:abstractNumId w:val="1"/>
  </w:num>
  <w:num w:numId="16">
    <w:abstractNumId w:val="22"/>
  </w:num>
  <w:num w:numId="17">
    <w:abstractNumId w:val="0"/>
  </w:num>
  <w:num w:numId="18">
    <w:abstractNumId w:val="32"/>
  </w:num>
  <w:num w:numId="19">
    <w:abstractNumId w:val="23"/>
  </w:num>
  <w:num w:numId="20">
    <w:abstractNumId w:val="33"/>
  </w:num>
  <w:num w:numId="21">
    <w:abstractNumId w:val="3"/>
  </w:num>
  <w:num w:numId="22">
    <w:abstractNumId w:val="25"/>
  </w:num>
  <w:num w:numId="23">
    <w:abstractNumId w:val="27"/>
  </w:num>
  <w:num w:numId="24">
    <w:abstractNumId w:val="5"/>
  </w:num>
  <w:num w:numId="25">
    <w:abstractNumId w:val="34"/>
  </w:num>
  <w:num w:numId="26">
    <w:abstractNumId w:val="6"/>
  </w:num>
  <w:num w:numId="27">
    <w:abstractNumId w:val="20"/>
  </w:num>
  <w:num w:numId="28">
    <w:abstractNumId w:val="28"/>
  </w:num>
  <w:num w:numId="29">
    <w:abstractNumId w:val="13"/>
  </w:num>
  <w:num w:numId="30">
    <w:abstractNumId w:val="31"/>
  </w:num>
  <w:num w:numId="31">
    <w:abstractNumId w:val="2"/>
  </w:num>
  <w:num w:numId="32">
    <w:abstractNumId w:val="21"/>
  </w:num>
  <w:num w:numId="33">
    <w:abstractNumId w:val="24"/>
  </w:num>
  <w:num w:numId="34">
    <w:abstractNumId w:val="17"/>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3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2F6"/>
    <w:rsid w:val="0000085E"/>
    <w:rsid w:val="00000911"/>
    <w:rsid w:val="00001063"/>
    <w:rsid w:val="00001319"/>
    <w:rsid w:val="000014E8"/>
    <w:rsid w:val="00001F0E"/>
    <w:rsid w:val="000030E8"/>
    <w:rsid w:val="00003743"/>
    <w:rsid w:val="0000437C"/>
    <w:rsid w:val="00007D4F"/>
    <w:rsid w:val="0001078D"/>
    <w:rsid w:val="00011377"/>
    <w:rsid w:val="0001435E"/>
    <w:rsid w:val="00014D59"/>
    <w:rsid w:val="00015C92"/>
    <w:rsid w:val="000171A3"/>
    <w:rsid w:val="00021550"/>
    <w:rsid w:val="00021AA9"/>
    <w:rsid w:val="00021F6C"/>
    <w:rsid w:val="000226B4"/>
    <w:rsid w:val="000227A0"/>
    <w:rsid w:val="000229E6"/>
    <w:rsid w:val="00022D6D"/>
    <w:rsid w:val="000237B3"/>
    <w:rsid w:val="00023A30"/>
    <w:rsid w:val="00024B42"/>
    <w:rsid w:val="00025144"/>
    <w:rsid w:val="00025156"/>
    <w:rsid w:val="00026A0E"/>
    <w:rsid w:val="00031BE6"/>
    <w:rsid w:val="00032ECA"/>
    <w:rsid w:val="0003301C"/>
    <w:rsid w:val="000335A4"/>
    <w:rsid w:val="00033F4E"/>
    <w:rsid w:val="00034C8C"/>
    <w:rsid w:val="00034E77"/>
    <w:rsid w:val="000351E1"/>
    <w:rsid w:val="00036147"/>
    <w:rsid w:val="00036530"/>
    <w:rsid w:val="000373FD"/>
    <w:rsid w:val="000374EC"/>
    <w:rsid w:val="00037F2F"/>
    <w:rsid w:val="00041AA6"/>
    <w:rsid w:val="00043E73"/>
    <w:rsid w:val="00044103"/>
    <w:rsid w:val="000444B2"/>
    <w:rsid w:val="00045D45"/>
    <w:rsid w:val="00046682"/>
    <w:rsid w:val="0004674E"/>
    <w:rsid w:val="00047112"/>
    <w:rsid w:val="00047371"/>
    <w:rsid w:val="000503BF"/>
    <w:rsid w:val="0005041B"/>
    <w:rsid w:val="00050C80"/>
    <w:rsid w:val="00050CAB"/>
    <w:rsid w:val="000513AC"/>
    <w:rsid w:val="00051BC0"/>
    <w:rsid w:val="00051EAD"/>
    <w:rsid w:val="000529B3"/>
    <w:rsid w:val="00052EF3"/>
    <w:rsid w:val="0005357B"/>
    <w:rsid w:val="00054C88"/>
    <w:rsid w:val="00057B1C"/>
    <w:rsid w:val="00057D56"/>
    <w:rsid w:val="000602EC"/>
    <w:rsid w:val="0006129D"/>
    <w:rsid w:val="00061FD9"/>
    <w:rsid w:val="00062B13"/>
    <w:rsid w:val="00063171"/>
    <w:rsid w:val="00063E1D"/>
    <w:rsid w:val="0006409A"/>
    <w:rsid w:val="000643FA"/>
    <w:rsid w:val="0006482E"/>
    <w:rsid w:val="00065422"/>
    <w:rsid w:val="00067E58"/>
    <w:rsid w:val="000703C7"/>
    <w:rsid w:val="00071F61"/>
    <w:rsid w:val="0007236D"/>
    <w:rsid w:val="00072840"/>
    <w:rsid w:val="00073237"/>
    <w:rsid w:val="00073D82"/>
    <w:rsid w:val="00074593"/>
    <w:rsid w:val="00076C57"/>
    <w:rsid w:val="00077584"/>
    <w:rsid w:val="00077BFA"/>
    <w:rsid w:val="00082E51"/>
    <w:rsid w:val="00082FE0"/>
    <w:rsid w:val="000833D9"/>
    <w:rsid w:val="00083419"/>
    <w:rsid w:val="000843B6"/>
    <w:rsid w:val="0008481B"/>
    <w:rsid w:val="00085804"/>
    <w:rsid w:val="00086C50"/>
    <w:rsid w:val="00091126"/>
    <w:rsid w:val="00091C45"/>
    <w:rsid w:val="00094BEC"/>
    <w:rsid w:val="00095696"/>
    <w:rsid w:val="000A0204"/>
    <w:rsid w:val="000A1748"/>
    <w:rsid w:val="000A32CE"/>
    <w:rsid w:val="000A4237"/>
    <w:rsid w:val="000A5408"/>
    <w:rsid w:val="000A563E"/>
    <w:rsid w:val="000A790C"/>
    <w:rsid w:val="000B0B57"/>
    <w:rsid w:val="000B4857"/>
    <w:rsid w:val="000B4C43"/>
    <w:rsid w:val="000B5CBC"/>
    <w:rsid w:val="000B5E92"/>
    <w:rsid w:val="000B64A6"/>
    <w:rsid w:val="000B7793"/>
    <w:rsid w:val="000C2446"/>
    <w:rsid w:val="000C56CE"/>
    <w:rsid w:val="000D05D3"/>
    <w:rsid w:val="000D108A"/>
    <w:rsid w:val="000D15C6"/>
    <w:rsid w:val="000D23A9"/>
    <w:rsid w:val="000D2E25"/>
    <w:rsid w:val="000D3C78"/>
    <w:rsid w:val="000D6EB8"/>
    <w:rsid w:val="000E06E8"/>
    <w:rsid w:val="000E0DEA"/>
    <w:rsid w:val="000E104C"/>
    <w:rsid w:val="000E2519"/>
    <w:rsid w:val="000E33CA"/>
    <w:rsid w:val="000E44B7"/>
    <w:rsid w:val="000E469F"/>
    <w:rsid w:val="000E4ABA"/>
    <w:rsid w:val="000E54B1"/>
    <w:rsid w:val="000F0574"/>
    <w:rsid w:val="000F0D66"/>
    <w:rsid w:val="000F3A43"/>
    <w:rsid w:val="000F5AD7"/>
    <w:rsid w:val="000F656D"/>
    <w:rsid w:val="000F68C4"/>
    <w:rsid w:val="000F6D77"/>
    <w:rsid w:val="00100B25"/>
    <w:rsid w:val="00105179"/>
    <w:rsid w:val="0010660A"/>
    <w:rsid w:val="00106770"/>
    <w:rsid w:val="00110F40"/>
    <w:rsid w:val="00111E04"/>
    <w:rsid w:val="00112BB6"/>
    <w:rsid w:val="001134C3"/>
    <w:rsid w:val="00114801"/>
    <w:rsid w:val="00120573"/>
    <w:rsid w:val="00120AD5"/>
    <w:rsid w:val="0012117D"/>
    <w:rsid w:val="00121CB3"/>
    <w:rsid w:val="00121F98"/>
    <w:rsid w:val="0012284D"/>
    <w:rsid w:val="001231CB"/>
    <w:rsid w:val="00123B4C"/>
    <w:rsid w:val="00124C40"/>
    <w:rsid w:val="0012556F"/>
    <w:rsid w:val="001321E2"/>
    <w:rsid w:val="00132BD7"/>
    <w:rsid w:val="00132FDA"/>
    <w:rsid w:val="00134A42"/>
    <w:rsid w:val="00135109"/>
    <w:rsid w:val="001351A5"/>
    <w:rsid w:val="0013563D"/>
    <w:rsid w:val="001360AB"/>
    <w:rsid w:val="00140415"/>
    <w:rsid w:val="001426B7"/>
    <w:rsid w:val="00144FE4"/>
    <w:rsid w:val="00146D0C"/>
    <w:rsid w:val="001528B2"/>
    <w:rsid w:val="00152C21"/>
    <w:rsid w:val="00154A30"/>
    <w:rsid w:val="0015519E"/>
    <w:rsid w:val="00155363"/>
    <w:rsid w:val="001558FE"/>
    <w:rsid w:val="00156442"/>
    <w:rsid w:val="00156E65"/>
    <w:rsid w:val="00157AB1"/>
    <w:rsid w:val="0016008C"/>
    <w:rsid w:val="00163193"/>
    <w:rsid w:val="00163DAB"/>
    <w:rsid w:val="00164A49"/>
    <w:rsid w:val="00164ECE"/>
    <w:rsid w:val="00164F6B"/>
    <w:rsid w:val="001651A7"/>
    <w:rsid w:val="0016737E"/>
    <w:rsid w:val="00171253"/>
    <w:rsid w:val="001716C1"/>
    <w:rsid w:val="00171F49"/>
    <w:rsid w:val="00172B87"/>
    <w:rsid w:val="00172D65"/>
    <w:rsid w:val="00173656"/>
    <w:rsid w:val="001742AF"/>
    <w:rsid w:val="001770A9"/>
    <w:rsid w:val="00177B91"/>
    <w:rsid w:val="00180A8F"/>
    <w:rsid w:val="00181894"/>
    <w:rsid w:val="00181F22"/>
    <w:rsid w:val="00183465"/>
    <w:rsid w:val="00183DF3"/>
    <w:rsid w:val="00184355"/>
    <w:rsid w:val="00187318"/>
    <w:rsid w:val="00190B6C"/>
    <w:rsid w:val="0019151C"/>
    <w:rsid w:val="00192E32"/>
    <w:rsid w:val="001939A7"/>
    <w:rsid w:val="001939D8"/>
    <w:rsid w:val="001948B1"/>
    <w:rsid w:val="00195241"/>
    <w:rsid w:val="00196D1B"/>
    <w:rsid w:val="001977B7"/>
    <w:rsid w:val="001A1236"/>
    <w:rsid w:val="001A16E8"/>
    <w:rsid w:val="001A1F27"/>
    <w:rsid w:val="001A5DC4"/>
    <w:rsid w:val="001A771B"/>
    <w:rsid w:val="001A7A03"/>
    <w:rsid w:val="001B18AC"/>
    <w:rsid w:val="001B18B1"/>
    <w:rsid w:val="001B1F6E"/>
    <w:rsid w:val="001B23F7"/>
    <w:rsid w:val="001B2864"/>
    <w:rsid w:val="001B2D3D"/>
    <w:rsid w:val="001B2EC3"/>
    <w:rsid w:val="001B397E"/>
    <w:rsid w:val="001B406B"/>
    <w:rsid w:val="001B6513"/>
    <w:rsid w:val="001C0C52"/>
    <w:rsid w:val="001C1493"/>
    <w:rsid w:val="001C1893"/>
    <w:rsid w:val="001C1D01"/>
    <w:rsid w:val="001C204A"/>
    <w:rsid w:val="001C429C"/>
    <w:rsid w:val="001C451F"/>
    <w:rsid w:val="001C45A1"/>
    <w:rsid w:val="001C4ADA"/>
    <w:rsid w:val="001C52C2"/>
    <w:rsid w:val="001C67A3"/>
    <w:rsid w:val="001C67E8"/>
    <w:rsid w:val="001C6A99"/>
    <w:rsid w:val="001C7D2A"/>
    <w:rsid w:val="001D0ECB"/>
    <w:rsid w:val="001D16C2"/>
    <w:rsid w:val="001D30D2"/>
    <w:rsid w:val="001D3391"/>
    <w:rsid w:val="001D5218"/>
    <w:rsid w:val="001D524B"/>
    <w:rsid w:val="001D6E6D"/>
    <w:rsid w:val="001D71A5"/>
    <w:rsid w:val="001D7FD3"/>
    <w:rsid w:val="001D7FEB"/>
    <w:rsid w:val="001E15D6"/>
    <w:rsid w:val="001E19AE"/>
    <w:rsid w:val="001E2149"/>
    <w:rsid w:val="001E31A1"/>
    <w:rsid w:val="001E372F"/>
    <w:rsid w:val="001E4483"/>
    <w:rsid w:val="001E4BD6"/>
    <w:rsid w:val="001E5FB2"/>
    <w:rsid w:val="001E752C"/>
    <w:rsid w:val="001E7ABE"/>
    <w:rsid w:val="001F062B"/>
    <w:rsid w:val="001F0E5F"/>
    <w:rsid w:val="001F259D"/>
    <w:rsid w:val="001F3407"/>
    <w:rsid w:val="001F34C4"/>
    <w:rsid w:val="001F3FE8"/>
    <w:rsid w:val="001F43D1"/>
    <w:rsid w:val="001F4982"/>
    <w:rsid w:val="001F4C03"/>
    <w:rsid w:val="001F571E"/>
    <w:rsid w:val="001F5827"/>
    <w:rsid w:val="001F7793"/>
    <w:rsid w:val="00200EFA"/>
    <w:rsid w:val="002053E4"/>
    <w:rsid w:val="0020593A"/>
    <w:rsid w:val="00207736"/>
    <w:rsid w:val="00207D5A"/>
    <w:rsid w:val="00211ABD"/>
    <w:rsid w:val="00213381"/>
    <w:rsid w:val="002137CD"/>
    <w:rsid w:val="002142DA"/>
    <w:rsid w:val="00214650"/>
    <w:rsid w:val="00215866"/>
    <w:rsid w:val="00221020"/>
    <w:rsid w:val="002219A1"/>
    <w:rsid w:val="00222A6A"/>
    <w:rsid w:val="0022386C"/>
    <w:rsid w:val="002244E5"/>
    <w:rsid w:val="002246A3"/>
    <w:rsid w:val="002300DE"/>
    <w:rsid w:val="00233587"/>
    <w:rsid w:val="002339DD"/>
    <w:rsid w:val="00234B8D"/>
    <w:rsid w:val="00235743"/>
    <w:rsid w:val="002406E8"/>
    <w:rsid w:val="00240ED0"/>
    <w:rsid w:val="00241276"/>
    <w:rsid w:val="00241410"/>
    <w:rsid w:val="00241658"/>
    <w:rsid w:val="00241F2C"/>
    <w:rsid w:val="002424BE"/>
    <w:rsid w:val="002433D9"/>
    <w:rsid w:val="002453B2"/>
    <w:rsid w:val="002508FA"/>
    <w:rsid w:val="00250962"/>
    <w:rsid w:val="00250CAE"/>
    <w:rsid w:val="0025390D"/>
    <w:rsid w:val="002547FD"/>
    <w:rsid w:val="002552D0"/>
    <w:rsid w:val="00256276"/>
    <w:rsid w:val="00256F64"/>
    <w:rsid w:val="00257492"/>
    <w:rsid w:val="00262D9B"/>
    <w:rsid w:val="00263431"/>
    <w:rsid w:val="002656AB"/>
    <w:rsid w:val="002665D9"/>
    <w:rsid w:val="00266840"/>
    <w:rsid w:val="00266E31"/>
    <w:rsid w:val="00267408"/>
    <w:rsid w:val="00267949"/>
    <w:rsid w:val="002734DF"/>
    <w:rsid w:val="00274766"/>
    <w:rsid w:val="00276E5A"/>
    <w:rsid w:val="00277224"/>
    <w:rsid w:val="00277834"/>
    <w:rsid w:val="00280F7F"/>
    <w:rsid w:val="00281813"/>
    <w:rsid w:val="00282B87"/>
    <w:rsid w:val="00283E17"/>
    <w:rsid w:val="00283F16"/>
    <w:rsid w:val="002841D0"/>
    <w:rsid w:val="00285010"/>
    <w:rsid w:val="00285AC2"/>
    <w:rsid w:val="002862F7"/>
    <w:rsid w:val="002915A3"/>
    <w:rsid w:val="0029229A"/>
    <w:rsid w:val="00296074"/>
    <w:rsid w:val="002960FC"/>
    <w:rsid w:val="00297BDE"/>
    <w:rsid w:val="002A1FCC"/>
    <w:rsid w:val="002A2A02"/>
    <w:rsid w:val="002A311B"/>
    <w:rsid w:val="002A3F83"/>
    <w:rsid w:val="002A4027"/>
    <w:rsid w:val="002A5A86"/>
    <w:rsid w:val="002A64C1"/>
    <w:rsid w:val="002A7CEC"/>
    <w:rsid w:val="002A7DD9"/>
    <w:rsid w:val="002A7EA0"/>
    <w:rsid w:val="002B1BF4"/>
    <w:rsid w:val="002B5C60"/>
    <w:rsid w:val="002B5F74"/>
    <w:rsid w:val="002B6140"/>
    <w:rsid w:val="002B6B7A"/>
    <w:rsid w:val="002C2020"/>
    <w:rsid w:val="002C25FC"/>
    <w:rsid w:val="002C2700"/>
    <w:rsid w:val="002C2AC5"/>
    <w:rsid w:val="002C2BA0"/>
    <w:rsid w:val="002C30D6"/>
    <w:rsid w:val="002C3BD9"/>
    <w:rsid w:val="002C4009"/>
    <w:rsid w:val="002C68C7"/>
    <w:rsid w:val="002C6DE0"/>
    <w:rsid w:val="002C7168"/>
    <w:rsid w:val="002C7511"/>
    <w:rsid w:val="002D0E4D"/>
    <w:rsid w:val="002D11A1"/>
    <w:rsid w:val="002D1BDE"/>
    <w:rsid w:val="002D3DE1"/>
    <w:rsid w:val="002D489A"/>
    <w:rsid w:val="002D48D6"/>
    <w:rsid w:val="002D5EAF"/>
    <w:rsid w:val="002D6FEA"/>
    <w:rsid w:val="002D7D8A"/>
    <w:rsid w:val="002E133A"/>
    <w:rsid w:val="002E1CAB"/>
    <w:rsid w:val="002E1FB5"/>
    <w:rsid w:val="002E22DE"/>
    <w:rsid w:val="002E2471"/>
    <w:rsid w:val="002E2B27"/>
    <w:rsid w:val="002E3047"/>
    <w:rsid w:val="002E4B7E"/>
    <w:rsid w:val="002E54E6"/>
    <w:rsid w:val="002E613F"/>
    <w:rsid w:val="002E6497"/>
    <w:rsid w:val="002E64AF"/>
    <w:rsid w:val="002E6999"/>
    <w:rsid w:val="002F2468"/>
    <w:rsid w:val="002F3246"/>
    <w:rsid w:val="002F33EE"/>
    <w:rsid w:val="002F3CD1"/>
    <w:rsid w:val="002F3D8F"/>
    <w:rsid w:val="002F490F"/>
    <w:rsid w:val="002F530F"/>
    <w:rsid w:val="002F5DC7"/>
    <w:rsid w:val="002F64BB"/>
    <w:rsid w:val="00300379"/>
    <w:rsid w:val="00301474"/>
    <w:rsid w:val="0030151E"/>
    <w:rsid w:val="00301F0D"/>
    <w:rsid w:val="00302C5D"/>
    <w:rsid w:val="00304740"/>
    <w:rsid w:val="00304967"/>
    <w:rsid w:val="00305A80"/>
    <w:rsid w:val="00311BA6"/>
    <w:rsid w:val="00313572"/>
    <w:rsid w:val="003141E1"/>
    <w:rsid w:val="00314710"/>
    <w:rsid w:val="00314FCB"/>
    <w:rsid w:val="00315438"/>
    <w:rsid w:val="00316918"/>
    <w:rsid w:val="003176F9"/>
    <w:rsid w:val="00320946"/>
    <w:rsid w:val="00320F77"/>
    <w:rsid w:val="00323934"/>
    <w:rsid w:val="003261CF"/>
    <w:rsid w:val="00331960"/>
    <w:rsid w:val="0033263A"/>
    <w:rsid w:val="00333145"/>
    <w:rsid w:val="00334749"/>
    <w:rsid w:val="00337159"/>
    <w:rsid w:val="00337C02"/>
    <w:rsid w:val="003400AC"/>
    <w:rsid w:val="00341538"/>
    <w:rsid w:val="003416CA"/>
    <w:rsid w:val="00341EB0"/>
    <w:rsid w:val="00343582"/>
    <w:rsid w:val="0034534A"/>
    <w:rsid w:val="00345D03"/>
    <w:rsid w:val="00346E9E"/>
    <w:rsid w:val="00347E1D"/>
    <w:rsid w:val="00347EE3"/>
    <w:rsid w:val="00350222"/>
    <w:rsid w:val="00350723"/>
    <w:rsid w:val="003509CE"/>
    <w:rsid w:val="003529C0"/>
    <w:rsid w:val="00352FC8"/>
    <w:rsid w:val="00354E08"/>
    <w:rsid w:val="00354E8E"/>
    <w:rsid w:val="00355E30"/>
    <w:rsid w:val="00356D93"/>
    <w:rsid w:val="00357753"/>
    <w:rsid w:val="0036017D"/>
    <w:rsid w:val="003606B6"/>
    <w:rsid w:val="003615B7"/>
    <w:rsid w:val="003616C8"/>
    <w:rsid w:val="0036223D"/>
    <w:rsid w:val="003636F2"/>
    <w:rsid w:val="00365597"/>
    <w:rsid w:val="0036594C"/>
    <w:rsid w:val="00365B41"/>
    <w:rsid w:val="00366865"/>
    <w:rsid w:val="00366AC7"/>
    <w:rsid w:val="00367558"/>
    <w:rsid w:val="00367CFD"/>
    <w:rsid w:val="00370CB5"/>
    <w:rsid w:val="00371321"/>
    <w:rsid w:val="00371761"/>
    <w:rsid w:val="00372BEE"/>
    <w:rsid w:val="003765C1"/>
    <w:rsid w:val="003773F2"/>
    <w:rsid w:val="00377E97"/>
    <w:rsid w:val="0038274F"/>
    <w:rsid w:val="00382FDB"/>
    <w:rsid w:val="003833CF"/>
    <w:rsid w:val="00383A54"/>
    <w:rsid w:val="00383C2E"/>
    <w:rsid w:val="003845D4"/>
    <w:rsid w:val="00390413"/>
    <w:rsid w:val="003931FE"/>
    <w:rsid w:val="00393402"/>
    <w:rsid w:val="00394278"/>
    <w:rsid w:val="003966CF"/>
    <w:rsid w:val="00396B8F"/>
    <w:rsid w:val="003978CC"/>
    <w:rsid w:val="003A13DE"/>
    <w:rsid w:val="003A38AD"/>
    <w:rsid w:val="003A39A1"/>
    <w:rsid w:val="003A4B26"/>
    <w:rsid w:val="003A52F9"/>
    <w:rsid w:val="003A6C6B"/>
    <w:rsid w:val="003B148B"/>
    <w:rsid w:val="003B2DF1"/>
    <w:rsid w:val="003B36AD"/>
    <w:rsid w:val="003B420A"/>
    <w:rsid w:val="003B5A68"/>
    <w:rsid w:val="003B7ABA"/>
    <w:rsid w:val="003B7DB7"/>
    <w:rsid w:val="003C0834"/>
    <w:rsid w:val="003C0FE6"/>
    <w:rsid w:val="003C17FB"/>
    <w:rsid w:val="003C5235"/>
    <w:rsid w:val="003C5F57"/>
    <w:rsid w:val="003C60DD"/>
    <w:rsid w:val="003C663B"/>
    <w:rsid w:val="003D07A9"/>
    <w:rsid w:val="003D0ACE"/>
    <w:rsid w:val="003D43EE"/>
    <w:rsid w:val="003D454E"/>
    <w:rsid w:val="003D4EEC"/>
    <w:rsid w:val="003D5EB6"/>
    <w:rsid w:val="003D5EBD"/>
    <w:rsid w:val="003E1AD2"/>
    <w:rsid w:val="003E1D07"/>
    <w:rsid w:val="003E325E"/>
    <w:rsid w:val="003E386A"/>
    <w:rsid w:val="003E3BE4"/>
    <w:rsid w:val="003E3EC5"/>
    <w:rsid w:val="003E43C1"/>
    <w:rsid w:val="003E53F1"/>
    <w:rsid w:val="003E5C45"/>
    <w:rsid w:val="003E5DF0"/>
    <w:rsid w:val="003E6700"/>
    <w:rsid w:val="003E7050"/>
    <w:rsid w:val="003E76DD"/>
    <w:rsid w:val="003F0472"/>
    <w:rsid w:val="003F2062"/>
    <w:rsid w:val="003F3D87"/>
    <w:rsid w:val="003F4646"/>
    <w:rsid w:val="003F56CF"/>
    <w:rsid w:val="003F5E5D"/>
    <w:rsid w:val="003F6C9D"/>
    <w:rsid w:val="003F6E5F"/>
    <w:rsid w:val="003F7BD7"/>
    <w:rsid w:val="0040054B"/>
    <w:rsid w:val="004009D2"/>
    <w:rsid w:val="00400A55"/>
    <w:rsid w:val="00400DF1"/>
    <w:rsid w:val="00401756"/>
    <w:rsid w:val="00401B94"/>
    <w:rsid w:val="00405BC3"/>
    <w:rsid w:val="00406634"/>
    <w:rsid w:val="00406F57"/>
    <w:rsid w:val="00407499"/>
    <w:rsid w:val="004119A8"/>
    <w:rsid w:val="004120FE"/>
    <w:rsid w:val="00413275"/>
    <w:rsid w:val="004132E5"/>
    <w:rsid w:val="004140C3"/>
    <w:rsid w:val="00414484"/>
    <w:rsid w:val="0041667E"/>
    <w:rsid w:val="0041764C"/>
    <w:rsid w:val="00417935"/>
    <w:rsid w:val="004215CB"/>
    <w:rsid w:val="00424347"/>
    <w:rsid w:val="00425913"/>
    <w:rsid w:val="00425E21"/>
    <w:rsid w:val="00426A82"/>
    <w:rsid w:val="00427225"/>
    <w:rsid w:val="00427FD2"/>
    <w:rsid w:val="00431936"/>
    <w:rsid w:val="00431C45"/>
    <w:rsid w:val="004338D9"/>
    <w:rsid w:val="00433EF0"/>
    <w:rsid w:val="004365F9"/>
    <w:rsid w:val="004369BE"/>
    <w:rsid w:val="00436EBE"/>
    <w:rsid w:val="004374FA"/>
    <w:rsid w:val="00437E01"/>
    <w:rsid w:val="0044118E"/>
    <w:rsid w:val="004411B0"/>
    <w:rsid w:val="004412D5"/>
    <w:rsid w:val="004417DE"/>
    <w:rsid w:val="004419D2"/>
    <w:rsid w:val="0044418F"/>
    <w:rsid w:val="00444F28"/>
    <w:rsid w:val="0044566B"/>
    <w:rsid w:val="00445DF1"/>
    <w:rsid w:val="00451493"/>
    <w:rsid w:val="00454912"/>
    <w:rsid w:val="00456607"/>
    <w:rsid w:val="004572F6"/>
    <w:rsid w:val="0046006C"/>
    <w:rsid w:val="0046153A"/>
    <w:rsid w:val="00465FC1"/>
    <w:rsid w:val="004665B4"/>
    <w:rsid w:val="0046661A"/>
    <w:rsid w:val="004674F5"/>
    <w:rsid w:val="00472259"/>
    <w:rsid w:val="0047307B"/>
    <w:rsid w:val="00473E54"/>
    <w:rsid w:val="00476540"/>
    <w:rsid w:val="00482860"/>
    <w:rsid w:val="00482BF1"/>
    <w:rsid w:val="004834B6"/>
    <w:rsid w:val="00484A4A"/>
    <w:rsid w:val="00484AA5"/>
    <w:rsid w:val="00485889"/>
    <w:rsid w:val="004862A0"/>
    <w:rsid w:val="00487528"/>
    <w:rsid w:val="004910F6"/>
    <w:rsid w:val="00491996"/>
    <w:rsid w:val="00491D14"/>
    <w:rsid w:val="00491F92"/>
    <w:rsid w:val="00492016"/>
    <w:rsid w:val="004924F2"/>
    <w:rsid w:val="00492A77"/>
    <w:rsid w:val="00495FED"/>
    <w:rsid w:val="0049605A"/>
    <w:rsid w:val="00496506"/>
    <w:rsid w:val="004976A0"/>
    <w:rsid w:val="00497B26"/>
    <w:rsid w:val="004A0CF6"/>
    <w:rsid w:val="004A26FE"/>
    <w:rsid w:val="004A297F"/>
    <w:rsid w:val="004A4BD8"/>
    <w:rsid w:val="004A5279"/>
    <w:rsid w:val="004A5598"/>
    <w:rsid w:val="004A5618"/>
    <w:rsid w:val="004A5820"/>
    <w:rsid w:val="004A5FBA"/>
    <w:rsid w:val="004A6A43"/>
    <w:rsid w:val="004A7A35"/>
    <w:rsid w:val="004A7F83"/>
    <w:rsid w:val="004B0208"/>
    <w:rsid w:val="004B38BB"/>
    <w:rsid w:val="004B4347"/>
    <w:rsid w:val="004B4700"/>
    <w:rsid w:val="004B4FBA"/>
    <w:rsid w:val="004B65FE"/>
    <w:rsid w:val="004C17D5"/>
    <w:rsid w:val="004C1CFF"/>
    <w:rsid w:val="004C2015"/>
    <w:rsid w:val="004C2808"/>
    <w:rsid w:val="004C38F3"/>
    <w:rsid w:val="004C796A"/>
    <w:rsid w:val="004C7B8E"/>
    <w:rsid w:val="004C7D84"/>
    <w:rsid w:val="004D04D2"/>
    <w:rsid w:val="004D1332"/>
    <w:rsid w:val="004D1E18"/>
    <w:rsid w:val="004D2795"/>
    <w:rsid w:val="004D2919"/>
    <w:rsid w:val="004D44C1"/>
    <w:rsid w:val="004D5381"/>
    <w:rsid w:val="004D6BE6"/>
    <w:rsid w:val="004D6EC9"/>
    <w:rsid w:val="004D74E6"/>
    <w:rsid w:val="004D7A71"/>
    <w:rsid w:val="004E0E67"/>
    <w:rsid w:val="004E16B2"/>
    <w:rsid w:val="004E46A9"/>
    <w:rsid w:val="004E470F"/>
    <w:rsid w:val="004E5773"/>
    <w:rsid w:val="004E5E42"/>
    <w:rsid w:val="004E73C2"/>
    <w:rsid w:val="004E74EA"/>
    <w:rsid w:val="004E7CF9"/>
    <w:rsid w:val="004F0DDF"/>
    <w:rsid w:val="004F0E65"/>
    <w:rsid w:val="004F1BD7"/>
    <w:rsid w:val="004F2B46"/>
    <w:rsid w:val="004F2DA1"/>
    <w:rsid w:val="004F3ACC"/>
    <w:rsid w:val="004F4E82"/>
    <w:rsid w:val="004F7539"/>
    <w:rsid w:val="0050026C"/>
    <w:rsid w:val="00500B8E"/>
    <w:rsid w:val="00500EDC"/>
    <w:rsid w:val="005025DB"/>
    <w:rsid w:val="0050456C"/>
    <w:rsid w:val="005060CC"/>
    <w:rsid w:val="0050622C"/>
    <w:rsid w:val="005065A6"/>
    <w:rsid w:val="005068B6"/>
    <w:rsid w:val="0050727A"/>
    <w:rsid w:val="0051111B"/>
    <w:rsid w:val="00511F88"/>
    <w:rsid w:val="0051235D"/>
    <w:rsid w:val="005144E8"/>
    <w:rsid w:val="0051520D"/>
    <w:rsid w:val="005158D5"/>
    <w:rsid w:val="00516127"/>
    <w:rsid w:val="005165AB"/>
    <w:rsid w:val="0052036D"/>
    <w:rsid w:val="0052090C"/>
    <w:rsid w:val="00520E6A"/>
    <w:rsid w:val="00522E8C"/>
    <w:rsid w:val="00523B33"/>
    <w:rsid w:val="005241F7"/>
    <w:rsid w:val="00524578"/>
    <w:rsid w:val="005253A6"/>
    <w:rsid w:val="00525B50"/>
    <w:rsid w:val="00525D9C"/>
    <w:rsid w:val="0052615C"/>
    <w:rsid w:val="00530070"/>
    <w:rsid w:val="00530330"/>
    <w:rsid w:val="00530DB7"/>
    <w:rsid w:val="00531753"/>
    <w:rsid w:val="00531F21"/>
    <w:rsid w:val="005324CC"/>
    <w:rsid w:val="00532C14"/>
    <w:rsid w:val="00535351"/>
    <w:rsid w:val="00535406"/>
    <w:rsid w:val="00537BA3"/>
    <w:rsid w:val="00541E8B"/>
    <w:rsid w:val="005421A8"/>
    <w:rsid w:val="00542650"/>
    <w:rsid w:val="00542922"/>
    <w:rsid w:val="0054295E"/>
    <w:rsid w:val="00542E04"/>
    <w:rsid w:val="0054300E"/>
    <w:rsid w:val="00546126"/>
    <w:rsid w:val="00546508"/>
    <w:rsid w:val="00546A61"/>
    <w:rsid w:val="005476D1"/>
    <w:rsid w:val="005512FA"/>
    <w:rsid w:val="005523B7"/>
    <w:rsid w:val="00552ECC"/>
    <w:rsid w:val="0055490D"/>
    <w:rsid w:val="005557C7"/>
    <w:rsid w:val="00556C21"/>
    <w:rsid w:val="0055755A"/>
    <w:rsid w:val="00560E1E"/>
    <w:rsid w:val="00562A2F"/>
    <w:rsid w:val="00562F2E"/>
    <w:rsid w:val="00563537"/>
    <w:rsid w:val="00565502"/>
    <w:rsid w:val="00565D0B"/>
    <w:rsid w:val="00566AE9"/>
    <w:rsid w:val="00567203"/>
    <w:rsid w:val="00573EE9"/>
    <w:rsid w:val="0057463D"/>
    <w:rsid w:val="00574AB8"/>
    <w:rsid w:val="00575135"/>
    <w:rsid w:val="00575489"/>
    <w:rsid w:val="005765FC"/>
    <w:rsid w:val="005769D8"/>
    <w:rsid w:val="00576C57"/>
    <w:rsid w:val="00577A3E"/>
    <w:rsid w:val="00580B05"/>
    <w:rsid w:val="005813FF"/>
    <w:rsid w:val="00581B09"/>
    <w:rsid w:val="00582311"/>
    <w:rsid w:val="00582D04"/>
    <w:rsid w:val="00582DAD"/>
    <w:rsid w:val="00584509"/>
    <w:rsid w:val="00584B35"/>
    <w:rsid w:val="0059012E"/>
    <w:rsid w:val="00590216"/>
    <w:rsid w:val="005911B4"/>
    <w:rsid w:val="00593643"/>
    <w:rsid w:val="005944E7"/>
    <w:rsid w:val="00594B7F"/>
    <w:rsid w:val="00596BF2"/>
    <w:rsid w:val="00596CDE"/>
    <w:rsid w:val="00597683"/>
    <w:rsid w:val="0059793F"/>
    <w:rsid w:val="005A16DD"/>
    <w:rsid w:val="005A2D15"/>
    <w:rsid w:val="005A2D51"/>
    <w:rsid w:val="005A2FEA"/>
    <w:rsid w:val="005A3D54"/>
    <w:rsid w:val="005A4007"/>
    <w:rsid w:val="005A488C"/>
    <w:rsid w:val="005A4D1B"/>
    <w:rsid w:val="005A4DFD"/>
    <w:rsid w:val="005A5394"/>
    <w:rsid w:val="005A5C69"/>
    <w:rsid w:val="005A6256"/>
    <w:rsid w:val="005A765B"/>
    <w:rsid w:val="005A779D"/>
    <w:rsid w:val="005B105D"/>
    <w:rsid w:val="005B2B3C"/>
    <w:rsid w:val="005B2C76"/>
    <w:rsid w:val="005B45CD"/>
    <w:rsid w:val="005B61A7"/>
    <w:rsid w:val="005C1E0E"/>
    <w:rsid w:val="005C2ED9"/>
    <w:rsid w:val="005C337C"/>
    <w:rsid w:val="005C41D1"/>
    <w:rsid w:val="005C45F4"/>
    <w:rsid w:val="005C4AC4"/>
    <w:rsid w:val="005C7AAB"/>
    <w:rsid w:val="005C7CAE"/>
    <w:rsid w:val="005C7E61"/>
    <w:rsid w:val="005D01F3"/>
    <w:rsid w:val="005D2022"/>
    <w:rsid w:val="005D453F"/>
    <w:rsid w:val="005D4F9C"/>
    <w:rsid w:val="005D732C"/>
    <w:rsid w:val="005D7BB8"/>
    <w:rsid w:val="005E00FB"/>
    <w:rsid w:val="005E29C5"/>
    <w:rsid w:val="005E4A4E"/>
    <w:rsid w:val="005E702A"/>
    <w:rsid w:val="005E7909"/>
    <w:rsid w:val="005F022E"/>
    <w:rsid w:val="005F21E7"/>
    <w:rsid w:val="005F2848"/>
    <w:rsid w:val="005F375B"/>
    <w:rsid w:val="005F3CB9"/>
    <w:rsid w:val="00600BDA"/>
    <w:rsid w:val="00601567"/>
    <w:rsid w:val="0060419B"/>
    <w:rsid w:val="006065D9"/>
    <w:rsid w:val="00607073"/>
    <w:rsid w:val="0060743B"/>
    <w:rsid w:val="00610DCA"/>
    <w:rsid w:val="00610EDC"/>
    <w:rsid w:val="00610FB2"/>
    <w:rsid w:val="0061260E"/>
    <w:rsid w:val="00613925"/>
    <w:rsid w:val="00613A7C"/>
    <w:rsid w:val="00613B00"/>
    <w:rsid w:val="00614780"/>
    <w:rsid w:val="00614865"/>
    <w:rsid w:val="00615914"/>
    <w:rsid w:val="00620172"/>
    <w:rsid w:val="006224A1"/>
    <w:rsid w:val="00623DDC"/>
    <w:rsid w:val="006242DF"/>
    <w:rsid w:val="00624AF1"/>
    <w:rsid w:val="00625EEC"/>
    <w:rsid w:val="00626D89"/>
    <w:rsid w:val="00627A06"/>
    <w:rsid w:val="006309BA"/>
    <w:rsid w:val="00631E51"/>
    <w:rsid w:val="00632755"/>
    <w:rsid w:val="00633615"/>
    <w:rsid w:val="00633C50"/>
    <w:rsid w:val="0063422C"/>
    <w:rsid w:val="00634639"/>
    <w:rsid w:val="006363C5"/>
    <w:rsid w:val="00636E54"/>
    <w:rsid w:val="006370E0"/>
    <w:rsid w:val="00637372"/>
    <w:rsid w:val="006401A4"/>
    <w:rsid w:val="006404FD"/>
    <w:rsid w:val="00640CFD"/>
    <w:rsid w:val="00641053"/>
    <w:rsid w:val="0064188F"/>
    <w:rsid w:val="006419B3"/>
    <w:rsid w:val="00642032"/>
    <w:rsid w:val="006426B4"/>
    <w:rsid w:val="006430EF"/>
    <w:rsid w:val="006442B8"/>
    <w:rsid w:val="00644FA5"/>
    <w:rsid w:val="00646023"/>
    <w:rsid w:val="00647562"/>
    <w:rsid w:val="00647869"/>
    <w:rsid w:val="00647B21"/>
    <w:rsid w:val="00651612"/>
    <w:rsid w:val="00653082"/>
    <w:rsid w:val="00653B89"/>
    <w:rsid w:val="00654A0D"/>
    <w:rsid w:val="0065596D"/>
    <w:rsid w:val="006559BB"/>
    <w:rsid w:val="0065668C"/>
    <w:rsid w:val="00656A99"/>
    <w:rsid w:val="00657864"/>
    <w:rsid w:val="00657BF5"/>
    <w:rsid w:val="0066165F"/>
    <w:rsid w:val="0066294D"/>
    <w:rsid w:val="00663CEE"/>
    <w:rsid w:val="00663D5E"/>
    <w:rsid w:val="006643D5"/>
    <w:rsid w:val="00664AC4"/>
    <w:rsid w:val="00667658"/>
    <w:rsid w:val="00670525"/>
    <w:rsid w:val="00670B5C"/>
    <w:rsid w:val="00672166"/>
    <w:rsid w:val="0067308B"/>
    <w:rsid w:val="0067392A"/>
    <w:rsid w:val="006759F2"/>
    <w:rsid w:val="00676821"/>
    <w:rsid w:val="00676DE2"/>
    <w:rsid w:val="00680919"/>
    <w:rsid w:val="00681629"/>
    <w:rsid w:val="00683791"/>
    <w:rsid w:val="00685721"/>
    <w:rsid w:val="006869D4"/>
    <w:rsid w:val="00690558"/>
    <w:rsid w:val="00691B32"/>
    <w:rsid w:val="00692350"/>
    <w:rsid w:val="00693DE7"/>
    <w:rsid w:val="0069484B"/>
    <w:rsid w:val="00694E20"/>
    <w:rsid w:val="006951E8"/>
    <w:rsid w:val="006956BD"/>
    <w:rsid w:val="006967EB"/>
    <w:rsid w:val="00696DD7"/>
    <w:rsid w:val="006973F5"/>
    <w:rsid w:val="006A1663"/>
    <w:rsid w:val="006A2067"/>
    <w:rsid w:val="006A26DE"/>
    <w:rsid w:val="006A4622"/>
    <w:rsid w:val="006A4645"/>
    <w:rsid w:val="006A4C58"/>
    <w:rsid w:val="006A57B7"/>
    <w:rsid w:val="006A64F5"/>
    <w:rsid w:val="006A7A11"/>
    <w:rsid w:val="006A7AE4"/>
    <w:rsid w:val="006B0583"/>
    <w:rsid w:val="006B0C3B"/>
    <w:rsid w:val="006B137C"/>
    <w:rsid w:val="006B16EA"/>
    <w:rsid w:val="006B23C2"/>
    <w:rsid w:val="006B2B28"/>
    <w:rsid w:val="006B3230"/>
    <w:rsid w:val="006B3B4D"/>
    <w:rsid w:val="006B5F96"/>
    <w:rsid w:val="006B66D4"/>
    <w:rsid w:val="006B70C0"/>
    <w:rsid w:val="006C0880"/>
    <w:rsid w:val="006C0A74"/>
    <w:rsid w:val="006C0F09"/>
    <w:rsid w:val="006C2897"/>
    <w:rsid w:val="006C34BE"/>
    <w:rsid w:val="006C482A"/>
    <w:rsid w:val="006C50F3"/>
    <w:rsid w:val="006C52DC"/>
    <w:rsid w:val="006C5839"/>
    <w:rsid w:val="006C6822"/>
    <w:rsid w:val="006C6F8D"/>
    <w:rsid w:val="006C760A"/>
    <w:rsid w:val="006C7C1B"/>
    <w:rsid w:val="006D1D2D"/>
    <w:rsid w:val="006D42F7"/>
    <w:rsid w:val="006D6341"/>
    <w:rsid w:val="006D6F6F"/>
    <w:rsid w:val="006D734C"/>
    <w:rsid w:val="006D7BFB"/>
    <w:rsid w:val="006E16BF"/>
    <w:rsid w:val="006E18B1"/>
    <w:rsid w:val="006E2B02"/>
    <w:rsid w:val="006E4B31"/>
    <w:rsid w:val="006E67AC"/>
    <w:rsid w:val="006E7764"/>
    <w:rsid w:val="006E7FEB"/>
    <w:rsid w:val="006F0BC6"/>
    <w:rsid w:val="006F257C"/>
    <w:rsid w:val="006F367B"/>
    <w:rsid w:val="006F39A4"/>
    <w:rsid w:val="006F54DB"/>
    <w:rsid w:val="006F7A9C"/>
    <w:rsid w:val="006F7E1C"/>
    <w:rsid w:val="00700ED8"/>
    <w:rsid w:val="007015D2"/>
    <w:rsid w:val="007026C0"/>
    <w:rsid w:val="0070270D"/>
    <w:rsid w:val="00703A2D"/>
    <w:rsid w:val="007046FB"/>
    <w:rsid w:val="007062F7"/>
    <w:rsid w:val="007064C7"/>
    <w:rsid w:val="00707199"/>
    <w:rsid w:val="00712672"/>
    <w:rsid w:val="00712E48"/>
    <w:rsid w:val="00713061"/>
    <w:rsid w:val="00713A42"/>
    <w:rsid w:val="00713E45"/>
    <w:rsid w:val="00716636"/>
    <w:rsid w:val="00717597"/>
    <w:rsid w:val="00717DBF"/>
    <w:rsid w:val="00720FA2"/>
    <w:rsid w:val="007211E0"/>
    <w:rsid w:val="0072177C"/>
    <w:rsid w:val="0072271C"/>
    <w:rsid w:val="00723FB1"/>
    <w:rsid w:val="007240E6"/>
    <w:rsid w:val="00724368"/>
    <w:rsid w:val="00724C60"/>
    <w:rsid w:val="00727FD5"/>
    <w:rsid w:val="00730721"/>
    <w:rsid w:val="007310B7"/>
    <w:rsid w:val="0073130C"/>
    <w:rsid w:val="00731DE6"/>
    <w:rsid w:val="00733035"/>
    <w:rsid w:val="00733952"/>
    <w:rsid w:val="00734567"/>
    <w:rsid w:val="007345D7"/>
    <w:rsid w:val="00734FA9"/>
    <w:rsid w:val="0073512A"/>
    <w:rsid w:val="007364FC"/>
    <w:rsid w:val="00736F66"/>
    <w:rsid w:val="00737086"/>
    <w:rsid w:val="007376C8"/>
    <w:rsid w:val="00737D30"/>
    <w:rsid w:val="00741785"/>
    <w:rsid w:val="00741A3B"/>
    <w:rsid w:val="0074201C"/>
    <w:rsid w:val="00744536"/>
    <w:rsid w:val="00746551"/>
    <w:rsid w:val="00747BA3"/>
    <w:rsid w:val="0075017A"/>
    <w:rsid w:val="007507B4"/>
    <w:rsid w:val="007537D8"/>
    <w:rsid w:val="00753893"/>
    <w:rsid w:val="007542FF"/>
    <w:rsid w:val="00755E9A"/>
    <w:rsid w:val="00757759"/>
    <w:rsid w:val="00757B5A"/>
    <w:rsid w:val="007601F3"/>
    <w:rsid w:val="007605D1"/>
    <w:rsid w:val="00761CFB"/>
    <w:rsid w:val="00762545"/>
    <w:rsid w:val="007637B7"/>
    <w:rsid w:val="00764503"/>
    <w:rsid w:val="007645CA"/>
    <w:rsid w:val="00764C88"/>
    <w:rsid w:val="007659BE"/>
    <w:rsid w:val="00765B76"/>
    <w:rsid w:val="007667E8"/>
    <w:rsid w:val="007707F3"/>
    <w:rsid w:val="00770ACC"/>
    <w:rsid w:val="00771DC9"/>
    <w:rsid w:val="007739D5"/>
    <w:rsid w:val="00775356"/>
    <w:rsid w:val="00776A83"/>
    <w:rsid w:val="007774AD"/>
    <w:rsid w:val="00780109"/>
    <w:rsid w:val="00780BC9"/>
    <w:rsid w:val="00780E5E"/>
    <w:rsid w:val="007827E4"/>
    <w:rsid w:val="00784DE3"/>
    <w:rsid w:val="00784EE9"/>
    <w:rsid w:val="0078507B"/>
    <w:rsid w:val="00785718"/>
    <w:rsid w:val="00785916"/>
    <w:rsid w:val="00785B48"/>
    <w:rsid w:val="0078758D"/>
    <w:rsid w:val="0078780B"/>
    <w:rsid w:val="007878B3"/>
    <w:rsid w:val="0079119C"/>
    <w:rsid w:val="007925ED"/>
    <w:rsid w:val="00792C83"/>
    <w:rsid w:val="00794800"/>
    <w:rsid w:val="0079494F"/>
    <w:rsid w:val="00794A28"/>
    <w:rsid w:val="00795549"/>
    <w:rsid w:val="00795724"/>
    <w:rsid w:val="007A0A56"/>
    <w:rsid w:val="007A66BA"/>
    <w:rsid w:val="007A796C"/>
    <w:rsid w:val="007B0D5F"/>
    <w:rsid w:val="007B14CB"/>
    <w:rsid w:val="007B2114"/>
    <w:rsid w:val="007B292E"/>
    <w:rsid w:val="007B2AF3"/>
    <w:rsid w:val="007B2FCA"/>
    <w:rsid w:val="007B3D32"/>
    <w:rsid w:val="007B4A92"/>
    <w:rsid w:val="007B507F"/>
    <w:rsid w:val="007B5C83"/>
    <w:rsid w:val="007C2292"/>
    <w:rsid w:val="007C26E7"/>
    <w:rsid w:val="007C2FA0"/>
    <w:rsid w:val="007C3BD9"/>
    <w:rsid w:val="007C5029"/>
    <w:rsid w:val="007C5664"/>
    <w:rsid w:val="007C61A1"/>
    <w:rsid w:val="007D03CC"/>
    <w:rsid w:val="007D100B"/>
    <w:rsid w:val="007D1430"/>
    <w:rsid w:val="007D1A0A"/>
    <w:rsid w:val="007D1C3D"/>
    <w:rsid w:val="007D20C4"/>
    <w:rsid w:val="007D26C9"/>
    <w:rsid w:val="007D2B47"/>
    <w:rsid w:val="007D74A1"/>
    <w:rsid w:val="007E02C1"/>
    <w:rsid w:val="007E14F3"/>
    <w:rsid w:val="007E16F3"/>
    <w:rsid w:val="007E1859"/>
    <w:rsid w:val="007E2509"/>
    <w:rsid w:val="007E3BC7"/>
    <w:rsid w:val="007E5C1C"/>
    <w:rsid w:val="007E6AC2"/>
    <w:rsid w:val="007E73C7"/>
    <w:rsid w:val="007F124B"/>
    <w:rsid w:val="007F22AC"/>
    <w:rsid w:val="007F2C38"/>
    <w:rsid w:val="007F2F25"/>
    <w:rsid w:val="007F434A"/>
    <w:rsid w:val="007F492D"/>
    <w:rsid w:val="007F4A86"/>
    <w:rsid w:val="007F5044"/>
    <w:rsid w:val="007F5315"/>
    <w:rsid w:val="007F53AA"/>
    <w:rsid w:val="007F5E51"/>
    <w:rsid w:val="007F6D07"/>
    <w:rsid w:val="0080004C"/>
    <w:rsid w:val="008013B3"/>
    <w:rsid w:val="00801F5E"/>
    <w:rsid w:val="008021AC"/>
    <w:rsid w:val="008028E9"/>
    <w:rsid w:val="0080355C"/>
    <w:rsid w:val="00803798"/>
    <w:rsid w:val="008054D4"/>
    <w:rsid w:val="00806637"/>
    <w:rsid w:val="00807C3C"/>
    <w:rsid w:val="00811894"/>
    <w:rsid w:val="00812849"/>
    <w:rsid w:val="00812C6D"/>
    <w:rsid w:val="0081343B"/>
    <w:rsid w:val="00815958"/>
    <w:rsid w:val="00815ACC"/>
    <w:rsid w:val="00816F58"/>
    <w:rsid w:val="008170B4"/>
    <w:rsid w:val="008173A3"/>
    <w:rsid w:val="00817B51"/>
    <w:rsid w:val="0082134E"/>
    <w:rsid w:val="00822510"/>
    <w:rsid w:val="008232E4"/>
    <w:rsid w:val="0082442D"/>
    <w:rsid w:val="00825785"/>
    <w:rsid w:val="008271D4"/>
    <w:rsid w:val="00830F5D"/>
    <w:rsid w:val="00830FF6"/>
    <w:rsid w:val="0083161A"/>
    <w:rsid w:val="008317D8"/>
    <w:rsid w:val="00831971"/>
    <w:rsid w:val="0083364A"/>
    <w:rsid w:val="0083431C"/>
    <w:rsid w:val="0083521B"/>
    <w:rsid w:val="00835C5F"/>
    <w:rsid w:val="00837176"/>
    <w:rsid w:val="00837912"/>
    <w:rsid w:val="008405D8"/>
    <w:rsid w:val="00840F2C"/>
    <w:rsid w:val="0084455B"/>
    <w:rsid w:val="008449F1"/>
    <w:rsid w:val="00845C04"/>
    <w:rsid w:val="00846238"/>
    <w:rsid w:val="00846A00"/>
    <w:rsid w:val="0084751F"/>
    <w:rsid w:val="008479FE"/>
    <w:rsid w:val="008515B1"/>
    <w:rsid w:val="00852499"/>
    <w:rsid w:val="0085269A"/>
    <w:rsid w:val="00852B2C"/>
    <w:rsid w:val="00852DCB"/>
    <w:rsid w:val="008544BC"/>
    <w:rsid w:val="008545B0"/>
    <w:rsid w:val="008562A2"/>
    <w:rsid w:val="00856538"/>
    <w:rsid w:val="0085723D"/>
    <w:rsid w:val="00860613"/>
    <w:rsid w:val="00861330"/>
    <w:rsid w:val="0086133B"/>
    <w:rsid w:val="008640EB"/>
    <w:rsid w:val="00864542"/>
    <w:rsid w:val="00864E45"/>
    <w:rsid w:val="00866622"/>
    <w:rsid w:val="00866E67"/>
    <w:rsid w:val="00871271"/>
    <w:rsid w:val="0087222D"/>
    <w:rsid w:val="008726F8"/>
    <w:rsid w:val="00873152"/>
    <w:rsid w:val="008742EE"/>
    <w:rsid w:val="00876018"/>
    <w:rsid w:val="0087662A"/>
    <w:rsid w:val="00876BBD"/>
    <w:rsid w:val="008772E2"/>
    <w:rsid w:val="008813D5"/>
    <w:rsid w:val="00881496"/>
    <w:rsid w:val="00881C99"/>
    <w:rsid w:val="0088262E"/>
    <w:rsid w:val="00882A8F"/>
    <w:rsid w:val="00883AE5"/>
    <w:rsid w:val="008847C8"/>
    <w:rsid w:val="008856E4"/>
    <w:rsid w:val="00885BA1"/>
    <w:rsid w:val="008877E2"/>
    <w:rsid w:val="00890CAB"/>
    <w:rsid w:val="00892AF6"/>
    <w:rsid w:val="00892E26"/>
    <w:rsid w:val="00893853"/>
    <w:rsid w:val="00894E3B"/>
    <w:rsid w:val="008952A9"/>
    <w:rsid w:val="008A18D8"/>
    <w:rsid w:val="008A1DB0"/>
    <w:rsid w:val="008A411C"/>
    <w:rsid w:val="008A4945"/>
    <w:rsid w:val="008A5323"/>
    <w:rsid w:val="008A7FE0"/>
    <w:rsid w:val="008B14CF"/>
    <w:rsid w:val="008B1A79"/>
    <w:rsid w:val="008B21F1"/>
    <w:rsid w:val="008B5AF8"/>
    <w:rsid w:val="008B6CD1"/>
    <w:rsid w:val="008B6F49"/>
    <w:rsid w:val="008C178E"/>
    <w:rsid w:val="008C24AF"/>
    <w:rsid w:val="008D044F"/>
    <w:rsid w:val="008D1092"/>
    <w:rsid w:val="008D474A"/>
    <w:rsid w:val="008D51B2"/>
    <w:rsid w:val="008D588A"/>
    <w:rsid w:val="008D6F1D"/>
    <w:rsid w:val="008D70C4"/>
    <w:rsid w:val="008D7BD6"/>
    <w:rsid w:val="008D7D6B"/>
    <w:rsid w:val="008E199C"/>
    <w:rsid w:val="008E1E61"/>
    <w:rsid w:val="008E28FD"/>
    <w:rsid w:val="008E3AB7"/>
    <w:rsid w:val="008E505F"/>
    <w:rsid w:val="008E5E31"/>
    <w:rsid w:val="008E62F8"/>
    <w:rsid w:val="008F2419"/>
    <w:rsid w:val="008F5730"/>
    <w:rsid w:val="008F6D35"/>
    <w:rsid w:val="008F79CF"/>
    <w:rsid w:val="00900043"/>
    <w:rsid w:val="009026AA"/>
    <w:rsid w:val="009054C1"/>
    <w:rsid w:val="00905A4C"/>
    <w:rsid w:val="009061AF"/>
    <w:rsid w:val="0090677E"/>
    <w:rsid w:val="00906F5A"/>
    <w:rsid w:val="009072DA"/>
    <w:rsid w:val="00907582"/>
    <w:rsid w:val="00911243"/>
    <w:rsid w:val="00911736"/>
    <w:rsid w:val="00911865"/>
    <w:rsid w:val="009119F7"/>
    <w:rsid w:val="00911B78"/>
    <w:rsid w:val="00911D7E"/>
    <w:rsid w:val="00912AF9"/>
    <w:rsid w:val="00913D45"/>
    <w:rsid w:val="00914A91"/>
    <w:rsid w:val="00914E60"/>
    <w:rsid w:val="009153AC"/>
    <w:rsid w:val="00920801"/>
    <w:rsid w:val="009215D4"/>
    <w:rsid w:val="009215F1"/>
    <w:rsid w:val="0092177D"/>
    <w:rsid w:val="00921A55"/>
    <w:rsid w:val="00923B68"/>
    <w:rsid w:val="00923C0B"/>
    <w:rsid w:val="00924357"/>
    <w:rsid w:val="009243A6"/>
    <w:rsid w:val="0092477E"/>
    <w:rsid w:val="00925E95"/>
    <w:rsid w:val="00926F61"/>
    <w:rsid w:val="0093035B"/>
    <w:rsid w:val="00930436"/>
    <w:rsid w:val="00930E87"/>
    <w:rsid w:val="00931FD5"/>
    <w:rsid w:val="00932DD1"/>
    <w:rsid w:val="00933F0F"/>
    <w:rsid w:val="009353EE"/>
    <w:rsid w:val="009366A1"/>
    <w:rsid w:val="00937907"/>
    <w:rsid w:val="00937C1D"/>
    <w:rsid w:val="00940278"/>
    <w:rsid w:val="0094068C"/>
    <w:rsid w:val="00941F4B"/>
    <w:rsid w:val="0094215D"/>
    <w:rsid w:val="00942227"/>
    <w:rsid w:val="00943FF2"/>
    <w:rsid w:val="0094524E"/>
    <w:rsid w:val="009466D0"/>
    <w:rsid w:val="0094701D"/>
    <w:rsid w:val="009476A4"/>
    <w:rsid w:val="0095099C"/>
    <w:rsid w:val="0095166E"/>
    <w:rsid w:val="00951D84"/>
    <w:rsid w:val="009550F0"/>
    <w:rsid w:val="009554DD"/>
    <w:rsid w:val="0095581F"/>
    <w:rsid w:val="00956620"/>
    <w:rsid w:val="00960BB8"/>
    <w:rsid w:val="00961795"/>
    <w:rsid w:val="00961B81"/>
    <w:rsid w:val="00962616"/>
    <w:rsid w:val="00962E10"/>
    <w:rsid w:val="00963002"/>
    <w:rsid w:val="0096386F"/>
    <w:rsid w:val="0096732F"/>
    <w:rsid w:val="0096791B"/>
    <w:rsid w:val="00973784"/>
    <w:rsid w:val="0097408E"/>
    <w:rsid w:val="00974590"/>
    <w:rsid w:val="0097507C"/>
    <w:rsid w:val="0097539C"/>
    <w:rsid w:val="00975515"/>
    <w:rsid w:val="00975589"/>
    <w:rsid w:val="009766AE"/>
    <w:rsid w:val="0097706E"/>
    <w:rsid w:val="009775B6"/>
    <w:rsid w:val="009812F3"/>
    <w:rsid w:val="00981CBB"/>
    <w:rsid w:val="00982F30"/>
    <w:rsid w:val="009837CC"/>
    <w:rsid w:val="00984337"/>
    <w:rsid w:val="00990162"/>
    <w:rsid w:val="00993107"/>
    <w:rsid w:val="00993D04"/>
    <w:rsid w:val="00994271"/>
    <w:rsid w:val="009950AF"/>
    <w:rsid w:val="00996CFE"/>
    <w:rsid w:val="009A043A"/>
    <w:rsid w:val="009A0C4E"/>
    <w:rsid w:val="009A0E68"/>
    <w:rsid w:val="009A2969"/>
    <w:rsid w:val="009A5278"/>
    <w:rsid w:val="009A566C"/>
    <w:rsid w:val="009A64A6"/>
    <w:rsid w:val="009B0747"/>
    <w:rsid w:val="009B15F1"/>
    <w:rsid w:val="009B3C0C"/>
    <w:rsid w:val="009B4610"/>
    <w:rsid w:val="009B5616"/>
    <w:rsid w:val="009B6D1C"/>
    <w:rsid w:val="009B7156"/>
    <w:rsid w:val="009B734C"/>
    <w:rsid w:val="009C0AAC"/>
    <w:rsid w:val="009C0DC9"/>
    <w:rsid w:val="009C2676"/>
    <w:rsid w:val="009C2DA3"/>
    <w:rsid w:val="009C4B26"/>
    <w:rsid w:val="009C5661"/>
    <w:rsid w:val="009D15FE"/>
    <w:rsid w:val="009D1C8A"/>
    <w:rsid w:val="009D228B"/>
    <w:rsid w:val="009D4D7F"/>
    <w:rsid w:val="009D52D4"/>
    <w:rsid w:val="009D5631"/>
    <w:rsid w:val="009D692F"/>
    <w:rsid w:val="009D6CDB"/>
    <w:rsid w:val="009E38A9"/>
    <w:rsid w:val="009E49BE"/>
    <w:rsid w:val="009E4E3B"/>
    <w:rsid w:val="009E4EDB"/>
    <w:rsid w:val="009E593D"/>
    <w:rsid w:val="009E6467"/>
    <w:rsid w:val="009E6BAE"/>
    <w:rsid w:val="009E7061"/>
    <w:rsid w:val="009E72C1"/>
    <w:rsid w:val="009E7EA7"/>
    <w:rsid w:val="009F027F"/>
    <w:rsid w:val="009F1F0B"/>
    <w:rsid w:val="009F28AC"/>
    <w:rsid w:val="00A01B00"/>
    <w:rsid w:val="00A03589"/>
    <w:rsid w:val="00A03E48"/>
    <w:rsid w:val="00A0490D"/>
    <w:rsid w:val="00A055C9"/>
    <w:rsid w:val="00A06E4E"/>
    <w:rsid w:val="00A06F85"/>
    <w:rsid w:val="00A06FA9"/>
    <w:rsid w:val="00A06FDF"/>
    <w:rsid w:val="00A10967"/>
    <w:rsid w:val="00A11377"/>
    <w:rsid w:val="00A13628"/>
    <w:rsid w:val="00A13D11"/>
    <w:rsid w:val="00A14677"/>
    <w:rsid w:val="00A14886"/>
    <w:rsid w:val="00A14CA3"/>
    <w:rsid w:val="00A14D3B"/>
    <w:rsid w:val="00A1547D"/>
    <w:rsid w:val="00A15FE3"/>
    <w:rsid w:val="00A16794"/>
    <w:rsid w:val="00A2074F"/>
    <w:rsid w:val="00A20D34"/>
    <w:rsid w:val="00A22601"/>
    <w:rsid w:val="00A22812"/>
    <w:rsid w:val="00A22BC7"/>
    <w:rsid w:val="00A25F90"/>
    <w:rsid w:val="00A304B4"/>
    <w:rsid w:val="00A31BA8"/>
    <w:rsid w:val="00A31FCC"/>
    <w:rsid w:val="00A322F5"/>
    <w:rsid w:val="00A3276C"/>
    <w:rsid w:val="00A32860"/>
    <w:rsid w:val="00A35D8C"/>
    <w:rsid w:val="00A362FE"/>
    <w:rsid w:val="00A36312"/>
    <w:rsid w:val="00A37627"/>
    <w:rsid w:val="00A41EE1"/>
    <w:rsid w:val="00A4380D"/>
    <w:rsid w:val="00A43996"/>
    <w:rsid w:val="00A44493"/>
    <w:rsid w:val="00A4514D"/>
    <w:rsid w:val="00A523E6"/>
    <w:rsid w:val="00A5368B"/>
    <w:rsid w:val="00A5388A"/>
    <w:rsid w:val="00A53A83"/>
    <w:rsid w:val="00A5424D"/>
    <w:rsid w:val="00A56B23"/>
    <w:rsid w:val="00A57A1D"/>
    <w:rsid w:val="00A60BC2"/>
    <w:rsid w:val="00A61DC7"/>
    <w:rsid w:val="00A62554"/>
    <w:rsid w:val="00A6595B"/>
    <w:rsid w:val="00A661A8"/>
    <w:rsid w:val="00A67202"/>
    <w:rsid w:val="00A71558"/>
    <w:rsid w:val="00A71B65"/>
    <w:rsid w:val="00A765E2"/>
    <w:rsid w:val="00A76EE1"/>
    <w:rsid w:val="00A77B81"/>
    <w:rsid w:val="00A81A0E"/>
    <w:rsid w:val="00A82E45"/>
    <w:rsid w:val="00A82F89"/>
    <w:rsid w:val="00A84B47"/>
    <w:rsid w:val="00A84BFE"/>
    <w:rsid w:val="00A85A2D"/>
    <w:rsid w:val="00A86729"/>
    <w:rsid w:val="00A86C43"/>
    <w:rsid w:val="00A87D4D"/>
    <w:rsid w:val="00A905F7"/>
    <w:rsid w:val="00A91F9F"/>
    <w:rsid w:val="00A92A9F"/>
    <w:rsid w:val="00A92DD7"/>
    <w:rsid w:val="00A940A1"/>
    <w:rsid w:val="00A946E8"/>
    <w:rsid w:val="00A94B86"/>
    <w:rsid w:val="00A963B3"/>
    <w:rsid w:val="00A969D5"/>
    <w:rsid w:val="00A9751B"/>
    <w:rsid w:val="00A97D2E"/>
    <w:rsid w:val="00AA04D0"/>
    <w:rsid w:val="00AA0A9F"/>
    <w:rsid w:val="00AA1884"/>
    <w:rsid w:val="00AA1C73"/>
    <w:rsid w:val="00AA20F8"/>
    <w:rsid w:val="00AA25BC"/>
    <w:rsid w:val="00AA2D6A"/>
    <w:rsid w:val="00AA2F5C"/>
    <w:rsid w:val="00AA2F98"/>
    <w:rsid w:val="00AA3A78"/>
    <w:rsid w:val="00AA41A3"/>
    <w:rsid w:val="00AA464B"/>
    <w:rsid w:val="00AA5F86"/>
    <w:rsid w:val="00AB0573"/>
    <w:rsid w:val="00AB0FBA"/>
    <w:rsid w:val="00AB46EF"/>
    <w:rsid w:val="00AB6216"/>
    <w:rsid w:val="00AB6B2F"/>
    <w:rsid w:val="00AB7013"/>
    <w:rsid w:val="00AB7386"/>
    <w:rsid w:val="00AC019B"/>
    <w:rsid w:val="00AC0DF3"/>
    <w:rsid w:val="00AC1072"/>
    <w:rsid w:val="00AC1763"/>
    <w:rsid w:val="00AC44D6"/>
    <w:rsid w:val="00AC5EA2"/>
    <w:rsid w:val="00AD0AE9"/>
    <w:rsid w:val="00AD3647"/>
    <w:rsid w:val="00AD5F6B"/>
    <w:rsid w:val="00AD61C9"/>
    <w:rsid w:val="00AD65BA"/>
    <w:rsid w:val="00AD7117"/>
    <w:rsid w:val="00AE08AC"/>
    <w:rsid w:val="00AE093A"/>
    <w:rsid w:val="00AE10D4"/>
    <w:rsid w:val="00AE3091"/>
    <w:rsid w:val="00AE343A"/>
    <w:rsid w:val="00AE5472"/>
    <w:rsid w:val="00AE57BA"/>
    <w:rsid w:val="00AE5D96"/>
    <w:rsid w:val="00AE7532"/>
    <w:rsid w:val="00AF079E"/>
    <w:rsid w:val="00AF083A"/>
    <w:rsid w:val="00AF13EA"/>
    <w:rsid w:val="00AF1E93"/>
    <w:rsid w:val="00AF22EB"/>
    <w:rsid w:val="00AF242C"/>
    <w:rsid w:val="00AF3E6B"/>
    <w:rsid w:val="00AF4A77"/>
    <w:rsid w:val="00AF506D"/>
    <w:rsid w:val="00AF517E"/>
    <w:rsid w:val="00AF6DE3"/>
    <w:rsid w:val="00AF7608"/>
    <w:rsid w:val="00B01890"/>
    <w:rsid w:val="00B04CD0"/>
    <w:rsid w:val="00B063DC"/>
    <w:rsid w:val="00B07AF6"/>
    <w:rsid w:val="00B10E45"/>
    <w:rsid w:val="00B113F2"/>
    <w:rsid w:val="00B13CDE"/>
    <w:rsid w:val="00B13F01"/>
    <w:rsid w:val="00B1590F"/>
    <w:rsid w:val="00B15B7D"/>
    <w:rsid w:val="00B17D4C"/>
    <w:rsid w:val="00B2009E"/>
    <w:rsid w:val="00B20D8F"/>
    <w:rsid w:val="00B2256D"/>
    <w:rsid w:val="00B241E0"/>
    <w:rsid w:val="00B24244"/>
    <w:rsid w:val="00B24FDF"/>
    <w:rsid w:val="00B25327"/>
    <w:rsid w:val="00B25950"/>
    <w:rsid w:val="00B259E6"/>
    <w:rsid w:val="00B2624B"/>
    <w:rsid w:val="00B2710A"/>
    <w:rsid w:val="00B27C18"/>
    <w:rsid w:val="00B30293"/>
    <w:rsid w:val="00B30DAD"/>
    <w:rsid w:val="00B319DF"/>
    <w:rsid w:val="00B33EA6"/>
    <w:rsid w:val="00B33FDB"/>
    <w:rsid w:val="00B34362"/>
    <w:rsid w:val="00B36C46"/>
    <w:rsid w:val="00B41DA6"/>
    <w:rsid w:val="00B4293B"/>
    <w:rsid w:val="00B43181"/>
    <w:rsid w:val="00B468CE"/>
    <w:rsid w:val="00B469DE"/>
    <w:rsid w:val="00B47B63"/>
    <w:rsid w:val="00B47D3F"/>
    <w:rsid w:val="00B506FB"/>
    <w:rsid w:val="00B51DAE"/>
    <w:rsid w:val="00B528F7"/>
    <w:rsid w:val="00B53328"/>
    <w:rsid w:val="00B57457"/>
    <w:rsid w:val="00B57D31"/>
    <w:rsid w:val="00B60299"/>
    <w:rsid w:val="00B60A1F"/>
    <w:rsid w:val="00B62DF5"/>
    <w:rsid w:val="00B634C1"/>
    <w:rsid w:val="00B66323"/>
    <w:rsid w:val="00B66967"/>
    <w:rsid w:val="00B66E9C"/>
    <w:rsid w:val="00B67B76"/>
    <w:rsid w:val="00B700BA"/>
    <w:rsid w:val="00B71107"/>
    <w:rsid w:val="00B7272E"/>
    <w:rsid w:val="00B73B5D"/>
    <w:rsid w:val="00B73C34"/>
    <w:rsid w:val="00B74000"/>
    <w:rsid w:val="00B742EF"/>
    <w:rsid w:val="00B74597"/>
    <w:rsid w:val="00B747EF"/>
    <w:rsid w:val="00B74848"/>
    <w:rsid w:val="00B75444"/>
    <w:rsid w:val="00B7662D"/>
    <w:rsid w:val="00B76903"/>
    <w:rsid w:val="00B7740F"/>
    <w:rsid w:val="00B804A5"/>
    <w:rsid w:val="00B80C9A"/>
    <w:rsid w:val="00B8338B"/>
    <w:rsid w:val="00B8672D"/>
    <w:rsid w:val="00B86CDD"/>
    <w:rsid w:val="00B8717B"/>
    <w:rsid w:val="00B87ED4"/>
    <w:rsid w:val="00B91567"/>
    <w:rsid w:val="00B94A3D"/>
    <w:rsid w:val="00B94F91"/>
    <w:rsid w:val="00B95084"/>
    <w:rsid w:val="00B95432"/>
    <w:rsid w:val="00B962D6"/>
    <w:rsid w:val="00BA129D"/>
    <w:rsid w:val="00BA6581"/>
    <w:rsid w:val="00BA7686"/>
    <w:rsid w:val="00BB03D3"/>
    <w:rsid w:val="00BB09D2"/>
    <w:rsid w:val="00BB331A"/>
    <w:rsid w:val="00BB5DB0"/>
    <w:rsid w:val="00BC1647"/>
    <w:rsid w:val="00BC27BB"/>
    <w:rsid w:val="00BC308B"/>
    <w:rsid w:val="00BC30A3"/>
    <w:rsid w:val="00BC352F"/>
    <w:rsid w:val="00BC362B"/>
    <w:rsid w:val="00BC464C"/>
    <w:rsid w:val="00BC5290"/>
    <w:rsid w:val="00BC6473"/>
    <w:rsid w:val="00BC6F7B"/>
    <w:rsid w:val="00BC72B9"/>
    <w:rsid w:val="00BC78C9"/>
    <w:rsid w:val="00BC7B95"/>
    <w:rsid w:val="00BD1377"/>
    <w:rsid w:val="00BD2397"/>
    <w:rsid w:val="00BD321D"/>
    <w:rsid w:val="00BD3DDF"/>
    <w:rsid w:val="00BD587F"/>
    <w:rsid w:val="00BD6235"/>
    <w:rsid w:val="00BD6562"/>
    <w:rsid w:val="00BD681E"/>
    <w:rsid w:val="00BE0330"/>
    <w:rsid w:val="00BE04C5"/>
    <w:rsid w:val="00BE1A87"/>
    <w:rsid w:val="00BE374E"/>
    <w:rsid w:val="00BE3AC4"/>
    <w:rsid w:val="00BE3E07"/>
    <w:rsid w:val="00BE42A0"/>
    <w:rsid w:val="00BE434B"/>
    <w:rsid w:val="00BE5CC5"/>
    <w:rsid w:val="00BE68ED"/>
    <w:rsid w:val="00BF0976"/>
    <w:rsid w:val="00BF09AF"/>
    <w:rsid w:val="00BF1DBC"/>
    <w:rsid w:val="00BF2EDC"/>
    <w:rsid w:val="00BF77D9"/>
    <w:rsid w:val="00C00FBE"/>
    <w:rsid w:val="00C03753"/>
    <w:rsid w:val="00C03D04"/>
    <w:rsid w:val="00C112F6"/>
    <w:rsid w:val="00C11813"/>
    <w:rsid w:val="00C17BC1"/>
    <w:rsid w:val="00C20027"/>
    <w:rsid w:val="00C211D6"/>
    <w:rsid w:val="00C22004"/>
    <w:rsid w:val="00C23392"/>
    <w:rsid w:val="00C2618C"/>
    <w:rsid w:val="00C26A6F"/>
    <w:rsid w:val="00C26D2E"/>
    <w:rsid w:val="00C30871"/>
    <w:rsid w:val="00C30C38"/>
    <w:rsid w:val="00C331FE"/>
    <w:rsid w:val="00C35557"/>
    <w:rsid w:val="00C36C11"/>
    <w:rsid w:val="00C36F1E"/>
    <w:rsid w:val="00C4102D"/>
    <w:rsid w:val="00C45B87"/>
    <w:rsid w:val="00C467A0"/>
    <w:rsid w:val="00C476CE"/>
    <w:rsid w:val="00C50D21"/>
    <w:rsid w:val="00C51058"/>
    <w:rsid w:val="00C51D23"/>
    <w:rsid w:val="00C538E9"/>
    <w:rsid w:val="00C547D0"/>
    <w:rsid w:val="00C5632C"/>
    <w:rsid w:val="00C56642"/>
    <w:rsid w:val="00C57CCA"/>
    <w:rsid w:val="00C602C1"/>
    <w:rsid w:val="00C614E6"/>
    <w:rsid w:val="00C64539"/>
    <w:rsid w:val="00C65D23"/>
    <w:rsid w:val="00C664D2"/>
    <w:rsid w:val="00C67EFB"/>
    <w:rsid w:val="00C702F8"/>
    <w:rsid w:val="00C71204"/>
    <w:rsid w:val="00C723BC"/>
    <w:rsid w:val="00C72D6F"/>
    <w:rsid w:val="00C72E33"/>
    <w:rsid w:val="00C744F3"/>
    <w:rsid w:val="00C75836"/>
    <w:rsid w:val="00C760B6"/>
    <w:rsid w:val="00C8079A"/>
    <w:rsid w:val="00C80E34"/>
    <w:rsid w:val="00C8196F"/>
    <w:rsid w:val="00C82D26"/>
    <w:rsid w:val="00C82D32"/>
    <w:rsid w:val="00C8313B"/>
    <w:rsid w:val="00C83B6D"/>
    <w:rsid w:val="00C8433A"/>
    <w:rsid w:val="00C84606"/>
    <w:rsid w:val="00C86C3C"/>
    <w:rsid w:val="00C8783B"/>
    <w:rsid w:val="00C906BF"/>
    <w:rsid w:val="00C9103F"/>
    <w:rsid w:val="00C94A83"/>
    <w:rsid w:val="00C95442"/>
    <w:rsid w:val="00C964EB"/>
    <w:rsid w:val="00C96A5E"/>
    <w:rsid w:val="00C97CD5"/>
    <w:rsid w:val="00CA0722"/>
    <w:rsid w:val="00CA1160"/>
    <w:rsid w:val="00CA129B"/>
    <w:rsid w:val="00CA5281"/>
    <w:rsid w:val="00CA57F1"/>
    <w:rsid w:val="00CB0DE8"/>
    <w:rsid w:val="00CB2447"/>
    <w:rsid w:val="00CB32FF"/>
    <w:rsid w:val="00CB3A79"/>
    <w:rsid w:val="00CB44B8"/>
    <w:rsid w:val="00CB4DE6"/>
    <w:rsid w:val="00CB5B91"/>
    <w:rsid w:val="00CB715A"/>
    <w:rsid w:val="00CB7E9C"/>
    <w:rsid w:val="00CC0C51"/>
    <w:rsid w:val="00CC2143"/>
    <w:rsid w:val="00CC2729"/>
    <w:rsid w:val="00CC37D7"/>
    <w:rsid w:val="00CC403E"/>
    <w:rsid w:val="00CC4395"/>
    <w:rsid w:val="00CC4A53"/>
    <w:rsid w:val="00CC5DC8"/>
    <w:rsid w:val="00CC6B5B"/>
    <w:rsid w:val="00CD09D2"/>
    <w:rsid w:val="00CD115A"/>
    <w:rsid w:val="00CD1534"/>
    <w:rsid w:val="00CD1C2A"/>
    <w:rsid w:val="00CD30B2"/>
    <w:rsid w:val="00CD47C7"/>
    <w:rsid w:val="00CD5A72"/>
    <w:rsid w:val="00CD5FC9"/>
    <w:rsid w:val="00CE0DC2"/>
    <w:rsid w:val="00CE246A"/>
    <w:rsid w:val="00CE260B"/>
    <w:rsid w:val="00CE3F4C"/>
    <w:rsid w:val="00CE6C11"/>
    <w:rsid w:val="00CE70F5"/>
    <w:rsid w:val="00CF379C"/>
    <w:rsid w:val="00CF74D3"/>
    <w:rsid w:val="00CF751C"/>
    <w:rsid w:val="00D00CB3"/>
    <w:rsid w:val="00D018FC"/>
    <w:rsid w:val="00D04187"/>
    <w:rsid w:val="00D1046C"/>
    <w:rsid w:val="00D10562"/>
    <w:rsid w:val="00D10632"/>
    <w:rsid w:val="00D112A7"/>
    <w:rsid w:val="00D11900"/>
    <w:rsid w:val="00D12844"/>
    <w:rsid w:val="00D1286D"/>
    <w:rsid w:val="00D12DAD"/>
    <w:rsid w:val="00D1449C"/>
    <w:rsid w:val="00D160F4"/>
    <w:rsid w:val="00D16106"/>
    <w:rsid w:val="00D1714B"/>
    <w:rsid w:val="00D20239"/>
    <w:rsid w:val="00D205CE"/>
    <w:rsid w:val="00D21BDE"/>
    <w:rsid w:val="00D237E2"/>
    <w:rsid w:val="00D23CFB"/>
    <w:rsid w:val="00D24A70"/>
    <w:rsid w:val="00D2746D"/>
    <w:rsid w:val="00D32BE6"/>
    <w:rsid w:val="00D33B45"/>
    <w:rsid w:val="00D344BD"/>
    <w:rsid w:val="00D3594E"/>
    <w:rsid w:val="00D36014"/>
    <w:rsid w:val="00D433AE"/>
    <w:rsid w:val="00D43FD6"/>
    <w:rsid w:val="00D45218"/>
    <w:rsid w:val="00D460FE"/>
    <w:rsid w:val="00D500A7"/>
    <w:rsid w:val="00D505B0"/>
    <w:rsid w:val="00D51F67"/>
    <w:rsid w:val="00D5246B"/>
    <w:rsid w:val="00D52E7F"/>
    <w:rsid w:val="00D52F61"/>
    <w:rsid w:val="00D53C41"/>
    <w:rsid w:val="00D55282"/>
    <w:rsid w:val="00D55AFE"/>
    <w:rsid w:val="00D56CD8"/>
    <w:rsid w:val="00D573D8"/>
    <w:rsid w:val="00D576B2"/>
    <w:rsid w:val="00D6080B"/>
    <w:rsid w:val="00D62BAA"/>
    <w:rsid w:val="00D6446A"/>
    <w:rsid w:val="00D6457A"/>
    <w:rsid w:val="00D65052"/>
    <w:rsid w:val="00D70367"/>
    <w:rsid w:val="00D70D2A"/>
    <w:rsid w:val="00D717F7"/>
    <w:rsid w:val="00D7519E"/>
    <w:rsid w:val="00D75423"/>
    <w:rsid w:val="00D80A24"/>
    <w:rsid w:val="00D81A3C"/>
    <w:rsid w:val="00D82CED"/>
    <w:rsid w:val="00D83525"/>
    <w:rsid w:val="00D849DC"/>
    <w:rsid w:val="00D85366"/>
    <w:rsid w:val="00D867C3"/>
    <w:rsid w:val="00D86EDD"/>
    <w:rsid w:val="00D90684"/>
    <w:rsid w:val="00D92DA6"/>
    <w:rsid w:val="00D93FCD"/>
    <w:rsid w:val="00D95947"/>
    <w:rsid w:val="00D962FE"/>
    <w:rsid w:val="00D96533"/>
    <w:rsid w:val="00D9677F"/>
    <w:rsid w:val="00DA0C92"/>
    <w:rsid w:val="00DA13B8"/>
    <w:rsid w:val="00DA3ACE"/>
    <w:rsid w:val="00DA5C45"/>
    <w:rsid w:val="00DA5DBF"/>
    <w:rsid w:val="00DA730F"/>
    <w:rsid w:val="00DA7525"/>
    <w:rsid w:val="00DA78D2"/>
    <w:rsid w:val="00DA7C40"/>
    <w:rsid w:val="00DB00BE"/>
    <w:rsid w:val="00DB1400"/>
    <w:rsid w:val="00DB20D5"/>
    <w:rsid w:val="00DB24EA"/>
    <w:rsid w:val="00DB3C32"/>
    <w:rsid w:val="00DB51F9"/>
    <w:rsid w:val="00DB6028"/>
    <w:rsid w:val="00DB6079"/>
    <w:rsid w:val="00DB6196"/>
    <w:rsid w:val="00DB6A38"/>
    <w:rsid w:val="00DB6EAD"/>
    <w:rsid w:val="00DB7863"/>
    <w:rsid w:val="00DB7B73"/>
    <w:rsid w:val="00DC00BE"/>
    <w:rsid w:val="00DC01B2"/>
    <w:rsid w:val="00DC0A33"/>
    <w:rsid w:val="00DC0F2B"/>
    <w:rsid w:val="00DC1BEF"/>
    <w:rsid w:val="00DC2994"/>
    <w:rsid w:val="00DC2F80"/>
    <w:rsid w:val="00DC4417"/>
    <w:rsid w:val="00DC5556"/>
    <w:rsid w:val="00DC6BE7"/>
    <w:rsid w:val="00DC7520"/>
    <w:rsid w:val="00DD236D"/>
    <w:rsid w:val="00DD3D72"/>
    <w:rsid w:val="00DD411D"/>
    <w:rsid w:val="00DD466C"/>
    <w:rsid w:val="00DD77C4"/>
    <w:rsid w:val="00DE0C60"/>
    <w:rsid w:val="00DE1C1F"/>
    <w:rsid w:val="00DE28B0"/>
    <w:rsid w:val="00DE3C98"/>
    <w:rsid w:val="00DE4F12"/>
    <w:rsid w:val="00DF008C"/>
    <w:rsid w:val="00DF1597"/>
    <w:rsid w:val="00DF1F23"/>
    <w:rsid w:val="00DF21D5"/>
    <w:rsid w:val="00DF3033"/>
    <w:rsid w:val="00DF5212"/>
    <w:rsid w:val="00DF6AEF"/>
    <w:rsid w:val="00DF7229"/>
    <w:rsid w:val="00DF7EFC"/>
    <w:rsid w:val="00E00B14"/>
    <w:rsid w:val="00E00D00"/>
    <w:rsid w:val="00E03299"/>
    <w:rsid w:val="00E03FD5"/>
    <w:rsid w:val="00E058FD"/>
    <w:rsid w:val="00E10125"/>
    <w:rsid w:val="00E13158"/>
    <w:rsid w:val="00E13B41"/>
    <w:rsid w:val="00E13B49"/>
    <w:rsid w:val="00E13FBC"/>
    <w:rsid w:val="00E17460"/>
    <w:rsid w:val="00E17983"/>
    <w:rsid w:val="00E210E8"/>
    <w:rsid w:val="00E2208F"/>
    <w:rsid w:val="00E22097"/>
    <w:rsid w:val="00E24B0D"/>
    <w:rsid w:val="00E25488"/>
    <w:rsid w:val="00E267E2"/>
    <w:rsid w:val="00E27F86"/>
    <w:rsid w:val="00E3015E"/>
    <w:rsid w:val="00E30402"/>
    <w:rsid w:val="00E30532"/>
    <w:rsid w:val="00E31C40"/>
    <w:rsid w:val="00E31D6E"/>
    <w:rsid w:val="00E32958"/>
    <w:rsid w:val="00E32D76"/>
    <w:rsid w:val="00E331C7"/>
    <w:rsid w:val="00E3377B"/>
    <w:rsid w:val="00E3476F"/>
    <w:rsid w:val="00E36699"/>
    <w:rsid w:val="00E36A2F"/>
    <w:rsid w:val="00E37015"/>
    <w:rsid w:val="00E37800"/>
    <w:rsid w:val="00E37C03"/>
    <w:rsid w:val="00E40691"/>
    <w:rsid w:val="00E44B91"/>
    <w:rsid w:val="00E44DFD"/>
    <w:rsid w:val="00E50413"/>
    <w:rsid w:val="00E514CD"/>
    <w:rsid w:val="00E51667"/>
    <w:rsid w:val="00E5188D"/>
    <w:rsid w:val="00E545AC"/>
    <w:rsid w:val="00E54949"/>
    <w:rsid w:val="00E5516E"/>
    <w:rsid w:val="00E56799"/>
    <w:rsid w:val="00E56971"/>
    <w:rsid w:val="00E607FB"/>
    <w:rsid w:val="00E62638"/>
    <w:rsid w:val="00E6263A"/>
    <w:rsid w:val="00E628B4"/>
    <w:rsid w:val="00E62A0D"/>
    <w:rsid w:val="00E62D05"/>
    <w:rsid w:val="00E6305F"/>
    <w:rsid w:val="00E633AB"/>
    <w:rsid w:val="00E63DD7"/>
    <w:rsid w:val="00E645B3"/>
    <w:rsid w:val="00E647AC"/>
    <w:rsid w:val="00E652EB"/>
    <w:rsid w:val="00E659E1"/>
    <w:rsid w:val="00E66E67"/>
    <w:rsid w:val="00E67AFD"/>
    <w:rsid w:val="00E70AA1"/>
    <w:rsid w:val="00E72205"/>
    <w:rsid w:val="00E74F42"/>
    <w:rsid w:val="00E756D9"/>
    <w:rsid w:val="00E758BE"/>
    <w:rsid w:val="00E76DFC"/>
    <w:rsid w:val="00E772B8"/>
    <w:rsid w:val="00E80099"/>
    <w:rsid w:val="00E81B2A"/>
    <w:rsid w:val="00E82259"/>
    <w:rsid w:val="00E829E9"/>
    <w:rsid w:val="00E82CF3"/>
    <w:rsid w:val="00E83230"/>
    <w:rsid w:val="00E840D5"/>
    <w:rsid w:val="00E84A66"/>
    <w:rsid w:val="00E8549C"/>
    <w:rsid w:val="00E90DB8"/>
    <w:rsid w:val="00E90EC5"/>
    <w:rsid w:val="00E91D8F"/>
    <w:rsid w:val="00E92B63"/>
    <w:rsid w:val="00E92CC9"/>
    <w:rsid w:val="00E92E93"/>
    <w:rsid w:val="00E96E3B"/>
    <w:rsid w:val="00EA0AA3"/>
    <w:rsid w:val="00EA1884"/>
    <w:rsid w:val="00EA209A"/>
    <w:rsid w:val="00EA5728"/>
    <w:rsid w:val="00EA70F8"/>
    <w:rsid w:val="00EB10C1"/>
    <w:rsid w:val="00EB1A63"/>
    <w:rsid w:val="00EB331F"/>
    <w:rsid w:val="00EB524C"/>
    <w:rsid w:val="00EB58DD"/>
    <w:rsid w:val="00EB5979"/>
    <w:rsid w:val="00EB66C9"/>
    <w:rsid w:val="00EC0D11"/>
    <w:rsid w:val="00EC1010"/>
    <w:rsid w:val="00EC110F"/>
    <w:rsid w:val="00EC168D"/>
    <w:rsid w:val="00EC1B47"/>
    <w:rsid w:val="00EC27E1"/>
    <w:rsid w:val="00EC2F70"/>
    <w:rsid w:val="00EC6229"/>
    <w:rsid w:val="00EC7609"/>
    <w:rsid w:val="00EC7979"/>
    <w:rsid w:val="00EC7A97"/>
    <w:rsid w:val="00EC7AF7"/>
    <w:rsid w:val="00ED1425"/>
    <w:rsid w:val="00ED19EA"/>
    <w:rsid w:val="00ED1B96"/>
    <w:rsid w:val="00ED2552"/>
    <w:rsid w:val="00ED2E7D"/>
    <w:rsid w:val="00ED2ED8"/>
    <w:rsid w:val="00ED613B"/>
    <w:rsid w:val="00ED6674"/>
    <w:rsid w:val="00EE0520"/>
    <w:rsid w:val="00EE1E37"/>
    <w:rsid w:val="00EE208B"/>
    <w:rsid w:val="00EE25BD"/>
    <w:rsid w:val="00EE5AB3"/>
    <w:rsid w:val="00EE5BD9"/>
    <w:rsid w:val="00EF01AA"/>
    <w:rsid w:val="00EF0490"/>
    <w:rsid w:val="00EF132E"/>
    <w:rsid w:val="00EF2EEE"/>
    <w:rsid w:val="00EF2EF8"/>
    <w:rsid w:val="00EF3663"/>
    <w:rsid w:val="00EF41AD"/>
    <w:rsid w:val="00EF4C4D"/>
    <w:rsid w:val="00EF611B"/>
    <w:rsid w:val="00EF6351"/>
    <w:rsid w:val="00EF6EDD"/>
    <w:rsid w:val="00EF736C"/>
    <w:rsid w:val="00EF781A"/>
    <w:rsid w:val="00F00762"/>
    <w:rsid w:val="00F01A35"/>
    <w:rsid w:val="00F02D96"/>
    <w:rsid w:val="00F02E39"/>
    <w:rsid w:val="00F03D9F"/>
    <w:rsid w:val="00F059E2"/>
    <w:rsid w:val="00F05A90"/>
    <w:rsid w:val="00F05B48"/>
    <w:rsid w:val="00F06730"/>
    <w:rsid w:val="00F0763D"/>
    <w:rsid w:val="00F10761"/>
    <w:rsid w:val="00F1545E"/>
    <w:rsid w:val="00F16006"/>
    <w:rsid w:val="00F16A59"/>
    <w:rsid w:val="00F2104B"/>
    <w:rsid w:val="00F23930"/>
    <w:rsid w:val="00F24700"/>
    <w:rsid w:val="00F24DA1"/>
    <w:rsid w:val="00F250E6"/>
    <w:rsid w:val="00F26095"/>
    <w:rsid w:val="00F2638D"/>
    <w:rsid w:val="00F26E95"/>
    <w:rsid w:val="00F27328"/>
    <w:rsid w:val="00F3032A"/>
    <w:rsid w:val="00F30832"/>
    <w:rsid w:val="00F30C8E"/>
    <w:rsid w:val="00F329EE"/>
    <w:rsid w:val="00F3554E"/>
    <w:rsid w:val="00F35B52"/>
    <w:rsid w:val="00F369DF"/>
    <w:rsid w:val="00F40BD6"/>
    <w:rsid w:val="00F40D19"/>
    <w:rsid w:val="00F40DFA"/>
    <w:rsid w:val="00F41048"/>
    <w:rsid w:val="00F4148D"/>
    <w:rsid w:val="00F41E6E"/>
    <w:rsid w:val="00F420B0"/>
    <w:rsid w:val="00F42520"/>
    <w:rsid w:val="00F4275A"/>
    <w:rsid w:val="00F4296E"/>
    <w:rsid w:val="00F45C92"/>
    <w:rsid w:val="00F461FE"/>
    <w:rsid w:val="00F4643E"/>
    <w:rsid w:val="00F478FD"/>
    <w:rsid w:val="00F50009"/>
    <w:rsid w:val="00F532CB"/>
    <w:rsid w:val="00F55285"/>
    <w:rsid w:val="00F566F6"/>
    <w:rsid w:val="00F5692C"/>
    <w:rsid w:val="00F603E4"/>
    <w:rsid w:val="00F63380"/>
    <w:rsid w:val="00F648ED"/>
    <w:rsid w:val="00F6504E"/>
    <w:rsid w:val="00F6573D"/>
    <w:rsid w:val="00F65CC6"/>
    <w:rsid w:val="00F66C9C"/>
    <w:rsid w:val="00F66CAB"/>
    <w:rsid w:val="00F66E80"/>
    <w:rsid w:val="00F6719C"/>
    <w:rsid w:val="00F7000B"/>
    <w:rsid w:val="00F70149"/>
    <w:rsid w:val="00F70743"/>
    <w:rsid w:val="00F70B37"/>
    <w:rsid w:val="00F711FB"/>
    <w:rsid w:val="00F714D9"/>
    <w:rsid w:val="00F71774"/>
    <w:rsid w:val="00F73316"/>
    <w:rsid w:val="00F73A54"/>
    <w:rsid w:val="00F73F29"/>
    <w:rsid w:val="00F76119"/>
    <w:rsid w:val="00F7681C"/>
    <w:rsid w:val="00F76E2C"/>
    <w:rsid w:val="00F7774B"/>
    <w:rsid w:val="00F803F8"/>
    <w:rsid w:val="00F80BE0"/>
    <w:rsid w:val="00F80FA0"/>
    <w:rsid w:val="00F83A9C"/>
    <w:rsid w:val="00F84D48"/>
    <w:rsid w:val="00F8570E"/>
    <w:rsid w:val="00F8642E"/>
    <w:rsid w:val="00F87071"/>
    <w:rsid w:val="00F92985"/>
    <w:rsid w:val="00F92B96"/>
    <w:rsid w:val="00F95868"/>
    <w:rsid w:val="00F960C6"/>
    <w:rsid w:val="00F96459"/>
    <w:rsid w:val="00F96D7E"/>
    <w:rsid w:val="00F97D33"/>
    <w:rsid w:val="00FA08FC"/>
    <w:rsid w:val="00FA7F9A"/>
    <w:rsid w:val="00FB0E8A"/>
    <w:rsid w:val="00FB13D3"/>
    <w:rsid w:val="00FB2496"/>
    <w:rsid w:val="00FB2764"/>
    <w:rsid w:val="00FB3333"/>
    <w:rsid w:val="00FB365C"/>
    <w:rsid w:val="00FB4D9D"/>
    <w:rsid w:val="00FB55F4"/>
    <w:rsid w:val="00FB5C3C"/>
    <w:rsid w:val="00FB647C"/>
    <w:rsid w:val="00FB6641"/>
    <w:rsid w:val="00FB671E"/>
    <w:rsid w:val="00FB6ED2"/>
    <w:rsid w:val="00FB7029"/>
    <w:rsid w:val="00FB756B"/>
    <w:rsid w:val="00FB7D72"/>
    <w:rsid w:val="00FC342F"/>
    <w:rsid w:val="00FC3F1E"/>
    <w:rsid w:val="00FC474D"/>
    <w:rsid w:val="00FD2293"/>
    <w:rsid w:val="00FD2B46"/>
    <w:rsid w:val="00FD2EEB"/>
    <w:rsid w:val="00FD4AF4"/>
    <w:rsid w:val="00FD5532"/>
    <w:rsid w:val="00FD5A4A"/>
    <w:rsid w:val="00FD5A9B"/>
    <w:rsid w:val="00FE3F09"/>
    <w:rsid w:val="00FE4277"/>
    <w:rsid w:val="00FE4780"/>
    <w:rsid w:val="00FE48E6"/>
    <w:rsid w:val="00FE52AE"/>
    <w:rsid w:val="00FE6EC6"/>
    <w:rsid w:val="00FE701A"/>
    <w:rsid w:val="00FE7394"/>
    <w:rsid w:val="00FE7BE9"/>
    <w:rsid w:val="00FF010F"/>
    <w:rsid w:val="00FF077B"/>
    <w:rsid w:val="00FF08F8"/>
    <w:rsid w:val="00FF113D"/>
    <w:rsid w:val="00FF187E"/>
    <w:rsid w:val="00FF1CD7"/>
    <w:rsid w:val="00FF2B47"/>
    <w:rsid w:val="00FF3408"/>
    <w:rsid w:val="00FF346E"/>
    <w:rsid w:val="00FF40A6"/>
    <w:rsid w:val="00FF5DE4"/>
    <w:rsid w:val="00FF5F66"/>
    <w:rsid w:val="00FF6B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1F57E266"/>
  <w15:docId w15:val="{C42C0059-DA21-45BB-B912-1620EDCEB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7B8E"/>
    <w:pPr>
      <w:widowControl w:val="0"/>
      <w:jc w:val="both"/>
    </w:pPr>
    <w:rPr>
      <w:rFonts w:ascii="Times New Roman" w:hAnsi="Times New Roman"/>
      <w:kern w:val="2"/>
      <w:sz w:val="21"/>
      <w:szCs w:val="21"/>
    </w:rPr>
  </w:style>
  <w:style w:type="paragraph" w:styleId="1">
    <w:name w:val="heading 1"/>
    <w:basedOn w:val="a"/>
    <w:next w:val="a"/>
    <w:link w:val="10"/>
    <w:uiPriority w:val="99"/>
    <w:qFormat/>
    <w:locked/>
    <w:rsid w:val="007C2FA0"/>
    <w:pPr>
      <w:jc w:val="center"/>
      <w:outlineLvl w:val="0"/>
    </w:pPr>
    <w:rPr>
      <w:rFonts w:ascii="ＭＳ Ｐゴシック" w:eastAsia="ＭＳ Ｐゴシック" w:hAnsi="ＭＳ Ｐゴシック"/>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9"/>
    <w:locked/>
    <w:rsid w:val="007C2FA0"/>
    <w:rPr>
      <w:rFonts w:ascii="ＭＳ Ｐゴシック" w:eastAsia="ＭＳ Ｐゴシック" w:hAnsi="ＭＳ Ｐゴシック" w:cs="Times New Roman"/>
      <w:kern w:val="2"/>
      <w:sz w:val="22"/>
      <w:szCs w:val="22"/>
      <w:lang w:val="en-US" w:eastAsia="ja-JP" w:bidi="ar-SA"/>
    </w:rPr>
  </w:style>
  <w:style w:type="paragraph" w:customStyle="1" w:styleId="a3">
    <w:name w:val="一太郎"/>
    <w:uiPriority w:val="99"/>
    <w:rsid w:val="004A5820"/>
    <w:pPr>
      <w:widowControl w:val="0"/>
      <w:wordWrap w:val="0"/>
      <w:autoSpaceDE w:val="0"/>
      <w:autoSpaceDN w:val="0"/>
      <w:adjustRightInd w:val="0"/>
      <w:spacing w:line="333" w:lineRule="exact"/>
      <w:jc w:val="both"/>
    </w:pPr>
    <w:rPr>
      <w:rFonts w:cs="ＭＳ 明朝"/>
      <w:sz w:val="21"/>
      <w:szCs w:val="21"/>
    </w:rPr>
  </w:style>
  <w:style w:type="paragraph" w:styleId="a4">
    <w:name w:val="header"/>
    <w:basedOn w:val="a"/>
    <w:link w:val="a5"/>
    <w:uiPriority w:val="99"/>
    <w:rsid w:val="00CC4395"/>
    <w:pPr>
      <w:tabs>
        <w:tab w:val="center" w:pos="4252"/>
        <w:tab w:val="right" w:pos="8504"/>
      </w:tabs>
      <w:snapToGrid w:val="0"/>
    </w:pPr>
  </w:style>
  <w:style w:type="character" w:customStyle="1" w:styleId="a5">
    <w:name w:val="ヘッダー (文字)"/>
    <w:link w:val="a4"/>
    <w:uiPriority w:val="99"/>
    <w:locked/>
    <w:rsid w:val="00CC4395"/>
    <w:rPr>
      <w:rFonts w:ascii="Times New Roman" w:hAnsi="Times New Roman" w:cs="Times New Roman"/>
      <w:kern w:val="2"/>
      <w:sz w:val="21"/>
    </w:rPr>
  </w:style>
  <w:style w:type="paragraph" w:styleId="a6">
    <w:name w:val="footer"/>
    <w:basedOn w:val="a"/>
    <w:link w:val="a7"/>
    <w:uiPriority w:val="99"/>
    <w:rsid w:val="00CC4395"/>
    <w:pPr>
      <w:tabs>
        <w:tab w:val="center" w:pos="4252"/>
        <w:tab w:val="right" w:pos="8504"/>
      </w:tabs>
      <w:snapToGrid w:val="0"/>
    </w:pPr>
  </w:style>
  <w:style w:type="character" w:customStyle="1" w:styleId="a7">
    <w:name w:val="フッター (文字)"/>
    <w:link w:val="a6"/>
    <w:uiPriority w:val="99"/>
    <w:locked/>
    <w:rsid w:val="00CC4395"/>
    <w:rPr>
      <w:rFonts w:ascii="Times New Roman" w:hAnsi="Times New Roman" w:cs="Times New Roman"/>
      <w:kern w:val="2"/>
      <w:sz w:val="21"/>
    </w:rPr>
  </w:style>
  <w:style w:type="character" w:styleId="a8">
    <w:name w:val="Hyperlink"/>
    <w:uiPriority w:val="99"/>
    <w:rsid w:val="00994271"/>
    <w:rPr>
      <w:rFonts w:cs="Times New Roman"/>
      <w:color w:val="0000FF"/>
      <w:u w:val="single"/>
    </w:rPr>
  </w:style>
  <w:style w:type="table" w:styleId="a9">
    <w:name w:val="Table Grid"/>
    <w:basedOn w:val="a1"/>
    <w:uiPriority w:val="99"/>
    <w:rsid w:val="001716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FB3333"/>
    <w:pPr>
      <w:ind w:leftChars="400" w:left="840"/>
    </w:pPr>
    <w:rPr>
      <w:rFonts w:ascii="Century" w:hAnsi="Century"/>
      <w:szCs w:val="24"/>
    </w:rPr>
  </w:style>
  <w:style w:type="character" w:styleId="ab">
    <w:name w:val="FollowedHyperlink"/>
    <w:uiPriority w:val="99"/>
    <w:rsid w:val="00E210E8"/>
    <w:rPr>
      <w:rFonts w:cs="Times New Roman"/>
      <w:color w:val="800080"/>
      <w:u w:val="single"/>
    </w:rPr>
  </w:style>
  <w:style w:type="paragraph" w:styleId="ac">
    <w:name w:val="Balloon Text"/>
    <w:basedOn w:val="a"/>
    <w:link w:val="ad"/>
    <w:uiPriority w:val="99"/>
    <w:rsid w:val="00D65052"/>
    <w:rPr>
      <w:rFonts w:ascii="Arial" w:eastAsia="ＭＳ ゴシック" w:hAnsi="Arial"/>
      <w:sz w:val="18"/>
      <w:szCs w:val="18"/>
    </w:rPr>
  </w:style>
  <w:style w:type="character" w:customStyle="1" w:styleId="ad">
    <w:name w:val="吹き出し (文字)"/>
    <w:link w:val="ac"/>
    <w:uiPriority w:val="99"/>
    <w:locked/>
    <w:rsid w:val="00D65052"/>
    <w:rPr>
      <w:rFonts w:ascii="Arial" w:eastAsia="ＭＳ ゴシック" w:hAnsi="Arial" w:cs="Times New Roman"/>
      <w:kern w:val="2"/>
      <w:sz w:val="18"/>
    </w:rPr>
  </w:style>
  <w:style w:type="paragraph" w:customStyle="1" w:styleId="Default">
    <w:name w:val="Default"/>
    <w:rsid w:val="00F16006"/>
    <w:pPr>
      <w:widowControl w:val="0"/>
      <w:autoSpaceDE w:val="0"/>
      <w:autoSpaceDN w:val="0"/>
      <w:adjustRightInd w:val="0"/>
    </w:pPr>
    <w:rPr>
      <w:rFonts w:ascii="ＭＳ ゴシック" w:eastAsia="ＭＳ ゴシック" w:cs="ＭＳ ゴシック"/>
      <w:color w:val="000000"/>
      <w:sz w:val="24"/>
      <w:szCs w:val="24"/>
    </w:rPr>
  </w:style>
  <w:style w:type="paragraph" w:styleId="ae">
    <w:name w:val="Revision"/>
    <w:hidden/>
    <w:uiPriority w:val="99"/>
    <w:semiHidden/>
    <w:rsid w:val="00F0763D"/>
    <w:rPr>
      <w:rFonts w:ascii="Times New Roman" w:hAnsi="Times New Roman"/>
      <w:kern w:val="2"/>
      <w:sz w:val="21"/>
      <w:szCs w:val="21"/>
    </w:rPr>
  </w:style>
  <w:style w:type="character" w:styleId="af">
    <w:name w:val="Subtle Emphasis"/>
    <w:uiPriority w:val="99"/>
    <w:qFormat/>
    <w:rsid w:val="00164ECE"/>
    <w:rPr>
      <w:rFonts w:cs="Times New Roman"/>
      <w:i/>
      <w:iCs/>
      <w:color w:val="808080"/>
    </w:rPr>
  </w:style>
  <w:style w:type="paragraph" w:styleId="Web">
    <w:name w:val="Normal (Web)"/>
    <w:basedOn w:val="a"/>
    <w:uiPriority w:val="99"/>
    <w:rsid w:val="007C2F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annotation text"/>
    <w:basedOn w:val="a"/>
    <w:link w:val="af1"/>
    <w:uiPriority w:val="99"/>
    <w:rsid w:val="00F26095"/>
    <w:pPr>
      <w:jc w:val="left"/>
    </w:pPr>
  </w:style>
  <w:style w:type="character" w:customStyle="1" w:styleId="af1">
    <w:name w:val="コメント文字列 (文字)"/>
    <w:link w:val="af0"/>
    <w:uiPriority w:val="99"/>
    <w:locked/>
    <w:rsid w:val="00F26095"/>
    <w:rPr>
      <w:rFonts w:eastAsia="ＭＳ 明朝" w:cs="Times New Roman"/>
      <w:kern w:val="2"/>
      <w:sz w:val="21"/>
      <w:szCs w:val="21"/>
      <w:lang w:val="en-US" w:eastAsia="ja-JP" w:bidi="ar-SA"/>
    </w:rPr>
  </w:style>
  <w:style w:type="paragraph" w:customStyle="1" w:styleId="11">
    <w:name w:val="リスト段落1"/>
    <w:basedOn w:val="a"/>
    <w:uiPriority w:val="99"/>
    <w:rsid w:val="00F26095"/>
    <w:pPr>
      <w:ind w:leftChars="400" w:left="840"/>
    </w:pPr>
    <w:rPr>
      <w:rFonts w:ascii="Century" w:hAnsi="Century"/>
      <w:szCs w:val="24"/>
    </w:rPr>
  </w:style>
  <w:style w:type="character" w:customStyle="1" w:styleId="st">
    <w:name w:val="st"/>
    <w:uiPriority w:val="99"/>
    <w:rsid w:val="00F26095"/>
  </w:style>
  <w:style w:type="character" w:styleId="af2">
    <w:name w:val="page number"/>
    <w:uiPriority w:val="99"/>
    <w:rsid w:val="000D05D3"/>
    <w:rPr>
      <w:rFonts w:cs="Times New Roman"/>
    </w:rPr>
  </w:style>
  <w:style w:type="paragraph" w:styleId="af3">
    <w:name w:val="TOC Heading"/>
    <w:basedOn w:val="1"/>
    <w:next w:val="a"/>
    <w:uiPriority w:val="39"/>
    <w:semiHidden/>
    <w:unhideWhenUsed/>
    <w:qFormat/>
    <w:rsid w:val="003C663B"/>
    <w:pPr>
      <w:keepNext/>
      <w:keepLines/>
      <w:widowControl/>
      <w:spacing w:before="480" w:line="276" w:lineRule="auto"/>
      <w:jc w:val="left"/>
      <w:outlineLvl w:val="9"/>
    </w:pPr>
    <w:rPr>
      <w:rFonts w:ascii="Arial" w:eastAsia="ＭＳ ゴシック" w:hAnsi="Arial"/>
      <w:b/>
      <w:bCs/>
      <w:color w:val="365F91"/>
      <w:kern w:val="0"/>
      <w:sz w:val="28"/>
      <w:szCs w:val="28"/>
    </w:rPr>
  </w:style>
  <w:style w:type="paragraph" w:styleId="12">
    <w:name w:val="toc 1"/>
    <w:basedOn w:val="a"/>
    <w:next w:val="a"/>
    <w:autoRedefine/>
    <w:uiPriority w:val="39"/>
    <w:locked/>
    <w:rsid w:val="003C663B"/>
  </w:style>
  <w:style w:type="paragraph" w:styleId="af4">
    <w:name w:val="No Spacing"/>
    <w:uiPriority w:val="1"/>
    <w:qFormat/>
    <w:rsid w:val="001558FE"/>
    <w:pPr>
      <w:widowControl w:val="0"/>
      <w:jc w:val="both"/>
    </w:pPr>
    <w:rPr>
      <w:rFonts w:ascii="Times New Roman" w:hAnsi="Times New Roman"/>
      <w:kern w:val="2"/>
      <w:sz w:val="21"/>
      <w:szCs w:val="21"/>
    </w:rPr>
  </w:style>
  <w:style w:type="character" w:styleId="af5">
    <w:name w:val="annotation reference"/>
    <w:basedOn w:val="a0"/>
    <w:uiPriority w:val="99"/>
    <w:semiHidden/>
    <w:unhideWhenUsed/>
    <w:rsid w:val="00633615"/>
    <w:rPr>
      <w:sz w:val="18"/>
      <w:szCs w:val="18"/>
    </w:rPr>
  </w:style>
  <w:style w:type="paragraph" w:styleId="af6">
    <w:name w:val="annotation subject"/>
    <w:basedOn w:val="af0"/>
    <w:next w:val="af0"/>
    <w:link w:val="af7"/>
    <w:uiPriority w:val="99"/>
    <w:semiHidden/>
    <w:unhideWhenUsed/>
    <w:rsid w:val="00633615"/>
    <w:rPr>
      <w:b/>
      <w:bCs/>
    </w:rPr>
  </w:style>
  <w:style w:type="character" w:customStyle="1" w:styleId="af7">
    <w:name w:val="コメント内容 (文字)"/>
    <w:basedOn w:val="af1"/>
    <w:link w:val="af6"/>
    <w:uiPriority w:val="99"/>
    <w:semiHidden/>
    <w:rsid w:val="00633615"/>
    <w:rPr>
      <w:rFonts w:ascii="Times New Roman" w:eastAsia="ＭＳ 明朝" w:hAnsi="Times New Roman" w:cs="Times New Roman"/>
      <w:b/>
      <w:bCs/>
      <w:kern w:val="2"/>
      <w:sz w:val="21"/>
      <w:szCs w:val="21"/>
      <w:lang w:val="en-US"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274982">
      <w:marLeft w:val="0"/>
      <w:marRight w:val="0"/>
      <w:marTop w:val="0"/>
      <w:marBottom w:val="0"/>
      <w:divBdr>
        <w:top w:val="none" w:sz="0" w:space="0" w:color="auto"/>
        <w:left w:val="none" w:sz="0" w:space="0" w:color="auto"/>
        <w:bottom w:val="none" w:sz="0" w:space="0" w:color="auto"/>
        <w:right w:val="none" w:sz="0" w:space="0" w:color="auto"/>
      </w:divBdr>
    </w:div>
    <w:div w:id="175274983">
      <w:marLeft w:val="0"/>
      <w:marRight w:val="0"/>
      <w:marTop w:val="0"/>
      <w:marBottom w:val="0"/>
      <w:divBdr>
        <w:top w:val="none" w:sz="0" w:space="0" w:color="auto"/>
        <w:left w:val="none" w:sz="0" w:space="0" w:color="auto"/>
        <w:bottom w:val="none" w:sz="0" w:space="0" w:color="auto"/>
        <w:right w:val="none" w:sz="0" w:space="0" w:color="auto"/>
      </w:divBdr>
    </w:div>
    <w:div w:id="175274984">
      <w:marLeft w:val="0"/>
      <w:marRight w:val="0"/>
      <w:marTop w:val="0"/>
      <w:marBottom w:val="0"/>
      <w:divBdr>
        <w:top w:val="none" w:sz="0" w:space="0" w:color="auto"/>
        <w:left w:val="none" w:sz="0" w:space="0" w:color="auto"/>
        <w:bottom w:val="none" w:sz="0" w:space="0" w:color="auto"/>
        <w:right w:val="none" w:sz="0" w:space="0" w:color="auto"/>
      </w:divBdr>
    </w:div>
    <w:div w:id="175274985">
      <w:marLeft w:val="0"/>
      <w:marRight w:val="0"/>
      <w:marTop w:val="0"/>
      <w:marBottom w:val="0"/>
      <w:divBdr>
        <w:top w:val="none" w:sz="0" w:space="0" w:color="auto"/>
        <w:left w:val="none" w:sz="0" w:space="0" w:color="auto"/>
        <w:bottom w:val="none" w:sz="0" w:space="0" w:color="auto"/>
        <w:right w:val="none" w:sz="0" w:space="0" w:color="auto"/>
      </w:divBdr>
    </w:div>
    <w:div w:id="175274986">
      <w:marLeft w:val="0"/>
      <w:marRight w:val="0"/>
      <w:marTop w:val="0"/>
      <w:marBottom w:val="0"/>
      <w:divBdr>
        <w:top w:val="none" w:sz="0" w:space="0" w:color="auto"/>
        <w:left w:val="none" w:sz="0" w:space="0" w:color="auto"/>
        <w:bottom w:val="none" w:sz="0" w:space="0" w:color="auto"/>
        <w:right w:val="none" w:sz="0" w:space="0" w:color="auto"/>
      </w:divBdr>
    </w:div>
    <w:div w:id="175274987">
      <w:marLeft w:val="0"/>
      <w:marRight w:val="0"/>
      <w:marTop w:val="0"/>
      <w:marBottom w:val="0"/>
      <w:divBdr>
        <w:top w:val="none" w:sz="0" w:space="0" w:color="auto"/>
        <w:left w:val="none" w:sz="0" w:space="0" w:color="auto"/>
        <w:bottom w:val="none" w:sz="0" w:space="0" w:color="auto"/>
        <w:right w:val="none" w:sz="0" w:space="0" w:color="auto"/>
      </w:divBdr>
    </w:div>
    <w:div w:id="175274988">
      <w:marLeft w:val="0"/>
      <w:marRight w:val="0"/>
      <w:marTop w:val="0"/>
      <w:marBottom w:val="0"/>
      <w:divBdr>
        <w:top w:val="none" w:sz="0" w:space="0" w:color="auto"/>
        <w:left w:val="none" w:sz="0" w:space="0" w:color="auto"/>
        <w:bottom w:val="none" w:sz="0" w:space="0" w:color="auto"/>
        <w:right w:val="none" w:sz="0" w:space="0" w:color="auto"/>
      </w:divBdr>
    </w:div>
    <w:div w:id="175274989">
      <w:marLeft w:val="0"/>
      <w:marRight w:val="0"/>
      <w:marTop w:val="0"/>
      <w:marBottom w:val="0"/>
      <w:divBdr>
        <w:top w:val="none" w:sz="0" w:space="0" w:color="auto"/>
        <w:left w:val="none" w:sz="0" w:space="0" w:color="auto"/>
        <w:bottom w:val="none" w:sz="0" w:space="0" w:color="auto"/>
        <w:right w:val="none" w:sz="0" w:space="0" w:color="auto"/>
      </w:divBdr>
    </w:div>
    <w:div w:id="175274990">
      <w:marLeft w:val="0"/>
      <w:marRight w:val="0"/>
      <w:marTop w:val="0"/>
      <w:marBottom w:val="0"/>
      <w:divBdr>
        <w:top w:val="none" w:sz="0" w:space="0" w:color="auto"/>
        <w:left w:val="none" w:sz="0" w:space="0" w:color="auto"/>
        <w:bottom w:val="none" w:sz="0" w:space="0" w:color="auto"/>
        <w:right w:val="none" w:sz="0" w:space="0" w:color="auto"/>
      </w:divBdr>
    </w:div>
    <w:div w:id="175274991">
      <w:marLeft w:val="0"/>
      <w:marRight w:val="0"/>
      <w:marTop w:val="0"/>
      <w:marBottom w:val="0"/>
      <w:divBdr>
        <w:top w:val="none" w:sz="0" w:space="0" w:color="auto"/>
        <w:left w:val="none" w:sz="0" w:space="0" w:color="auto"/>
        <w:bottom w:val="none" w:sz="0" w:space="0" w:color="auto"/>
        <w:right w:val="none" w:sz="0" w:space="0" w:color="auto"/>
      </w:divBdr>
    </w:div>
    <w:div w:id="175274992">
      <w:marLeft w:val="0"/>
      <w:marRight w:val="0"/>
      <w:marTop w:val="0"/>
      <w:marBottom w:val="0"/>
      <w:divBdr>
        <w:top w:val="none" w:sz="0" w:space="0" w:color="auto"/>
        <w:left w:val="none" w:sz="0" w:space="0" w:color="auto"/>
        <w:bottom w:val="none" w:sz="0" w:space="0" w:color="auto"/>
        <w:right w:val="none" w:sz="0" w:space="0" w:color="auto"/>
      </w:divBdr>
    </w:div>
    <w:div w:id="175274993">
      <w:marLeft w:val="0"/>
      <w:marRight w:val="0"/>
      <w:marTop w:val="0"/>
      <w:marBottom w:val="0"/>
      <w:divBdr>
        <w:top w:val="none" w:sz="0" w:space="0" w:color="auto"/>
        <w:left w:val="none" w:sz="0" w:space="0" w:color="auto"/>
        <w:bottom w:val="none" w:sz="0" w:space="0" w:color="auto"/>
        <w:right w:val="none" w:sz="0" w:space="0" w:color="auto"/>
      </w:divBdr>
    </w:div>
    <w:div w:id="175274994">
      <w:marLeft w:val="0"/>
      <w:marRight w:val="0"/>
      <w:marTop w:val="0"/>
      <w:marBottom w:val="0"/>
      <w:divBdr>
        <w:top w:val="none" w:sz="0" w:space="0" w:color="auto"/>
        <w:left w:val="none" w:sz="0" w:space="0" w:color="auto"/>
        <w:bottom w:val="none" w:sz="0" w:space="0" w:color="auto"/>
        <w:right w:val="none" w:sz="0" w:space="0" w:color="auto"/>
      </w:divBdr>
    </w:div>
    <w:div w:id="175274995">
      <w:marLeft w:val="0"/>
      <w:marRight w:val="0"/>
      <w:marTop w:val="0"/>
      <w:marBottom w:val="0"/>
      <w:divBdr>
        <w:top w:val="none" w:sz="0" w:space="0" w:color="auto"/>
        <w:left w:val="none" w:sz="0" w:space="0" w:color="auto"/>
        <w:bottom w:val="none" w:sz="0" w:space="0" w:color="auto"/>
        <w:right w:val="none" w:sz="0" w:space="0" w:color="auto"/>
      </w:divBdr>
    </w:div>
    <w:div w:id="175274996">
      <w:marLeft w:val="0"/>
      <w:marRight w:val="0"/>
      <w:marTop w:val="0"/>
      <w:marBottom w:val="0"/>
      <w:divBdr>
        <w:top w:val="none" w:sz="0" w:space="0" w:color="auto"/>
        <w:left w:val="none" w:sz="0" w:space="0" w:color="auto"/>
        <w:bottom w:val="none" w:sz="0" w:space="0" w:color="auto"/>
        <w:right w:val="none" w:sz="0" w:space="0" w:color="auto"/>
      </w:divBdr>
    </w:div>
    <w:div w:id="175274997">
      <w:marLeft w:val="0"/>
      <w:marRight w:val="0"/>
      <w:marTop w:val="0"/>
      <w:marBottom w:val="0"/>
      <w:divBdr>
        <w:top w:val="none" w:sz="0" w:space="0" w:color="auto"/>
        <w:left w:val="none" w:sz="0" w:space="0" w:color="auto"/>
        <w:bottom w:val="none" w:sz="0" w:space="0" w:color="auto"/>
        <w:right w:val="none" w:sz="0" w:space="0" w:color="auto"/>
      </w:divBdr>
    </w:div>
    <w:div w:id="175274998">
      <w:marLeft w:val="0"/>
      <w:marRight w:val="0"/>
      <w:marTop w:val="0"/>
      <w:marBottom w:val="0"/>
      <w:divBdr>
        <w:top w:val="none" w:sz="0" w:space="0" w:color="auto"/>
        <w:left w:val="none" w:sz="0" w:space="0" w:color="auto"/>
        <w:bottom w:val="none" w:sz="0" w:space="0" w:color="auto"/>
        <w:right w:val="none" w:sz="0" w:space="0" w:color="auto"/>
      </w:divBdr>
    </w:div>
    <w:div w:id="175274999">
      <w:marLeft w:val="0"/>
      <w:marRight w:val="0"/>
      <w:marTop w:val="0"/>
      <w:marBottom w:val="0"/>
      <w:divBdr>
        <w:top w:val="none" w:sz="0" w:space="0" w:color="auto"/>
        <w:left w:val="none" w:sz="0" w:space="0" w:color="auto"/>
        <w:bottom w:val="none" w:sz="0" w:space="0" w:color="auto"/>
        <w:right w:val="none" w:sz="0" w:space="0" w:color="auto"/>
      </w:divBdr>
    </w:div>
    <w:div w:id="175275000">
      <w:marLeft w:val="0"/>
      <w:marRight w:val="0"/>
      <w:marTop w:val="0"/>
      <w:marBottom w:val="0"/>
      <w:divBdr>
        <w:top w:val="none" w:sz="0" w:space="0" w:color="auto"/>
        <w:left w:val="none" w:sz="0" w:space="0" w:color="auto"/>
        <w:bottom w:val="none" w:sz="0" w:space="0" w:color="auto"/>
        <w:right w:val="none" w:sz="0" w:space="0" w:color="auto"/>
      </w:divBdr>
    </w:div>
    <w:div w:id="175275001">
      <w:marLeft w:val="0"/>
      <w:marRight w:val="0"/>
      <w:marTop w:val="0"/>
      <w:marBottom w:val="0"/>
      <w:divBdr>
        <w:top w:val="none" w:sz="0" w:space="0" w:color="auto"/>
        <w:left w:val="none" w:sz="0" w:space="0" w:color="auto"/>
        <w:bottom w:val="none" w:sz="0" w:space="0" w:color="auto"/>
        <w:right w:val="none" w:sz="0" w:space="0" w:color="auto"/>
      </w:divBdr>
    </w:div>
    <w:div w:id="175275002">
      <w:marLeft w:val="0"/>
      <w:marRight w:val="0"/>
      <w:marTop w:val="0"/>
      <w:marBottom w:val="0"/>
      <w:divBdr>
        <w:top w:val="none" w:sz="0" w:space="0" w:color="auto"/>
        <w:left w:val="none" w:sz="0" w:space="0" w:color="auto"/>
        <w:bottom w:val="none" w:sz="0" w:space="0" w:color="auto"/>
        <w:right w:val="none" w:sz="0" w:space="0" w:color="auto"/>
      </w:divBdr>
    </w:div>
    <w:div w:id="175275003">
      <w:marLeft w:val="0"/>
      <w:marRight w:val="0"/>
      <w:marTop w:val="0"/>
      <w:marBottom w:val="0"/>
      <w:divBdr>
        <w:top w:val="none" w:sz="0" w:space="0" w:color="auto"/>
        <w:left w:val="none" w:sz="0" w:space="0" w:color="auto"/>
        <w:bottom w:val="none" w:sz="0" w:space="0" w:color="auto"/>
        <w:right w:val="none" w:sz="0" w:space="0" w:color="auto"/>
      </w:divBdr>
    </w:div>
    <w:div w:id="175275004">
      <w:marLeft w:val="0"/>
      <w:marRight w:val="0"/>
      <w:marTop w:val="0"/>
      <w:marBottom w:val="0"/>
      <w:divBdr>
        <w:top w:val="none" w:sz="0" w:space="0" w:color="auto"/>
        <w:left w:val="none" w:sz="0" w:space="0" w:color="auto"/>
        <w:bottom w:val="none" w:sz="0" w:space="0" w:color="auto"/>
        <w:right w:val="none" w:sz="0" w:space="0" w:color="auto"/>
      </w:divBdr>
    </w:div>
    <w:div w:id="175275005">
      <w:marLeft w:val="0"/>
      <w:marRight w:val="0"/>
      <w:marTop w:val="0"/>
      <w:marBottom w:val="0"/>
      <w:divBdr>
        <w:top w:val="none" w:sz="0" w:space="0" w:color="auto"/>
        <w:left w:val="none" w:sz="0" w:space="0" w:color="auto"/>
        <w:bottom w:val="none" w:sz="0" w:space="0" w:color="auto"/>
        <w:right w:val="none" w:sz="0" w:space="0" w:color="auto"/>
      </w:divBdr>
    </w:div>
    <w:div w:id="175275006">
      <w:marLeft w:val="0"/>
      <w:marRight w:val="0"/>
      <w:marTop w:val="0"/>
      <w:marBottom w:val="0"/>
      <w:divBdr>
        <w:top w:val="none" w:sz="0" w:space="0" w:color="auto"/>
        <w:left w:val="none" w:sz="0" w:space="0" w:color="auto"/>
        <w:bottom w:val="none" w:sz="0" w:space="0" w:color="auto"/>
        <w:right w:val="none" w:sz="0" w:space="0" w:color="auto"/>
      </w:divBdr>
    </w:div>
    <w:div w:id="175275007">
      <w:marLeft w:val="0"/>
      <w:marRight w:val="0"/>
      <w:marTop w:val="0"/>
      <w:marBottom w:val="0"/>
      <w:divBdr>
        <w:top w:val="none" w:sz="0" w:space="0" w:color="auto"/>
        <w:left w:val="none" w:sz="0" w:space="0" w:color="auto"/>
        <w:bottom w:val="none" w:sz="0" w:space="0" w:color="auto"/>
        <w:right w:val="none" w:sz="0" w:space="0" w:color="auto"/>
      </w:divBdr>
    </w:div>
    <w:div w:id="175275008">
      <w:marLeft w:val="0"/>
      <w:marRight w:val="0"/>
      <w:marTop w:val="0"/>
      <w:marBottom w:val="0"/>
      <w:divBdr>
        <w:top w:val="none" w:sz="0" w:space="0" w:color="auto"/>
        <w:left w:val="none" w:sz="0" w:space="0" w:color="auto"/>
        <w:bottom w:val="none" w:sz="0" w:space="0" w:color="auto"/>
        <w:right w:val="none" w:sz="0" w:space="0" w:color="auto"/>
      </w:divBdr>
    </w:div>
    <w:div w:id="175275009">
      <w:marLeft w:val="0"/>
      <w:marRight w:val="0"/>
      <w:marTop w:val="0"/>
      <w:marBottom w:val="0"/>
      <w:divBdr>
        <w:top w:val="none" w:sz="0" w:space="0" w:color="auto"/>
        <w:left w:val="none" w:sz="0" w:space="0" w:color="auto"/>
        <w:bottom w:val="none" w:sz="0" w:space="0" w:color="auto"/>
        <w:right w:val="none" w:sz="0" w:space="0" w:color="auto"/>
      </w:divBdr>
    </w:div>
    <w:div w:id="175275010">
      <w:marLeft w:val="0"/>
      <w:marRight w:val="0"/>
      <w:marTop w:val="0"/>
      <w:marBottom w:val="0"/>
      <w:divBdr>
        <w:top w:val="none" w:sz="0" w:space="0" w:color="auto"/>
        <w:left w:val="none" w:sz="0" w:space="0" w:color="auto"/>
        <w:bottom w:val="none" w:sz="0" w:space="0" w:color="auto"/>
        <w:right w:val="none" w:sz="0" w:space="0" w:color="auto"/>
      </w:divBdr>
    </w:div>
    <w:div w:id="175275011">
      <w:marLeft w:val="0"/>
      <w:marRight w:val="0"/>
      <w:marTop w:val="0"/>
      <w:marBottom w:val="0"/>
      <w:divBdr>
        <w:top w:val="none" w:sz="0" w:space="0" w:color="auto"/>
        <w:left w:val="none" w:sz="0" w:space="0" w:color="auto"/>
        <w:bottom w:val="none" w:sz="0" w:space="0" w:color="auto"/>
        <w:right w:val="none" w:sz="0" w:space="0" w:color="auto"/>
      </w:divBdr>
    </w:div>
    <w:div w:id="175275012">
      <w:marLeft w:val="0"/>
      <w:marRight w:val="0"/>
      <w:marTop w:val="0"/>
      <w:marBottom w:val="0"/>
      <w:divBdr>
        <w:top w:val="none" w:sz="0" w:space="0" w:color="auto"/>
        <w:left w:val="none" w:sz="0" w:space="0" w:color="auto"/>
        <w:bottom w:val="none" w:sz="0" w:space="0" w:color="auto"/>
        <w:right w:val="none" w:sz="0" w:space="0" w:color="auto"/>
      </w:divBdr>
    </w:div>
    <w:div w:id="175275013">
      <w:marLeft w:val="0"/>
      <w:marRight w:val="0"/>
      <w:marTop w:val="0"/>
      <w:marBottom w:val="0"/>
      <w:divBdr>
        <w:top w:val="none" w:sz="0" w:space="0" w:color="auto"/>
        <w:left w:val="none" w:sz="0" w:space="0" w:color="auto"/>
        <w:bottom w:val="none" w:sz="0" w:space="0" w:color="auto"/>
        <w:right w:val="none" w:sz="0" w:space="0" w:color="auto"/>
      </w:divBdr>
    </w:div>
    <w:div w:id="175275014">
      <w:marLeft w:val="0"/>
      <w:marRight w:val="0"/>
      <w:marTop w:val="0"/>
      <w:marBottom w:val="0"/>
      <w:divBdr>
        <w:top w:val="none" w:sz="0" w:space="0" w:color="auto"/>
        <w:left w:val="none" w:sz="0" w:space="0" w:color="auto"/>
        <w:bottom w:val="none" w:sz="0" w:space="0" w:color="auto"/>
        <w:right w:val="none" w:sz="0" w:space="0" w:color="auto"/>
      </w:divBdr>
    </w:div>
    <w:div w:id="175275015">
      <w:marLeft w:val="0"/>
      <w:marRight w:val="0"/>
      <w:marTop w:val="0"/>
      <w:marBottom w:val="0"/>
      <w:divBdr>
        <w:top w:val="none" w:sz="0" w:space="0" w:color="auto"/>
        <w:left w:val="none" w:sz="0" w:space="0" w:color="auto"/>
        <w:bottom w:val="none" w:sz="0" w:space="0" w:color="auto"/>
        <w:right w:val="none" w:sz="0" w:space="0" w:color="auto"/>
      </w:divBdr>
    </w:div>
    <w:div w:id="175275016">
      <w:marLeft w:val="0"/>
      <w:marRight w:val="0"/>
      <w:marTop w:val="0"/>
      <w:marBottom w:val="0"/>
      <w:divBdr>
        <w:top w:val="none" w:sz="0" w:space="0" w:color="auto"/>
        <w:left w:val="none" w:sz="0" w:space="0" w:color="auto"/>
        <w:bottom w:val="none" w:sz="0" w:space="0" w:color="auto"/>
        <w:right w:val="none" w:sz="0" w:space="0" w:color="auto"/>
      </w:divBdr>
    </w:div>
    <w:div w:id="175275017">
      <w:marLeft w:val="0"/>
      <w:marRight w:val="0"/>
      <w:marTop w:val="0"/>
      <w:marBottom w:val="0"/>
      <w:divBdr>
        <w:top w:val="none" w:sz="0" w:space="0" w:color="auto"/>
        <w:left w:val="none" w:sz="0" w:space="0" w:color="auto"/>
        <w:bottom w:val="none" w:sz="0" w:space="0" w:color="auto"/>
        <w:right w:val="none" w:sz="0" w:space="0" w:color="auto"/>
      </w:divBdr>
    </w:div>
    <w:div w:id="175275018">
      <w:marLeft w:val="0"/>
      <w:marRight w:val="0"/>
      <w:marTop w:val="0"/>
      <w:marBottom w:val="0"/>
      <w:divBdr>
        <w:top w:val="none" w:sz="0" w:space="0" w:color="auto"/>
        <w:left w:val="none" w:sz="0" w:space="0" w:color="auto"/>
        <w:bottom w:val="none" w:sz="0" w:space="0" w:color="auto"/>
        <w:right w:val="none" w:sz="0" w:space="0" w:color="auto"/>
      </w:divBdr>
    </w:div>
    <w:div w:id="175275019">
      <w:marLeft w:val="0"/>
      <w:marRight w:val="0"/>
      <w:marTop w:val="0"/>
      <w:marBottom w:val="0"/>
      <w:divBdr>
        <w:top w:val="none" w:sz="0" w:space="0" w:color="auto"/>
        <w:left w:val="none" w:sz="0" w:space="0" w:color="auto"/>
        <w:bottom w:val="none" w:sz="0" w:space="0" w:color="auto"/>
        <w:right w:val="none" w:sz="0" w:space="0" w:color="auto"/>
      </w:divBdr>
    </w:div>
    <w:div w:id="175275020">
      <w:marLeft w:val="0"/>
      <w:marRight w:val="0"/>
      <w:marTop w:val="0"/>
      <w:marBottom w:val="0"/>
      <w:divBdr>
        <w:top w:val="none" w:sz="0" w:space="0" w:color="auto"/>
        <w:left w:val="none" w:sz="0" w:space="0" w:color="auto"/>
        <w:bottom w:val="none" w:sz="0" w:space="0" w:color="auto"/>
        <w:right w:val="none" w:sz="0" w:space="0" w:color="auto"/>
      </w:divBdr>
    </w:div>
    <w:div w:id="175275021">
      <w:marLeft w:val="0"/>
      <w:marRight w:val="0"/>
      <w:marTop w:val="0"/>
      <w:marBottom w:val="0"/>
      <w:divBdr>
        <w:top w:val="none" w:sz="0" w:space="0" w:color="auto"/>
        <w:left w:val="none" w:sz="0" w:space="0" w:color="auto"/>
        <w:bottom w:val="none" w:sz="0" w:space="0" w:color="auto"/>
        <w:right w:val="none" w:sz="0" w:space="0" w:color="auto"/>
      </w:divBdr>
    </w:div>
    <w:div w:id="1126506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BA7CD4-A4F6-4AEE-9433-686EC392F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1161</Words>
  <Characters>6621</Characters>
  <Application>Microsoft Office Word</Application>
  <DocSecurity>0</DocSecurity>
  <Lines>55</Lines>
  <Paragraphs>15</Paragraphs>
  <ScaleCrop>false</ScaleCrop>
  <HeadingPairs>
    <vt:vector size="2" baseType="variant">
      <vt:variant>
        <vt:lpstr>タイトル</vt:lpstr>
      </vt:variant>
      <vt:variant>
        <vt:i4>1</vt:i4>
      </vt:variant>
    </vt:vector>
  </HeadingPairs>
  <TitlesOfParts>
    <vt:vector size="1" baseType="lpstr">
      <vt:lpstr/>
    </vt:vector>
  </TitlesOfParts>
  <Company>千葉県</Company>
  <LinksUpToDate>false</LinksUpToDate>
  <CharactersWithSpaces>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石井 克巳</dc:creator>
  <cp:lastModifiedBy>千葉県</cp:lastModifiedBy>
  <cp:revision>2</cp:revision>
  <cp:lastPrinted>2020-02-07T06:34:00Z</cp:lastPrinted>
  <dcterms:created xsi:type="dcterms:W3CDTF">2020-02-07T07:07:00Z</dcterms:created>
  <dcterms:modified xsi:type="dcterms:W3CDTF">2020-02-07T07:07:00Z</dcterms:modified>
</cp:coreProperties>
</file>