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651" w:rsidRPr="007F76B4" w:rsidRDefault="0056633E" w:rsidP="00A37558">
      <w:pPr>
        <w:rPr>
          <w:rFonts w:ascii="ＭＳ ゴシック" w:eastAsia="ＭＳ ゴシック" w:hAnsi="ＭＳ ゴシック"/>
          <w:sz w:val="24"/>
          <w:szCs w:val="24"/>
        </w:rPr>
      </w:pPr>
      <w:r w:rsidRPr="007F76B4">
        <w:rPr>
          <w:rFonts w:ascii="ＭＳ ゴシック" w:eastAsia="ＭＳ ゴシック" w:hAnsi="ＭＳ ゴシック" w:hint="eastAsia"/>
          <w:sz w:val="24"/>
          <w:szCs w:val="24"/>
        </w:rPr>
        <w:t>3.</w:t>
      </w:r>
      <w:r w:rsidR="00F74EB7" w:rsidRPr="007F76B4">
        <w:rPr>
          <w:rFonts w:ascii="ＭＳ ゴシック" w:eastAsia="ＭＳ ゴシック" w:hAnsi="ＭＳ ゴシック" w:hint="eastAsia"/>
          <w:sz w:val="24"/>
          <w:szCs w:val="24"/>
        </w:rPr>
        <w:t>3</w:t>
      </w:r>
      <w:r w:rsidR="00C62A8E" w:rsidRPr="007F76B4"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  <w:r w:rsidR="00F14650" w:rsidRPr="007F76B4">
        <w:rPr>
          <w:rFonts w:ascii="ＭＳ ゴシック" w:eastAsia="ＭＳ ゴシック" w:hAnsi="ＭＳ ゴシック" w:hint="eastAsia"/>
          <w:sz w:val="24"/>
          <w:szCs w:val="24"/>
        </w:rPr>
        <w:t>秋</w:t>
      </w:r>
      <w:r w:rsidR="00C62A8E" w:rsidRPr="007F76B4">
        <w:rPr>
          <w:rFonts w:ascii="ＭＳ ゴシック" w:eastAsia="ＭＳ ゴシック" w:hAnsi="ＭＳ ゴシック" w:hint="eastAsia"/>
          <w:sz w:val="24"/>
          <w:szCs w:val="24"/>
        </w:rPr>
        <w:t>季</w:t>
      </w:r>
    </w:p>
    <w:p w:rsidR="007021C5" w:rsidRPr="0056633E" w:rsidRDefault="0056633E" w:rsidP="000F437C">
      <w:pPr>
        <w:ind w:left="142" w:hangingChars="64" w:hanging="142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>3.</w:t>
      </w:r>
      <w:r w:rsidR="00F74EB7">
        <w:rPr>
          <w:rFonts w:ascii="ＭＳ ゴシック" w:eastAsia="ＭＳ ゴシック" w:hAnsi="ＭＳ ゴシック" w:hint="eastAsia"/>
          <w:sz w:val="22"/>
        </w:rPr>
        <w:t>3</w:t>
      </w:r>
      <w:r>
        <w:rPr>
          <w:rFonts w:ascii="ＭＳ ゴシック" w:eastAsia="ＭＳ ゴシック" w:hAnsi="ＭＳ ゴシック" w:hint="eastAsia"/>
          <w:sz w:val="22"/>
        </w:rPr>
        <w:t>.1</w:t>
      </w:r>
      <w:r w:rsidR="007021C5" w:rsidRPr="0056633E">
        <w:rPr>
          <w:rFonts w:ascii="ＭＳ ゴシック" w:eastAsia="ＭＳ ゴシック" w:hAnsi="ＭＳ ゴシック" w:hint="eastAsia"/>
          <w:sz w:val="22"/>
        </w:rPr>
        <w:t xml:space="preserve">　気象概況</w:t>
      </w:r>
    </w:p>
    <w:p w:rsidR="007021C5" w:rsidRPr="0056633E" w:rsidRDefault="00585E36" w:rsidP="000F437C">
      <w:pPr>
        <w:ind w:left="136" w:hangingChars="64" w:hanging="136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（相模原市の担当）</w:t>
      </w:r>
    </w:p>
    <w:p w:rsidR="00F80502" w:rsidRPr="0056633E" w:rsidRDefault="00F80502" w:rsidP="000F437C">
      <w:pPr>
        <w:ind w:left="136" w:hangingChars="64" w:hanging="136"/>
        <w:rPr>
          <w:rFonts w:ascii="Times New Roman" w:hAnsi="Times New Roman"/>
          <w:szCs w:val="21"/>
        </w:rPr>
      </w:pPr>
    </w:p>
    <w:p w:rsidR="00C62A8E" w:rsidRPr="0056633E" w:rsidRDefault="0056633E" w:rsidP="000F437C">
      <w:pPr>
        <w:ind w:left="142" w:hangingChars="64" w:hanging="142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>3.</w:t>
      </w:r>
      <w:r w:rsidR="00F74EB7">
        <w:rPr>
          <w:rFonts w:ascii="ＭＳ ゴシック" w:eastAsia="ＭＳ ゴシック" w:hAnsi="ＭＳ ゴシック" w:hint="eastAsia"/>
          <w:sz w:val="22"/>
        </w:rPr>
        <w:t>3</w:t>
      </w:r>
      <w:r>
        <w:rPr>
          <w:rFonts w:ascii="ＭＳ ゴシック" w:eastAsia="ＭＳ ゴシック" w:hAnsi="ＭＳ ゴシック" w:hint="eastAsia"/>
          <w:sz w:val="22"/>
        </w:rPr>
        <w:t>.2</w:t>
      </w:r>
      <w:r w:rsidR="00C62A8E" w:rsidRPr="0056633E">
        <w:rPr>
          <w:rFonts w:ascii="ＭＳ ゴシック" w:eastAsia="ＭＳ ゴシック" w:hAnsi="ＭＳ ゴシック" w:hint="eastAsia"/>
          <w:sz w:val="22"/>
        </w:rPr>
        <w:t xml:space="preserve">　</w:t>
      </w:r>
      <w:r w:rsidR="006711C7">
        <w:rPr>
          <w:rFonts w:ascii="ＭＳ ゴシック" w:eastAsia="ＭＳ ゴシック" w:hAnsi="ＭＳ ゴシック" w:hint="eastAsia"/>
          <w:sz w:val="22"/>
        </w:rPr>
        <w:t>質量</w:t>
      </w:r>
      <w:r w:rsidR="00CB64E0" w:rsidRPr="0056633E">
        <w:rPr>
          <w:rFonts w:ascii="ＭＳ ゴシック" w:eastAsia="ＭＳ ゴシック" w:hAnsi="ＭＳ ゴシック" w:hint="eastAsia"/>
          <w:sz w:val="22"/>
        </w:rPr>
        <w:t>濃度及び組成</w:t>
      </w:r>
    </w:p>
    <w:p w:rsidR="006C5C0F" w:rsidRPr="0056633E" w:rsidRDefault="00F800AD" w:rsidP="000F437C">
      <w:pPr>
        <w:ind w:left="136" w:hangingChars="64" w:hanging="136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（１）</w:t>
      </w:r>
      <w:r w:rsidR="006C5C0F" w:rsidRPr="0056633E">
        <w:rPr>
          <w:rFonts w:ascii="Times New Roman" w:hAnsi="Times New Roman" w:hint="eastAsia"/>
          <w:szCs w:val="21"/>
        </w:rPr>
        <w:t>測定値の妥当性の検証</w:t>
      </w:r>
    </w:p>
    <w:p w:rsidR="006C5C0F" w:rsidRPr="0056633E" w:rsidRDefault="006C5C0F" w:rsidP="000F437C">
      <w:pPr>
        <w:ind w:left="136" w:hangingChars="64" w:hanging="136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①イオンバランスの確認</w:t>
      </w:r>
    </w:p>
    <w:p w:rsidR="006C5C0F" w:rsidRPr="0056633E" w:rsidRDefault="006C5C0F" w:rsidP="000F437C">
      <w:pPr>
        <w:ind w:firstLineChars="100" w:firstLine="213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 w:rsidRPr="0056633E">
        <w:rPr>
          <w:rFonts w:ascii="Times New Roman" w:hAnsi="Times New Roman" w:hint="eastAsia"/>
          <w:szCs w:val="21"/>
        </w:rPr>
        <w:t>3-</w:t>
      </w:r>
      <w:r w:rsidR="00F74EB7">
        <w:rPr>
          <w:rFonts w:ascii="Times New Roman" w:hAnsi="Times New Roman" w:hint="eastAsia"/>
          <w:szCs w:val="21"/>
        </w:rPr>
        <w:t>3</w:t>
      </w:r>
      <w:r w:rsidRPr="0056633E">
        <w:rPr>
          <w:rFonts w:ascii="Times New Roman" w:hAnsi="Times New Roman" w:hint="eastAsia"/>
          <w:szCs w:val="21"/>
        </w:rPr>
        <w:t>-2-1</w:t>
      </w:r>
      <w:r w:rsidRPr="0056633E">
        <w:rPr>
          <w:rFonts w:ascii="Times New Roman" w:hAnsi="Times New Roman" w:hint="eastAsia"/>
          <w:szCs w:val="21"/>
        </w:rPr>
        <w:t>に</w:t>
      </w:r>
      <w:r w:rsidR="000B1743">
        <w:rPr>
          <w:rFonts w:ascii="Times New Roman" w:hAnsi="Times New Roman" w:hint="eastAsia"/>
          <w:szCs w:val="21"/>
        </w:rPr>
        <w:t>、</w:t>
      </w:r>
      <w:r w:rsidRPr="0056633E">
        <w:rPr>
          <w:rFonts w:ascii="Times New Roman" w:hAnsi="Times New Roman" w:hint="eastAsia"/>
          <w:szCs w:val="21"/>
        </w:rPr>
        <w:t>コア期間中の各地点の</w:t>
      </w:r>
      <w:r w:rsidR="00D01B28" w:rsidRPr="0056633E">
        <w:rPr>
          <w:rFonts w:ascii="Times New Roman" w:hAnsi="Times New Roman" w:hint="eastAsia"/>
          <w:szCs w:val="21"/>
        </w:rPr>
        <w:t>各日の</w:t>
      </w:r>
      <w:r w:rsidRPr="0056633E">
        <w:rPr>
          <w:rFonts w:ascii="Times New Roman" w:hAnsi="Times New Roman" w:hint="eastAsia"/>
          <w:szCs w:val="21"/>
        </w:rPr>
        <w:t>データから求めた陽イオン（</w:t>
      </w:r>
      <w:r w:rsidRPr="0056633E">
        <w:rPr>
          <w:rFonts w:ascii="Times New Roman" w:hAnsi="Times New Roman" w:hint="eastAsia"/>
          <w:szCs w:val="21"/>
        </w:rPr>
        <w:t>Na</w:t>
      </w:r>
      <w:r w:rsidRPr="0056633E">
        <w:rPr>
          <w:rFonts w:ascii="Times New Roman" w:hAnsi="Times New Roman" w:hint="eastAsia"/>
          <w:szCs w:val="21"/>
          <w:vertAlign w:val="superscript"/>
        </w:rPr>
        <w:t>+</w:t>
      </w:r>
      <w:r w:rsidRPr="0056633E">
        <w:rPr>
          <w:rFonts w:ascii="Times New Roman" w:hAnsi="Times New Roman" w:hint="eastAsia"/>
          <w:szCs w:val="21"/>
        </w:rPr>
        <w:t>、</w:t>
      </w:r>
      <w:r w:rsidRPr="0056633E">
        <w:rPr>
          <w:rFonts w:ascii="Times New Roman" w:hAnsi="Times New Roman" w:hint="eastAsia"/>
          <w:szCs w:val="21"/>
        </w:rPr>
        <w:t>NH</w:t>
      </w:r>
      <w:r w:rsidRPr="0056633E">
        <w:rPr>
          <w:rFonts w:ascii="Times New Roman" w:hAnsi="Times New Roman" w:hint="eastAsia"/>
          <w:szCs w:val="21"/>
          <w:vertAlign w:val="subscript"/>
        </w:rPr>
        <w:t>4</w:t>
      </w:r>
      <w:r w:rsidRPr="0056633E">
        <w:rPr>
          <w:rFonts w:ascii="Times New Roman" w:hAnsi="Times New Roman" w:hint="eastAsia"/>
          <w:szCs w:val="21"/>
          <w:vertAlign w:val="superscript"/>
        </w:rPr>
        <w:t>+</w:t>
      </w:r>
      <w:r w:rsidRPr="0056633E">
        <w:rPr>
          <w:rFonts w:ascii="Times New Roman" w:hAnsi="Times New Roman" w:hint="eastAsia"/>
          <w:szCs w:val="21"/>
        </w:rPr>
        <w:t>、</w:t>
      </w:r>
      <w:r w:rsidRPr="0056633E">
        <w:rPr>
          <w:rFonts w:ascii="Times New Roman" w:hAnsi="Times New Roman" w:hint="eastAsia"/>
          <w:szCs w:val="21"/>
        </w:rPr>
        <w:t>K</w:t>
      </w:r>
      <w:r w:rsidRPr="0056633E">
        <w:rPr>
          <w:rFonts w:ascii="Times New Roman" w:hAnsi="Times New Roman" w:hint="eastAsia"/>
          <w:szCs w:val="21"/>
          <w:vertAlign w:val="superscript"/>
        </w:rPr>
        <w:t>+</w:t>
      </w:r>
      <w:r w:rsidRPr="0056633E">
        <w:rPr>
          <w:rFonts w:ascii="Times New Roman" w:hAnsi="Times New Roman" w:hint="eastAsia"/>
          <w:szCs w:val="21"/>
        </w:rPr>
        <w:t>、</w:t>
      </w:r>
      <w:r w:rsidRPr="0056633E">
        <w:rPr>
          <w:rFonts w:ascii="Times New Roman" w:hAnsi="Times New Roman" w:hint="eastAsia"/>
          <w:szCs w:val="21"/>
        </w:rPr>
        <w:t>Ca</w:t>
      </w:r>
      <w:r w:rsidRPr="0056633E">
        <w:rPr>
          <w:rFonts w:ascii="Times New Roman" w:hAnsi="Times New Roman" w:hint="eastAsia"/>
          <w:szCs w:val="21"/>
          <w:vertAlign w:val="superscript"/>
        </w:rPr>
        <w:t>2+</w:t>
      </w:r>
      <w:r w:rsidRPr="0056633E">
        <w:rPr>
          <w:rFonts w:ascii="Times New Roman" w:hAnsi="Times New Roman" w:hint="eastAsia"/>
          <w:szCs w:val="21"/>
        </w:rPr>
        <w:t>、</w:t>
      </w:r>
      <w:r w:rsidRPr="0056633E">
        <w:rPr>
          <w:rFonts w:ascii="Times New Roman" w:hAnsi="Times New Roman" w:hint="eastAsia"/>
          <w:szCs w:val="21"/>
        </w:rPr>
        <w:t>Mg</w:t>
      </w:r>
      <w:r w:rsidRPr="0056633E">
        <w:rPr>
          <w:rFonts w:ascii="Times New Roman" w:hAnsi="Times New Roman" w:hint="eastAsia"/>
          <w:szCs w:val="21"/>
          <w:vertAlign w:val="superscript"/>
        </w:rPr>
        <w:t>2+</w:t>
      </w:r>
      <w:r w:rsidRPr="0056633E">
        <w:rPr>
          <w:rFonts w:ascii="Times New Roman" w:hAnsi="Times New Roman" w:hint="eastAsia"/>
          <w:szCs w:val="21"/>
        </w:rPr>
        <w:t>）及び陰イオン（</w:t>
      </w:r>
      <w:proofErr w:type="spellStart"/>
      <w:r w:rsidRPr="0056633E">
        <w:rPr>
          <w:rFonts w:ascii="Times New Roman" w:hAnsi="Times New Roman" w:hint="eastAsia"/>
          <w:szCs w:val="21"/>
        </w:rPr>
        <w:t>Cl</w:t>
      </w:r>
      <w:proofErr w:type="spellEnd"/>
      <w:r w:rsidRPr="0056633E">
        <w:rPr>
          <w:rFonts w:ascii="Times New Roman" w:hAnsi="Times New Roman" w:hint="eastAsia"/>
          <w:szCs w:val="21"/>
          <w:vertAlign w:val="superscript"/>
        </w:rPr>
        <w:t>-</w:t>
      </w:r>
      <w:r w:rsidRPr="0056633E">
        <w:rPr>
          <w:rFonts w:ascii="Times New Roman" w:hAnsi="Times New Roman" w:hint="eastAsia"/>
          <w:szCs w:val="21"/>
        </w:rPr>
        <w:t>、</w:t>
      </w:r>
      <w:r w:rsidRPr="0056633E">
        <w:rPr>
          <w:rFonts w:ascii="Times New Roman" w:hAnsi="Times New Roman" w:hint="eastAsia"/>
          <w:szCs w:val="21"/>
        </w:rPr>
        <w:t>NO</w:t>
      </w:r>
      <w:r w:rsidRPr="0056633E">
        <w:rPr>
          <w:rFonts w:ascii="Times New Roman" w:hAnsi="Times New Roman" w:hint="eastAsia"/>
          <w:szCs w:val="21"/>
          <w:vertAlign w:val="subscript"/>
        </w:rPr>
        <w:t>3</w:t>
      </w:r>
      <w:r w:rsidRPr="0056633E">
        <w:rPr>
          <w:rFonts w:ascii="Times New Roman" w:hAnsi="Times New Roman" w:hint="eastAsia"/>
          <w:szCs w:val="21"/>
          <w:vertAlign w:val="superscript"/>
        </w:rPr>
        <w:t>-</w:t>
      </w:r>
      <w:r w:rsidRPr="0056633E">
        <w:rPr>
          <w:rFonts w:ascii="Times New Roman" w:hAnsi="Times New Roman" w:hint="eastAsia"/>
          <w:szCs w:val="21"/>
        </w:rPr>
        <w:t>、</w:t>
      </w:r>
      <w:r w:rsidRPr="0056633E">
        <w:rPr>
          <w:rFonts w:ascii="Times New Roman" w:hAnsi="Times New Roman" w:hint="eastAsia"/>
          <w:szCs w:val="21"/>
        </w:rPr>
        <w:t>SO</w:t>
      </w:r>
      <w:r w:rsidRPr="0056633E">
        <w:rPr>
          <w:rFonts w:ascii="Times New Roman" w:hAnsi="Times New Roman" w:hint="eastAsia"/>
          <w:szCs w:val="21"/>
          <w:vertAlign w:val="subscript"/>
        </w:rPr>
        <w:t>4</w:t>
      </w:r>
      <w:r w:rsidRPr="0056633E">
        <w:rPr>
          <w:rFonts w:ascii="Times New Roman" w:hAnsi="Times New Roman" w:hint="eastAsia"/>
          <w:szCs w:val="21"/>
          <w:vertAlign w:val="superscript"/>
        </w:rPr>
        <w:t>2-</w:t>
      </w:r>
      <w:r w:rsidRPr="0056633E">
        <w:rPr>
          <w:rFonts w:ascii="Times New Roman" w:hAnsi="Times New Roman" w:hint="eastAsia"/>
          <w:szCs w:val="21"/>
        </w:rPr>
        <w:t>）それぞれの合計当量濃度の比較を示す。</w:t>
      </w:r>
      <w:r w:rsidR="0086260B">
        <w:rPr>
          <w:rFonts w:ascii="Times New Roman" w:hAnsi="Times New Roman" w:hint="eastAsia"/>
          <w:szCs w:val="21"/>
        </w:rPr>
        <w:t>データの取り扱いは春季（</w:t>
      </w:r>
      <w:r w:rsidR="0086260B">
        <w:rPr>
          <w:rFonts w:ascii="Times New Roman" w:hAnsi="Times New Roman" w:hint="eastAsia"/>
          <w:szCs w:val="21"/>
        </w:rPr>
        <w:t>3.1.2</w:t>
      </w:r>
      <w:r w:rsidR="0086260B">
        <w:rPr>
          <w:rFonts w:ascii="Times New Roman" w:hAnsi="Times New Roman" w:hint="eastAsia"/>
          <w:szCs w:val="21"/>
        </w:rPr>
        <w:t>（１））と同様である</w:t>
      </w:r>
      <w:r w:rsidRPr="0056633E">
        <w:rPr>
          <w:rFonts w:ascii="Times New Roman" w:hAnsi="Times New Roman" w:hint="eastAsia"/>
          <w:szCs w:val="21"/>
        </w:rPr>
        <w:t>。</w:t>
      </w:r>
      <w:r w:rsidR="00D01B28" w:rsidRPr="0056633E">
        <w:rPr>
          <w:rFonts w:ascii="Times New Roman" w:hAnsi="Times New Roman" w:hint="eastAsia"/>
          <w:szCs w:val="21"/>
        </w:rPr>
        <w:t>陰イオン当量濃度合計／陽イオン当量濃度合計は</w:t>
      </w:r>
      <w:r w:rsidR="000B1743">
        <w:rPr>
          <w:rFonts w:ascii="Times New Roman" w:hAnsi="Times New Roman" w:hint="eastAsia"/>
          <w:szCs w:val="21"/>
        </w:rPr>
        <w:t>、</w:t>
      </w:r>
      <w:r w:rsidR="0086260B">
        <w:rPr>
          <w:rFonts w:ascii="Times New Roman" w:hAnsi="Times New Roman" w:hint="eastAsia"/>
          <w:szCs w:val="21"/>
        </w:rPr>
        <w:t>概ね</w:t>
      </w:r>
      <w:r w:rsidRPr="0056633E">
        <w:rPr>
          <w:rFonts w:ascii="Times New Roman" w:hAnsi="Times New Roman" w:hint="eastAsia"/>
          <w:szCs w:val="21"/>
        </w:rPr>
        <w:t>0.8</w:t>
      </w:r>
      <w:r w:rsidRPr="0056633E">
        <w:rPr>
          <w:rFonts w:ascii="Times New Roman" w:hAnsi="Times New Roman" w:hint="eastAsia"/>
          <w:szCs w:val="21"/>
        </w:rPr>
        <w:t>～</w:t>
      </w:r>
      <w:r w:rsidRPr="0056633E">
        <w:rPr>
          <w:rFonts w:ascii="Times New Roman" w:hAnsi="Times New Roman" w:hint="eastAsia"/>
          <w:szCs w:val="21"/>
        </w:rPr>
        <w:t>1.2</w:t>
      </w:r>
      <w:r w:rsidRPr="0056633E">
        <w:rPr>
          <w:rFonts w:ascii="Times New Roman" w:hAnsi="Times New Roman" w:hint="eastAsia"/>
          <w:szCs w:val="21"/>
        </w:rPr>
        <w:t>に収まっていたが</w:t>
      </w:r>
      <w:r w:rsidR="000B1743">
        <w:rPr>
          <w:rFonts w:ascii="Times New Roman" w:hAnsi="Times New Roman" w:hint="eastAsia"/>
          <w:szCs w:val="21"/>
        </w:rPr>
        <w:t>、</w:t>
      </w:r>
      <w:r w:rsidR="00662181">
        <w:rPr>
          <w:rFonts w:ascii="Times New Roman" w:hAnsi="Times New Roman" w:hint="eastAsia"/>
          <w:szCs w:val="21"/>
        </w:rPr>
        <w:t>吉田の</w:t>
      </w:r>
      <w:r w:rsidR="00662181">
        <w:rPr>
          <w:rFonts w:ascii="Times New Roman" w:hAnsi="Times New Roman" w:hint="eastAsia"/>
          <w:szCs w:val="21"/>
        </w:rPr>
        <w:t>10/27</w:t>
      </w:r>
      <w:r w:rsidR="00662181">
        <w:rPr>
          <w:rFonts w:ascii="Times New Roman" w:hAnsi="Times New Roman" w:hint="eastAsia"/>
          <w:szCs w:val="21"/>
        </w:rPr>
        <w:t>、湖西の</w:t>
      </w:r>
      <w:r w:rsidR="00662181">
        <w:rPr>
          <w:rFonts w:ascii="Times New Roman" w:hAnsi="Times New Roman" w:hint="eastAsia"/>
          <w:szCs w:val="21"/>
        </w:rPr>
        <w:t>10/31</w:t>
      </w:r>
      <w:r w:rsidR="00662181">
        <w:rPr>
          <w:rFonts w:ascii="Times New Roman" w:hAnsi="Times New Roman" w:hint="eastAsia"/>
          <w:szCs w:val="21"/>
        </w:rPr>
        <w:t>、浜松</w:t>
      </w:r>
      <w:r w:rsidRPr="0056633E">
        <w:rPr>
          <w:rFonts w:ascii="Times New Roman" w:hAnsi="Times New Roman" w:hint="eastAsia"/>
          <w:szCs w:val="21"/>
        </w:rPr>
        <w:t>の</w:t>
      </w:r>
      <w:r w:rsidR="00662181">
        <w:rPr>
          <w:rFonts w:ascii="Times New Roman" w:hAnsi="Times New Roman" w:hint="eastAsia"/>
          <w:szCs w:val="21"/>
        </w:rPr>
        <w:t>10</w:t>
      </w:r>
      <w:r w:rsidRPr="0056633E">
        <w:rPr>
          <w:rFonts w:ascii="Times New Roman" w:hAnsi="Times New Roman" w:hint="eastAsia"/>
          <w:szCs w:val="21"/>
        </w:rPr>
        <w:t>/</w:t>
      </w:r>
      <w:r w:rsidR="00662181">
        <w:rPr>
          <w:rFonts w:ascii="Times New Roman" w:hAnsi="Times New Roman" w:hint="eastAsia"/>
          <w:szCs w:val="21"/>
        </w:rPr>
        <w:t>27</w:t>
      </w:r>
      <w:r w:rsidR="000B1743">
        <w:rPr>
          <w:rFonts w:ascii="Times New Roman" w:hAnsi="Times New Roman" w:hint="eastAsia"/>
          <w:szCs w:val="21"/>
        </w:rPr>
        <w:t>、</w:t>
      </w:r>
      <w:r w:rsidR="002E356F">
        <w:rPr>
          <w:rFonts w:ascii="Times New Roman" w:hAnsi="Times New Roman" w:hint="eastAsia"/>
          <w:szCs w:val="21"/>
        </w:rPr>
        <w:t>10/</w:t>
      </w:r>
      <w:r w:rsidR="00662181">
        <w:rPr>
          <w:rFonts w:ascii="Times New Roman" w:hAnsi="Times New Roman" w:hint="eastAsia"/>
          <w:szCs w:val="21"/>
        </w:rPr>
        <w:t>28</w:t>
      </w:r>
      <w:r w:rsidR="000B1743">
        <w:rPr>
          <w:rFonts w:ascii="Times New Roman" w:hAnsi="Times New Roman" w:hint="eastAsia"/>
          <w:szCs w:val="21"/>
        </w:rPr>
        <w:t>、</w:t>
      </w:r>
      <w:r w:rsidR="002E356F">
        <w:rPr>
          <w:rFonts w:ascii="Times New Roman" w:hAnsi="Times New Roman" w:hint="eastAsia"/>
          <w:szCs w:val="21"/>
        </w:rPr>
        <w:t>10/</w:t>
      </w:r>
      <w:r w:rsidR="00662181">
        <w:rPr>
          <w:rFonts w:ascii="Times New Roman" w:hAnsi="Times New Roman" w:hint="eastAsia"/>
          <w:szCs w:val="21"/>
        </w:rPr>
        <w:t>30</w:t>
      </w:r>
      <w:r w:rsidR="000B1743">
        <w:rPr>
          <w:rFonts w:ascii="Times New Roman" w:hAnsi="Times New Roman" w:hint="eastAsia"/>
          <w:szCs w:val="21"/>
        </w:rPr>
        <w:t>、</w:t>
      </w:r>
      <w:r w:rsidR="002E356F">
        <w:rPr>
          <w:rFonts w:ascii="Times New Roman" w:hAnsi="Times New Roman" w:hint="eastAsia"/>
          <w:szCs w:val="21"/>
        </w:rPr>
        <w:t>10/</w:t>
      </w:r>
      <w:r w:rsidR="00662181">
        <w:rPr>
          <w:rFonts w:ascii="Times New Roman" w:hAnsi="Times New Roman" w:hint="eastAsia"/>
          <w:szCs w:val="21"/>
        </w:rPr>
        <w:t>31</w:t>
      </w:r>
      <w:r w:rsidR="005152FA" w:rsidRPr="0056633E">
        <w:rPr>
          <w:rFonts w:ascii="Times New Roman" w:hAnsi="Times New Roman" w:hint="eastAsia"/>
          <w:szCs w:val="21"/>
        </w:rPr>
        <w:t>は</w:t>
      </w:r>
      <w:r w:rsidR="00662181">
        <w:rPr>
          <w:rFonts w:ascii="Times New Roman" w:hAnsi="Times New Roman" w:hint="eastAsia"/>
          <w:szCs w:val="21"/>
        </w:rPr>
        <w:t>0.7</w:t>
      </w:r>
      <w:r w:rsidR="00662181">
        <w:rPr>
          <w:rFonts w:ascii="Times New Roman" w:hAnsi="Times New Roman" w:hint="eastAsia"/>
          <w:szCs w:val="21"/>
        </w:rPr>
        <w:t>未満で</w:t>
      </w:r>
      <w:r w:rsidR="000B1743">
        <w:rPr>
          <w:rFonts w:ascii="Times New Roman" w:hAnsi="Times New Roman" w:hint="eastAsia"/>
          <w:szCs w:val="21"/>
        </w:rPr>
        <w:t>、</w:t>
      </w:r>
      <w:r w:rsidR="005152FA" w:rsidRPr="0056633E">
        <w:rPr>
          <w:rFonts w:ascii="Times New Roman" w:hAnsi="Times New Roman" w:hint="eastAsia"/>
          <w:szCs w:val="21"/>
        </w:rPr>
        <w:t>陰イオンに比べて陽イオンが多</w:t>
      </w:r>
      <w:r w:rsidR="000F6D44">
        <w:rPr>
          <w:rFonts w:ascii="Times New Roman" w:hAnsi="Times New Roman" w:hint="eastAsia"/>
          <w:szCs w:val="21"/>
        </w:rPr>
        <w:t>かった。また、</w:t>
      </w:r>
      <w:r w:rsidR="00662181">
        <w:rPr>
          <w:rFonts w:ascii="Times New Roman" w:hAnsi="Times New Roman" w:hint="eastAsia"/>
          <w:szCs w:val="21"/>
        </w:rPr>
        <w:t>勝浦の</w:t>
      </w:r>
      <w:r w:rsidR="00662181">
        <w:rPr>
          <w:rFonts w:ascii="Times New Roman" w:hAnsi="Times New Roman" w:hint="eastAsia"/>
          <w:szCs w:val="21"/>
        </w:rPr>
        <w:t>10/26</w:t>
      </w:r>
      <w:r w:rsidR="00662181">
        <w:rPr>
          <w:rFonts w:ascii="Times New Roman" w:hAnsi="Times New Roman" w:hint="eastAsia"/>
          <w:szCs w:val="21"/>
        </w:rPr>
        <w:t>は</w:t>
      </w:r>
      <w:r w:rsidR="00662181">
        <w:rPr>
          <w:rFonts w:ascii="Times New Roman" w:hAnsi="Times New Roman" w:hint="eastAsia"/>
          <w:szCs w:val="21"/>
        </w:rPr>
        <w:t>1.3</w:t>
      </w:r>
      <w:r w:rsidR="000F6D44">
        <w:rPr>
          <w:rFonts w:ascii="Times New Roman" w:hAnsi="Times New Roman" w:hint="eastAsia"/>
          <w:szCs w:val="21"/>
        </w:rPr>
        <w:t>を超えていて</w:t>
      </w:r>
      <w:r w:rsidR="00662181">
        <w:rPr>
          <w:rFonts w:ascii="Times New Roman" w:hAnsi="Times New Roman" w:hint="eastAsia"/>
          <w:szCs w:val="21"/>
        </w:rPr>
        <w:t>、陽イオンに比べて陰イオンが多かった。</w:t>
      </w:r>
    </w:p>
    <w:p w:rsidR="005152FA" w:rsidRPr="0056633E" w:rsidRDefault="005152FA" w:rsidP="000F437C">
      <w:pPr>
        <w:ind w:left="136" w:hangingChars="64" w:hanging="136"/>
        <w:rPr>
          <w:rFonts w:ascii="Times New Roman" w:hAnsi="Times New Roman"/>
          <w:szCs w:val="21"/>
        </w:rPr>
      </w:pPr>
    </w:p>
    <w:p w:rsidR="006C5C0F" w:rsidRPr="0056633E" w:rsidRDefault="006C5C0F" w:rsidP="000F437C">
      <w:pPr>
        <w:ind w:left="136" w:hangingChars="64" w:hanging="136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②マスクロージャーモデルによる</w:t>
      </w:r>
      <w:r w:rsidR="003C10F7" w:rsidRPr="0056633E">
        <w:rPr>
          <w:rFonts w:ascii="Times New Roman" w:hAnsi="Times New Roman" w:hint="eastAsia"/>
          <w:szCs w:val="21"/>
        </w:rPr>
        <w:t>検証</w:t>
      </w:r>
    </w:p>
    <w:p w:rsidR="008031A5" w:rsidRPr="0056633E" w:rsidRDefault="00D01B28" w:rsidP="000F437C">
      <w:pPr>
        <w:ind w:firstLineChars="100" w:firstLine="213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 w:rsidRPr="0056633E">
        <w:rPr>
          <w:rFonts w:ascii="Times New Roman" w:hAnsi="Times New Roman" w:hint="eastAsia"/>
          <w:szCs w:val="21"/>
        </w:rPr>
        <w:t>3-</w:t>
      </w:r>
      <w:r w:rsidR="00A753F1">
        <w:rPr>
          <w:rFonts w:ascii="Times New Roman" w:hAnsi="Times New Roman" w:hint="eastAsia"/>
          <w:szCs w:val="21"/>
        </w:rPr>
        <w:t>3</w:t>
      </w:r>
      <w:r w:rsidRPr="0056633E">
        <w:rPr>
          <w:rFonts w:ascii="Times New Roman" w:hAnsi="Times New Roman" w:hint="eastAsia"/>
          <w:szCs w:val="21"/>
        </w:rPr>
        <w:t>-2-</w:t>
      </w:r>
      <w:r w:rsidRPr="0056633E">
        <w:rPr>
          <w:rFonts w:ascii="Times New Roman" w:hAnsi="Times New Roman"/>
          <w:szCs w:val="21"/>
        </w:rPr>
        <w:t>2</w:t>
      </w:r>
      <w:r w:rsidRPr="0056633E">
        <w:rPr>
          <w:rFonts w:ascii="Times New Roman" w:hAnsi="Times New Roman" w:hint="eastAsia"/>
          <w:szCs w:val="21"/>
        </w:rPr>
        <w:t>に</w:t>
      </w:r>
      <w:r w:rsidR="000B1743">
        <w:rPr>
          <w:rFonts w:ascii="Times New Roman" w:hAnsi="Times New Roman" w:hint="eastAsia"/>
          <w:szCs w:val="21"/>
        </w:rPr>
        <w:t>、</w:t>
      </w:r>
      <w:r w:rsidRPr="0056633E">
        <w:rPr>
          <w:rFonts w:ascii="Times New Roman" w:hAnsi="Times New Roman" w:hint="eastAsia"/>
          <w:szCs w:val="21"/>
        </w:rPr>
        <w:t>コア期間中の各地点の各日のデータから推定した質量濃度と</w:t>
      </w:r>
      <w:r w:rsidR="000B1743">
        <w:rPr>
          <w:rFonts w:ascii="Times New Roman" w:hAnsi="Times New Roman" w:hint="eastAsia"/>
          <w:szCs w:val="21"/>
        </w:rPr>
        <w:t>、</w:t>
      </w:r>
      <w:r w:rsidRPr="0056633E">
        <w:rPr>
          <w:rFonts w:ascii="Times New Roman" w:hAnsi="Times New Roman" w:hint="eastAsia"/>
          <w:szCs w:val="21"/>
        </w:rPr>
        <w:t>標準測定法による質量濃度の比較を示す</w:t>
      </w:r>
      <w:r w:rsidR="000B1743">
        <w:rPr>
          <w:rFonts w:ascii="Times New Roman" w:hAnsi="Times New Roman" w:hint="eastAsia"/>
          <w:szCs w:val="21"/>
        </w:rPr>
        <w:t>。</w:t>
      </w:r>
      <w:r w:rsidR="0086260B">
        <w:rPr>
          <w:rFonts w:ascii="Times New Roman" w:hAnsi="Times New Roman" w:hint="eastAsia"/>
          <w:szCs w:val="21"/>
        </w:rPr>
        <w:t>推定式とデータの取り扱いは春季（</w:t>
      </w:r>
      <w:r w:rsidR="0086260B">
        <w:rPr>
          <w:rFonts w:ascii="Times New Roman" w:hAnsi="Times New Roman" w:hint="eastAsia"/>
          <w:szCs w:val="21"/>
        </w:rPr>
        <w:t>3.1.2</w:t>
      </w:r>
      <w:r w:rsidR="0086260B">
        <w:rPr>
          <w:rFonts w:ascii="Times New Roman" w:hAnsi="Times New Roman" w:hint="eastAsia"/>
          <w:szCs w:val="21"/>
        </w:rPr>
        <w:t>（１））と同様である</w:t>
      </w:r>
      <w:r w:rsidR="0086260B" w:rsidRPr="0056633E">
        <w:rPr>
          <w:rFonts w:ascii="Times New Roman" w:hAnsi="Times New Roman" w:hint="eastAsia"/>
          <w:szCs w:val="21"/>
        </w:rPr>
        <w:t>。</w:t>
      </w:r>
    </w:p>
    <w:p w:rsidR="008031A5" w:rsidRPr="0056633E" w:rsidRDefault="00193E16" w:rsidP="00A37558">
      <w:pPr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 xml:space="preserve">　</w:t>
      </w:r>
      <w:r w:rsidR="006668D7" w:rsidRPr="0056633E">
        <w:rPr>
          <w:rFonts w:ascii="Times New Roman" w:hAnsi="Times New Roman" w:hint="eastAsia"/>
          <w:szCs w:val="21"/>
        </w:rPr>
        <w:t>全体としては</w:t>
      </w:r>
      <w:r w:rsidR="000B1743">
        <w:rPr>
          <w:rFonts w:ascii="Times New Roman" w:hAnsi="Times New Roman" w:hint="eastAsia"/>
          <w:szCs w:val="21"/>
        </w:rPr>
        <w:t>、</w:t>
      </w:r>
      <w:r w:rsidR="006668D7" w:rsidRPr="0056633E">
        <w:rPr>
          <w:rFonts w:ascii="Times New Roman" w:hAnsi="Times New Roman" w:hint="eastAsia"/>
          <w:szCs w:val="21"/>
        </w:rPr>
        <w:t>標準測定法による質量濃度に対する推定質量濃度の比は概ね</w:t>
      </w:r>
      <w:r w:rsidR="006668D7" w:rsidRPr="0056633E">
        <w:rPr>
          <w:rFonts w:ascii="Times New Roman" w:hAnsi="Times New Roman" w:hint="eastAsia"/>
          <w:szCs w:val="21"/>
        </w:rPr>
        <w:t>0.8</w:t>
      </w:r>
      <w:r w:rsidR="006668D7" w:rsidRPr="0056633E">
        <w:rPr>
          <w:rFonts w:ascii="Times New Roman" w:hAnsi="Times New Roman" w:hint="eastAsia"/>
          <w:szCs w:val="21"/>
        </w:rPr>
        <w:t>～</w:t>
      </w:r>
      <w:r w:rsidR="006668D7" w:rsidRPr="0056633E">
        <w:rPr>
          <w:rFonts w:ascii="Times New Roman" w:hAnsi="Times New Roman" w:hint="eastAsia"/>
          <w:szCs w:val="21"/>
        </w:rPr>
        <w:t>1.2</w:t>
      </w:r>
      <w:r w:rsidR="006668D7" w:rsidRPr="0056633E">
        <w:rPr>
          <w:rFonts w:ascii="Times New Roman" w:hAnsi="Times New Roman" w:hint="eastAsia"/>
          <w:szCs w:val="21"/>
        </w:rPr>
        <w:t>となっていたが</w:t>
      </w:r>
      <w:r w:rsidR="000B1743">
        <w:rPr>
          <w:rFonts w:ascii="Times New Roman" w:hAnsi="Times New Roman" w:hint="eastAsia"/>
          <w:szCs w:val="21"/>
        </w:rPr>
        <w:t>、</w:t>
      </w:r>
      <w:r w:rsidR="000F6D44">
        <w:rPr>
          <w:rFonts w:ascii="Times New Roman" w:hAnsi="Times New Roman" w:hint="eastAsia"/>
          <w:szCs w:val="21"/>
        </w:rPr>
        <w:t>勝浦</w:t>
      </w:r>
      <w:r w:rsidR="006668D7" w:rsidRPr="0056633E">
        <w:rPr>
          <w:rFonts w:ascii="Times New Roman" w:hAnsi="Times New Roman" w:hint="eastAsia"/>
          <w:szCs w:val="21"/>
        </w:rPr>
        <w:t>の</w:t>
      </w:r>
      <w:r w:rsidR="000F6D44">
        <w:rPr>
          <w:rFonts w:ascii="Times New Roman" w:hAnsi="Times New Roman" w:hint="eastAsia"/>
          <w:szCs w:val="21"/>
        </w:rPr>
        <w:t>10</w:t>
      </w:r>
      <w:r w:rsidR="006668D7" w:rsidRPr="0056633E">
        <w:rPr>
          <w:rFonts w:ascii="Times New Roman" w:hAnsi="Times New Roman" w:hint="eastAsia"/>
          <w:szCs w:val="21"/>
        </w:rPr>
        <w:t>/2</w:t>
      </w:r>
      <w:r w:rsidR="000F6D44">
        <w:rPr>
          <w:rFonts w:ascii="Times New Roman" w:hAnsi="Times New Roman" w:hint="eastAsia"/>
          <w:szCs w:val="21"/>
        </w:rPr>
        <w:t>7</w:t>
      </w:r>
      <w:r w:rsidR="000B1743">
        <w:rPr>
          <w:rFonts w:ascii="Times New Roman" w:hAnsi="Times New Roman" w:hint="eastAsia"/>
          <w:szCs w:val="21"/>
        </w:rPr>
        <w:t>、</w:t>
      </w:r>
      <w:r w:rsidR="000F6D44">
        <w:rPr>
          <w:rFonts w:ascii="Times New Roman" w:hAnsi="Times New Roman" w:hint="eastAsia"/>
          <w:szCs w:val="21"/>
        </w:rPr>
        <w:t>幸手</w:t>
      </w:r>
      <w:r w:rsidR="006668D7" w:rsidRPr="0056633E">
        <w:rPr>
          <w:rFonts w:ascii="Times New Roman" w:hAnsi="Times New Roman" w:hint="eastAsia"/>
          <w:szCs w:val="21"/>
        </w:rPr>
        <w:t>の</w:t>
      </w:r>
      <w:r w:rsidR="000F6D44">
        <w:rPr>
          <w:rFonts w:ascii="Times New Roman" w:hAnsi="Times New Roman" w:hint="eastAsia"/>
          <w:szCs w:val="21"/>
        </w:rPr>
        <w:t>10</w:t>
      </w:r>
      <w:r w:rsidR="006668D7" w:rsidRPr="0056633E">
        <w:rPr>
          <w:rFonts w:ascii="Times New Roman" w:hAnsi="Times New Roman" w:hint="eastAsia"/>
          <w:szCs w:val="21"/>
        </w:rPr>
        <w:t>/28</w:t>
      </w:r>
      <w:r w:rsidR="000B1743">
        <w:rPr>
          <w:rFonts w:ascii="Times New Roman" w:hAnsi="Times New Roman" w:hint="eastAsia"/>
          <w:szCs w:val="21"/>
        </w:rPr>
        <w:t>、</w:t>
      </w:r>
      <w:r w:rsidR="000F6D44">
        <w:rPr>
          <w:rFonts w:ascii="Times New Roman" w:hAnsi="Times New Roman" w:hint="eastAsia"/>
          <w:szCs w:val="21"/>
        </w:rPr>
        <w:t>富津の</w:t>
      </w:r>
      <w:r w:rsidR="000F6D44">
        <w:rPr>
          <w:rFonts w:ascii="Times New Roman" w:hAnsi="Times New Roman" w:hint="eastAsia"/>
          <w:szCs w:val="21"/>
        </w:rPr>
        <w:t>10</w:t>
      </w:r>
      <w:r w:rsidR="006668D7" w:rsidRPr="0056633E">
        <w:rPr>
          <w:rFonts w:ascii="Times New Roman" w:hAnsi="Times New Roman" w:hint="eastAsia"/>
          <w:szCs w:val="21"/>
        </w:rPr>
        <w:t>/30</w:t>
      </w:r>
      <w:r w:rsidR="006668D7" w:rsidRPr="0056633E">
        <w:rPr>
          <w:rFonts w:ascii="Times New Roman" w:hAnsi="Times New Roman" w:hint="eastAsia"/>
          <w:szCs w:val="21"/>
        </w:rPr>
        <w:t>は</w:t>
      </w:r>
      <w:r w:rsidR="006668D7" w:rsidRPr="0056633E">
        <w:rPr>
          <w:rFonts w:ascii="Times New Roman" w:hAnsi="Times New Roman" w:hint="eastAsia"/>
          <w:szCs w:val="21"/>
        </w:rPr>
        <w:t>0.7</w:t>
      </w:r>
      <w:r w:rsidR="006668D7" w:rsidRPr="0056633E">
        <w:rPr>
          <w:rFonts w:ascii="Times New Roman" w:hAnsi="Times New Roman" w:hint="eastAsia"/>
          <w:szCs w:val="21"/>
        </w:rPr>
        <w:t>未満となっていた</w:t>
      </w:r>
      <w:r w:rsidR="000B1743">
        <w:rPr>
          <w:rFonts w:ascii="Times New Roman" w:hAnsi="Times New Roman" w:hint="eastAsia"/>
          <w:szCs w:val="21"/>
        </w:rPr>
        <w:t>。</w:t>
      </w:r>
      <w:r w:rsidR="000F6D44">
        <w:rPr>
          <w:rFonts w:ascii="Times New Roman" w:hAnsi="Times New Roman" w:hint="eastAsia"/>
          <w:szCs w:val="21"/>
        </w:rPr>
        <w:t>また、幸手の</w:t>
      </w:r>
      <w:r w:rsidR="000F6D44">
        <w:rPr>
          <w:rFonts w:ascii="Times New Roman" w:hAnsi="Times New Roman" w:hint="eastAsia"/>
          <w:szCs w:val="21"/>
        </w:rPr>
        <w:t>10/29</w:t>
      </w:r>
      <w:r w:rsidR="000F6D44">
        <w:rPr>
          <w:rFonts w:ascii="Times New Roman" w:hAnsi="Times New Roman" w:hint="eastAsia"/>
          <w:szCs w:val="21"/>
        </w:rPr>
        <w:t>は</w:t>
      </w:r>
      <w:r w:rsidR="000F6D44">
        <w:rPr>
          <w:rFonts w:ascii="Times New Roman" w:hAnsi="Times New Roman" w:hint="eastAsia"/>
          <w:szCs w:val="21"/>
        </w:rPr>
        <w:t>1.3</w:t>
      </w:r>
      <w:r w:rsidR="000F6D44">
        <w:rPr>
          <w:rFonts w:ascii="Times New Roman" w:hAnsi="Times New Roman" w:hint="eastAsia"/>
          <w:szCs w:val="21"/>
        </w:rPr>
        <w:t>を超えていた。</w:t>
      </w:r>
    </w:p>
    <w:p w:rsidR="00E3003F" w:rsidRPr="0056633E" w:rsidRDefault="00E3003F" w:rsidP="000F437C">
      <w:pPr>
        <w:ind w:left="136" w:hangingChars="64" w:hanging="136"/>
        <w:rPr>
          <w:rFonts w:ascii="Times New Roman" w:hAnsi="Times New Roman"/>
          <w:szCs w:val="21"/>
        </w:rPr>
      </w:pPr>
    </w:p>
    <w:p w:rsidR="00193E16" w:rsidRPr="0056633E" w:rsidRDefault="00193E16" w:rsidP="00A37558">
      <w:pPr>
        <w:ind w:hanging="2"/>
        <w:rPr>
          <w:rFonts w:ascii="Times New Roman" w:hAnsi="Times New Roman"/>
          <w:szCs w:val="21"/>
        </w:rPr>
      </w:pPr>
    </w:p>
    <w:p w:rsidR="00E3003F" w:rsidRPr="0056633E" w:rsidRDefault="006E3A04" w:rsidP="00A37558">
      <w:pPr>
        <w:ind w:left="2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inline distT="0" distB="0" distL="0" distR="0">
            <wp:extent cx="2590800" cy="1990725"/>
            <wp:effectExtent l="0" t="0" r="0" b="9525"/>
            <wp:docPr id="4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04C6" w:rsidRPr="0056633E">
        <w:rPr>
          <w:rFonts w:ascii="Times New Roman" w:hAnsi="Times New Roman"/>
          <w:szCs w:val="21"/>
        </w:rPr>
        <w:t xml:space="preserve"> </w:t>
      </w:r>
      <w:r>
        <w:rPr>
          <w:rFonts w:ascii="Times New Roman" w:hAnsi="Times New Roman"/>
          <w:noProof/>
          <w:szCs w:val="21"/>
        </w:rPr>
        <w:drawing>
          <wp:inline distT="0" distB="0" distL="0" distR="0">
            <wp:extent cx="2609850" cy="2000250"/>
            <wp:effectExtent l="0" t="0" r="0" b="0"/>
            <wp:docPr id="5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4C6" w:rsidRPr="003024D0" w:rsidRDefault="00E3581C" w:rsidP="00E3581C">
      <w:pPr>
        <w:ind w:leftChars="-1" w:hanging="2"/>
        <w:jc w:val="center"/>
        <w:rPr>
          <w:rFonts w:ascii="ＭＳ ゴシック" w:eastAsia="ＭＳ ゴシック" w:hAnsi="ＭＳ ゴシック"/>
          <w:sz w:val="22"/>
        </w:rPr>
      </w:pPr>
      <w:r w:rsidRPr="003024D0">
        <w:rPr>
          <w:rFonts w:ascii="ＭＳ ゴシック" w:eastAsia="ＭＳ ゴシック" w:hAnsi="ＭＳ ゴシック" w:hint="eastAsia"/>
          <w:sz w:val="22"/>
        </w:rPr>
        <w:t xml:space="preserve">　　　　</w:t>
      </w:r>
      <w:r w:rsidR="00585E36" w:rsidRPr="003024D0">
        <w:rPr>
          <w:rFonts w:ascii="ＭＳ ゴシック" w:eastAsia="ＭＳ ゴシック" w:hAnsi="ＭＳ ゴシック" w:hint="eastAsia"/>
          <w:sz w:val="22"/>
        </w:rPr>
        <w:t>図3-</w:t>
      </w:r>
      <w:r w:rsidR="00F74EB7" w:rsidRPr="003024D0">
        <w:rPr>
          <w:rFonts w:ascii="ＭＳ ゴシック" w:eastAsia="ＭＳ ゴシック" w:hAnsi="ＭＳ ゴシック" w:hint="eastAsia"/>
          <w:sz w:val="22"/>
        </w:rPr>
        <w:t>3</w:t>
      </w:r>
      <w:r w:rsidR="00585E36" w:rsidRPr="003024D0">
        <w:rPr>
          <w:rFonts w:ascii="ＭＳ ゴシック" w:eastAsia="ＭＳ ゴシック" w:hAnsi="ＭＳ ゴシック" w:hint="eastAsia"/>
          <w:sz w:val="22"/>
        </w:rPr>
        <w:t>-2-1　イオンバランス</w:t>
      </w:r>
      <w:r w:rsidRPr="003024D0">
        <w:rPr>
          <w:rFonts w:ascii="ＭＳ ゴシック" w:eastAsia="ＭＳ ゴシック" w:hAnsi="ＭＳ ゴシック" w:hint="eastAsia"/>
          <w:sz w:val="22"/>
        </w:rPr>
        <w:t xml:space="preserve">　</w:t>
      </w:r>
      <w:r w:rsidR="003024D0">
        <w:rPr>
          <w:rFonts w:ascii="ＭＳ ゴシック" w:eastAsia="ＭＳ ゴシック" w:hAnsi="ＭＳ ゴシック" w:hint="eastAsia"/>
          <w:sz w:val="22"/>
        </w:rPr>
        <w:t xml:space="preserve">　　</w:t>
      </w:r>
      <w:r w:rsidR="00585E36" w:rsidRPr="003024D0">
        <w:rPr>
          <w:rFonts w:ascii="ＭＳ ゴシック" w:eastAsia="ＭＳ ゴシック" w:hAnsi="ＭＳ ゴシック" w:hint="eastAsia"/>
          <w:sz w:val="22"/>
        </w:rPr>
        <w:t>図3-</w:t>
      </w:r>
      <w:r w:rsidR="00F74EB7" w:rsidRPr="003024D0">
        <w:rPr>
          <w:rFonts w:ascii="ＭＳ ゴシック" w:eastAsia="ＭＳ ゴシック" w:hAnsi="ＭＳ ゴシック" w:hint="eastAsia"/>
          <w:sz w:val="22"/>
        </w:rPr>
        <w:t>3</w:t>
      </w:r>
      <w:r w:rsidR="00585E36" w:rsidRPr="003024D0">
        <w:rPr>
          <w:rFonts w:ascii="ＭＳ ゴシック" w:eastAsia="ＭＳ ゴシック" w:hAnsi="ＭＳ ゴシック" w:hint="eastAsia"/>
          <w:sz w:val="22"/>
        </w:rPr>
        <w:t>-2-2　マスクロージャーモデル</w:t>
      </w:r>
    </w:p>
    <w:p w:rsidR="009904C6" w:rsidRPr="0056633E" w:rsidRDefault="009904C6" w:rsidP="00A37558">
      <w:pPr>
        <w:ind w:leftChars="-1" w:hanging="2"/>
        <w:rPr>
          <w:rFonts w:ascii="Times New Roman" w:hAnsi="Times New Roman"/>
          <w:szCs w:val="21"/>
        </w:rPr>
      </w:pPr>
    </w:p>
    <w:p w:rsidR="00CD20F4" w:rsidRPr="0056633E" w:rsidRDefault="00F800AD" w:rsidP="000F437C">
      <w:pPr>
        <w:ind w:left="136" w:hangingChars="64" w:hanging="136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（２）</w:t>
      </w:r>
      <w:r w:rsidR="00B85D55" w:rsidRPr="0056633E">
        <w:rPr>
          <w:rFonts w:ascii="Times New Roman" w:hAnsi="Times New Roman" w:hint="eastAsia"/>
          <w:szCs w:val="21"/>
        </w:rPr>
        <w:t>季節平均濃度と組成の分布</w:t>
      </w:r>
    </w:p>
    <w:p w:rsidR="00F80502" w:rsidRDefault="00B64375" w:rsidP="000F437C">
      <w:pPr>
        <w:ind w:firstLineChars="100" w:firstLine="213"/>
        <w:rPr>
          <w:rFonts w:ascii="Times New Roman" w:hAnsi="Times New Roman"/>
          <w:szCs w:val="21"/>
        </w:rPr>
      </w:pPr>
      <w:r w:rsidRPr="00B64375">
        <w:rPr>
          <w:rFonts w:ascii="Times New Roman" w:hAnsi="Times New Roman" w:hint="eastAsia"/>
          <w:szCs w:val="21"/>
        </w:rPr>
        <w:t>図</w:t>
      </w:r>
      <w:r w:rsidRPr="00B64375">
        <w:rPr>
          <w:rFonts w:ascii="Times New Roman" w:hAnsi="Times New Roman" w:hint="eastAsia"/>
          <w:szCs w:val="21"/>
        </w:rPr>
        <w:t>3-</w:t>
      </w:r>
      <w:r w:rsidR="00BE4292">
        <w:rPr>
          <w:rFonts w:ascii="Times New Roman" w:hAnsi="Times New Roman" w:hint="eastAsia"/>
          <w:szCs w:val="21"/>
        </w:rPr>
        <w:t>3</w:t>
      </w:r>
      <w:r w:rsidRPr="00B64375">
        <w:rPr>
          <w:rFonts w:ascii="Times New Roman" w:hAnsi="Times New Roman" w:hint="eastAsia"/>
          <w:szCs w:val="21"/>
        </w:rPr>
        <w:t>-2-3</w:t>
      </w:r>
      <w:r>
        <w:rPr>
          <w:rFonts w:ascii="Times New Roman" w:hAnsi="Times New Roman" w:hint="eastAsia"/>
          <w:szCs w:val="21"/>
        </w:rPr>
        <w:t>に</w:t>
      </w:r>
      <w:r w:rsidR="000B1743">
        <w:rPr>
          <w:rFonts w:ascii="Times New Roman" w:hAnsi="Times New Roman" w:hint="eastAsia"/>
          <w:szCs w:val="21"/>
        </w:rPr>
        <w:t>、</w:t>
      </w:r>
      <w:r>
        <w:rPr>
          <w:rFonts w:ascii="Times New Roman" w:hAnsi="Times New Roman" w:hint="eastAsia"/>
          <w:szCs w:val="21"/>
        </w:rPr>
        <w:t>コア期間中の各地点の</w:t>
      </w:r>
      <w:r w:rsidRPr="00B64375">
        <w:rPr>
          <w:rFonts w:ascii="Times New Roman" w:hAnsi="Times New Roman" w:hint="eastAsia"/>
          <w:szCs w:val="21"/>
        </w:rPr>
        <w:t>PM</w:t>
      </w:r>
      <w:r w:rsidRPr="008955EB">
        <w:rPr>
          <w:rFonts w:ascii="Times New Roman" w:hAnsi="Times New Roman" w:hint="eastAsia"/>
          <w:szCs w:val="21"/>
        </w:rPr>
        <w:t>2.5</w:t>
      </w:r>
      <w:r w:rsidRPr="00B64375">
        <w:rPr>
          <w:rFonts w:ascii="Times New Roman" w:hAnsi="Times New Roman" w:hint="eastAsia"/>
          <w:szCs w:val="21"/>
        </w:rPr>
        <w:t>平均濃度</w:t>
      </w:r>
      <w:r>
        <w:rPr>
          <w:rFonts w:ascii="Times New Roman" w:hAnsi="Times New Roman" w:hint="eastAsia"/>
          <w:szCs w:val="21"/>
        </w:rPr>
        <w:t>を</w:t>
      </w:r>
      <w:r w:rsidRPr="00B64375">
        <w:rPr>
          <w:rFonts w:ascii="Times New Roman" w:hAnsi="Times New Roman" w:hint="eastAsia"/>
          <w:szCs w:val="21"/>
        </w:rPr>
        <w:t>地図</w:t>
      </w:r>
      <w:r>
        <w:rPr>
          <w:rFonts w:ascii="Times New Roman" w:hAnsi="Times New Roman" w:hint="eastAsia"/>
          <w:szCs w:val="21"/>
        </w:rPr>
        <w:t>に示す</w:t>
      </w:r>
      <w:r w:rsidR="000B1743">
        <w:rPr>
          <w:rFonts w:ascii="Times New Roman" w:hAnsi="Times New Roman" w:hint="eastAsia"/>
          <w:szCs w:val="21"/>
        </w:rPr>
        <w:t>。</w:t>
      </w:r>
      <w:r>
        <w:rPr>
          <w:rFonts w:ascii="Times New Roman" w:hAnsi="Times New Roman" w:hint="eastAsia"/>
          <w:szCs w:val="21"/>
        </w:rPr>
        <w:t>また</w:t>
      </w:r>
      <w:r w:rsidR="000B1743">
        <w:rPr>
          <w:rFonts w:ascii="Times New Roman" w:hAnsi="Times New Roman" w:hint="eastAsia"/>
          <w:szCs w:val="21"/>
        </w:rPr>
        <w:t>、</w:t>
      </w:r>
      <w:r>
        <w:rPr>
          <w:rFonts w:ascii="Times New Roman" w:hAnsi="Times New Roman" w:hint="eastAsia"/>
          <w:szCs w:val="21"/>
        </w:rPr>
        <w:t>一部の地点については</w:t>
      </w:r>
      <w:r w:rsidR="000B1743">
        <w:rPr>
          <w:rFonts w:ascii="Times New Roman" w:hAnsi="Times New Roman" w:hint="eastAsia"/>
          <w:szCs w:val="21"/>
        </w:rPr>
        <w:t>、</w:t>
      </w:r>
      <w:r w:rsidRPr="00B64375">
        <w:rPr>
          <w:rFonts w:ascii="Times New Roman" w:hAnsi="Times New Roman" w:hint="eastAsia"/>
          <w:szCs w:val="21"/>
        </w:rPr>
        <w:t>PM</w:t>
      </w:r>
      <w:r w:rsidRPr="000F437C">
        <w:rPr>
          <w:rFonts w:ascii="Times New Roman" w:hAnsi="Times New Roman" w:hint="eastAsia"/>
          <w:szCs w:val="21"/>
        </w:rPr>
        <w:t>2.5</w:t>
      </w:r>
      <w:r w:rsidRPr="00B64375">
        <w:rPr>
          <w:rFonts w:ascii="Times New Roman" w:hAnsi="Times New Roman" w:hint="eastAsia"/>
          <w:szCs w:val="21"/>
        </w:rPr>
        <w:t>主要成分</w:t>
      </w:r>
      <w:r w:rsidR="00C32AB6">
        <w:rPr>
          <w:rFonts w:ascii="Times New Roman" w:hAnsi="Times New Roman" w:hint="eastAsia"/>
          <w:szCs w:val="21"/>
        </w:rPr>
        <w:t>（イオン成分</w:t>
      </w:r>
      <w:r w:rsidR="000B1743">
        <w:rPr>
          <w:rFonts w:ascii="Times New Roman" w:hAnsi="Times New Roman" w:hint="eastAsia"/>
          <w:szCs w:val="21"/>
        </w:rPr>
        <w:t>、</w:t>
      </w:r>
      <w:r w:rsidR="00C32AB6">
        <w:rPr>
          <w:rFonts w:ascii="Times New Roman" w:hAnsi="Times New Roman" w:hint="eastAsia"/>
          <w:szCs w:val="21"/>
        </w:rPr>
        <w:t>炭素成分）の</w:t>
      </w:r>
      <w:r w:rsidRPr="00B64375">
        <w:rPr>
          <w:rFonts w:ascii="Times New Roman" w:hAnsi="Times New Roman" w:hint="eastAsia"/>
          <w:szCs w:val="21"/>
        </w:rPr>
        <w:t>組成</w:t>
      </w:r>
      <w:r>
        <w:rPr>
          <w:rFonts w:ascii="Times New Roman" w:hAnsi="Times New Roman" w:hint="eastAsia"/>
          <w:szCs w:val="21"/>
        </w:rPr>
        <w:t>を円グラフに示す</w:t>
      </w:r>
      <w:r w:rsidR="000B1743">
        <w:rPr>
          <w:rFonts w:ascii="Times New Roman" w:hAnsi="Times New Roman" w:hint="eastAsia"/>
          <w:szCs w:val="21"/>
        </w:rPr>
        <w:t>。</w:t>
      </w:r>
      <w:r w:rsidR="00F212BA" w:rsidRPr="00B64375">
        <w:rPr>
          <w:rFonts w:ascii="Times New Roman" w:hAnsi="Times New Roman" w:hint="eastAsia"/>
          <w:szCs w:val="21"/>
        </w:rPr>
        <w:t>PM</w:t>
      </w:r>
      <w:r w:rsidR="00F212BA" w:rsidRPr="008955EB">
        <w:rPr>
          <w:rFonts w:ascii="Times New Roman" w:hAnsi="Times New Roman" w:hint="eastAsia"/>
          <w:szCs w:val="21"/>
        </w:rPr>
        <w:t>2.5</w:t>
      </w:r>
      <w:r w:rsidR="00F212BA" w:rsidRPr="00B64375">
        <w:rPr>
          <w:rFonts w:ascii="Times New Roman" w:hAnsi="Times New Roman" w:hint="eastAsia"/>
          <w:szCs w:val="21"/>
        </w:rPr>
        <w:t>平均濃度</w:t>
      </w:r>
      <w:r w:rsidR="00F212BA">
        <w:rPr>
          <w:rFonts w:ascii="Times New Roman" w:hAnsi="Times New Roman" w:hint="eastAsia"/>
          <w:szCs w:val="21"/>
        </w:rPr>
        <w:t>は</w:t>
      </w:r>
      <w:r w:rsidR="000B1743">
        <w:rPr>
          <w:rFonts w:ascii="Times New Roman" w:hAnsi="Times New Roman" w:hint="eastAsia"/>
          <w:szCs w:val="21"/>
        </w:rPr>
        <w:t>、</w:t>
      </w:r>
      <w:r w:rsidR="00A71BF1">
        <w:rPr>
          <w:rFonts w:ascii="Times New Roman" w:hAnsi="Times New Roman" w:hint="eastAsia"/>
          <w:szCs w:val="21"/>
        </w:rPr>
        <w:t>関東</w:t>
      </w:r>
      <w:r w:rsidR="0085543B">
        <w:rPr>
          <w:rFonts w:ascii="Times New Roman" w:hAnsi="Times New Roman" w:hint="eastAsia"/>
          <w:szCs w:val="21"/>
        </w:rPr>
        <w:t>平野</w:t>
      </w:r>
      <w:r w:rsidR="00A71BF1">
        <w:rPr>
          <w:rFonts w:ascii="Times New Roman" w:hAnsi="Times New Roman" w:hint="eastAsia"/>
          <w:szCs w:val="21"/>
        </w:rPr>
        <w:t>の北部に位置する</w:t>
      </w:r>
      <w:r w:rsidR="0085543B">
        <w:rPr>
          <w:rFonts w:ascii="Times New Roman" w:hAnsi="Times New Roman" w:hint="eastAsia"/>
          <w:szCs w:val="21"/>
        </w:rPr>
        <w:t>館林</w:t>
      </w:r>
      <w:r w:rsidR="000B1743">
        <w:rPr>
          <w:rFonts w:ascii="Times New Roman" w:hAnsi="Times New Roman" w:hint="eastAsia"/>
          <w:szCs w:val="21"/>
        </w:rPr>
        <w:t>、</w:t>
      </w:r>
      <w:r w:rsidR="0085543B">
        <w:rPr>
          <w:rFonts w:ascii="Times New Roman" w:hAnsi="Times New Roman" w:hint="eastAsia"/>
          <w:szCs w:val="21"/>
        </w:rPr>
        <w:t>鴻巣、幸手、さいたま、</w:t>
      </w:r>
      <w:r w:rsidR="00A71BF1">
        <w:rPr>
          <w:rFonts w:ascii="Times New Roman" w:hAnsi="Times New Roman" w:hint="eastAsia"/>
          <w:szCs w:val="21"/>
        </w:rPr>
        <w:t>および</w:t>
      </w:r>
      <w:r w:rsidR="00DC408D">
        <w:rPr>
          <w:rFonts w:ascii="Times New Roman" w:hAnsi="Times New Roman" w:hint="eastAsia"/>
          <w:szCs w:val="21"/>
        </w:rPr>
        <w:t>関東甲信静地域の南西部に位置する</w:t>
      </w:r>
      <w:r w:rsidR="0085543B">
        <w:rPr>
          <w:rFonts w:ascii="Times New Roman" w:hAnsi="Times New Roman" w:hint="eastAsia"/>
          <w:szCs w:val="21"/>
        </w:rPr>
        <w:t>浜松</w:t>
      </w:r>
      <w:r w:rsidR="00D75151">
        <w:rPr>
          <w:rFonts w:ascii="Times New Roman" w:hAnsi="Times New Roman" w:hint="eastAsia"/>
          <w:szCs w:val="21"/>
        </w:rPr>
        <w:t>の</w:t>
      </w:r>
      <w:r w:rsidR="00D75151">
        <w:rPr>
          <w:rFonts w:ascii="Times New Roman" w:hAnsi="Times New Roman" w:hint="eastAsia"/>
          <w:szCs w:val="21"/>
        </w:rPr>
        <w:t>5</w:t>
      </w:r>
      <w:r w:rsidR="00D75151">
        <w:rPr>
          <w:rFonts w:ascii="Times New Roman" w:hAnsi="Times New Roman" w:hint="eastAsia"/>
          <w:szCs w:val="21"/>
        </w:rPr>
        <w:t>地点</w:t>
      </w:r>
      <w:r w:rsidR="0000742B">
        <w:rPr>
          <w:rFonts w:ascii="Times New Roman" w:hAnsi="Times New Roman" w:hint="eastAsia"/>
          <w:szCs w:val="21"/>
        </w:rPr>
        <w:t>は</w:t>
      </w:r>
      <w:r w:rsidR="0000742B">
        <w:rPr>
          <w:rFonts w:ascii="Times New Roman" w:hAnsi="Times New Roman" w:hint="eastAsia"/>
          <w:szCs w:val="21"/>
        </w:rPr>
        <w:t>15µ</w:t>
      </w:r>
      <w:r w:rsidR="0000742B">
        <w:rPr>
          <w:rFonts w:ascii="Times New Roman" w:hAnsi="Times New Roman"/>
          <w:szCs w:val="21"/>
        </w:rPr>
        <w:t>g/m</w:t>
      </w:r>
      <w:r w:rsidR="0000742B" w:rsidRPr="00EC39DB">
        <w:rPr>
          <w:rFonts w:ascii="Times New Roman" w:hAnsi="Times New Roman"/>
          <w:szCs w:val="21"/>
          <w:vertAlign w:val="superscript"/>
        </w:rPr>
        <w:t>3</w:t>
      </w:r>
      <w:r w:rsidR="0000742B">
        <w:rPr>
          <w:rFonts w:ascii="Times New Roman" w:hAnsi="Times New Roman" w:hint="eastAsia"/>
          <w:szCs w:val="21"/>
        </w:rPr>
        <w:t>以上であったが</w:t>
      </w:r>
      <w:r w:rsidR="000B1743">
        <w:rPr>
          <w:rFonts w:ascii="Times New Roman" w:hAnsi="Times New Roman" w:hint="eastAsia"/>
          <w:szCs w:val="21"/>
        </w:rPr>
        <w:t>、</w:t>
      </w:r>
      <w:r w:rsidR="0000742B">
        <w:rPr>
          <w:rFonts w:ascii="Times New Roman" w:hAnsi="Times New Roman" w:hint="eastAsia"/>
          <w:szCs w:val="21"/>
        </w:rPr>
        <w:t>それ以外の</w:t>
      </w:r>
      <w:r w:rsidR="00D75151">
        <w:rPr>
          <w:rFonts w:ascii="Times New Roman" w:hAnsi="Times New Roman" w:hint="eastAsia"/>
          <w:szCs w:val="21"/>
        </w:rPr>
        <w:t>19</w:t>
      </w:r>
      <w:r w:rsidR="0000742B">
        <w:rPr>
          <w:rFonts w:ascii="Times New Roman" w:hAnsi="Times New Roman" w:hint="eastAsia"/>
          <w:szCs w:val="21"/>
        </w:rPr>
        <w:t>地点は</w:t>
      </w:r>
      <w:r w:rsidR="00734D9D">
        <w:rPr>
          <w:rFonts w:ascii="Times New Roman" w:hAnsi="Times New Roman" w:hint="eastAsia"/>
          <w:szCs w:val="21"/>
        </w:rPr>
        <w:lastRenderedPageBreak/>
        <w:t>15</w:t>
      </w:r>
      <w:r w:rsidR="00EC39DB">
        <w:rPr>
          <w:rFonts w:ascii="Times New Roman" w:hAnsi="Times New Roman" w:hint="eastAsia"/>
          <w:szCs w:val="21"/>
        </w:rPr>
        <w:t>µ</w:t>
      </w:r>
      <w:r w:rsidR="00EC39DB">
        <w:rPr>
          <w:rFonts w:ascii="Times New Roman" w:hAnsi="Times New Roman"/>
          <w:szCs w:val="21"/>
        </w:rPr>
        <w:t>g/m</w:t>
      </w:r>
      <w:r w:rsidR="00EC39DB" w:rsidRPr="00EC39DB">
        <w:rPr>
          <w:rFonts w:ascii="Times New Roman" w:hAnsi="Times New Roman"/>
          <w:szCs w:val="21"/>
          <w:vertAlign w:val="superscript"/>
        </w:rPr>
        <w:t>3</w:t>
      </w:r>
      <w:r w:rsidR="00734D9D">
        <w:rPr>
          <w:rFonts w:ascii="Times New Roman" w:hAnsi="Times New Roman" w:hint="eastAsia"/>
          <w:szCs w:val="21"/>
        </w:rPr>
        <w:t>未満</w:t>
      </w:r>
      <w:r w:rsidR="00EC39DB">
        <w:rPr>
          <w:rFonts w:ascii="Times New Roman" w:hAnsi="Times New Roman" w:hint="eastAsia"/>
          <w:szCs w:val="21"/>
        </w:rPr>
        <w:t>となっており</w:t>
      </w:r>
      <w:r w:rsidR="000B1743">
        <w:rPr>
          <w:rFonts w:ascii="Times New Roman" w:hAnsi="Times New Roman" w:hint="eastAsia"/>
          <w:szCs w:val="21"/>
        </w:rPr>
        <w:t>、</w:t>
      </w:r>
      <w:r w:rsidR="00EC39DB">
        <w:rPr>
          <w:rFonts w:ascii="Times New Roman" w:hAnsi="Times New Roman" w:hint="eastAsia"/>
          <w:szCs w:val="21"/>
        </w:rPr>
        <w:t>全体的に濃度</w:t>
      </w:r>
      <w:r w:rsidR="00302943">
        <w:rPr>
          <w:rFonts w:ascii="Times New Roman" w:hAnsi="Times New Roman" w:hint="eastAsia"/>
          <w:szCs w:val="21"/>
        </w:rPr>
        <w:t>が</w:t>
      </w:r>
      <w:r w:rsidR="00734D9D">
        <w:rPr>
          <w:rFonts w:ascii="Times New Roman" w:hAnsi="Times New Roman" w:hint="eastAsia"/>
          <w:szCs w:val="21"/>
        </w:rPr>
        <w:t>低め</w:t>
      </w:r>
      <w:r w:rsidR="00EC39DB">
        <w:rPr>
          <w:rFonts w:ascii="Times New Roman" w:hAnsi="Times New Roman" w:hint="eastAsia"/>
          <w:szCs w:val="21"/>
        </w:rPr>
        <w:t>となっていた</w:t>
      </w:r>
      <w:r w:rsidR="000B1743">
        <w:rPr>
          <w:rFonts w:ascii="Times New Roman" w:hAnsi="Times New Roman" w:hint="eastAsia"/>
          <w:szCs w:val="21"/>
        </w:rPr>
        <w:t>。</w:t>
      </w:r>
      <w:r w:rsidR="00395875">
        <w:rPr>
          <w:rFonts w:ascii="Times New Roman" w:hAnsi="Times New Roman" w:hint="eastAsia"/>
          <w:szCs w:val="21"/>
        </w:rPr>
        <w:t>主要成分組成は</w:t>
      </w:r>
      <w:r w:rsidR="000B1743">
        <w:rPr>
          <w:rFonts w:ascii="Times New Roman" w:hAnsi="Times New Roman" w:hint="eastAsia"/>
          <w:szCs w:val="21"/>
        </w:rPr>
        <w:t>、</w:t>
      </w:r>
      <w:r w:rsidR="00395875">
        <w:rPr>
          <w:rFonts w:ascii="Times New Roman" w:hAnsi="Times New Roman" w:hint="eastAsia"/>
          <w:szCs w:val="21"/>
        </w:rPr>
        <w:t>全体的に</w:t>
      </w:r>
      <w:r w:rsidR="005E3A57">
        <w:rPr>
          <w:rFonts w:ascii="Times New Roman" w:hAnsi="Times New Roman" w:hint="eastAsia"/>
          <w:szCs w:val="21"/>
        </w:rPr>
        <w:t>OC</w:t>
      </w:r>
      <w:r w:rsidR="005E3A57">
        <w:rPr>
          <w:rFonts w:ascii="Times New Roman" w:hAnsi="Times New Roman" w:hint="eastAsia"/>
          <w:szCs w:val="21"/>
        </w:rPr>
        <w:t>の割合が高い傾向がみられ</w:t>
      </w:r>
      <w:r w:rsidR="007A3AF2">
        <w:rPr>
          <w:rFonts w:ascii="Times New Roman" w:hAnsi="Times New Roman" w:hint="eastAsia"/>
          <w:szCs w:val="21"/>
        </w:rPr>
        <w:t>、</w:t>
      </w:r>
      <w:r w:rsidR="007F4412">
        <w:rPr>
          <w:rFonts w:ascii="Times New Roman" w:hAnsi="Times New Roman" w:hint="eastAsia"/>
          <w:szCs w:val="21"/>
        </w:rPr>
        <w:t>1</w:t>
      </w:r>
      <w:r w:rsidR="007F4412">
        <w:rPr>
          <w:rFonts w:ascii="Times New Roman" w:hAnsi="Times New Roman" w:hint="eastAsia"/>
          <w:szCs w:val="21"/>
        </w:rPr>
        <w:t>地点を除き</w:t>
      </w:r>
      <w:r w:rsidR="007A3AF2">
        <w:rPr>
          <w:rFonts w:ascii="Times New Roman" w:hAnsi="Times New Roman" w:hint="eastAsia"/>
          <w:szCs w:val="21"/>
        </w:rPr>
        <w:t>OC</w:t>
      </w:r>
      <w:r w:rsidR="007A3AF2">
        <w:rPr>
          <w:rFonts w:ascii="Times New Roman" w:hAnsi="Times New Roman" w:hint="eastAsia"/>
          <w:szCs w:val="21"/>
        </w:rPr>
        <w:t>の割合が最も高かった</w:t>
      </w:r>
      <w:r w:rsidR="000B1743">
        <w:rPr>
          <w:rFonts w:ascii="Times New Roman" w:hAnsi="Times New Roman" w:hint="eastAsia"/>
          <w:szCs w:val="21"/>
        </w:rPr>
        <w:t>。</w:t>
      </w:r>
      <w:r w:rsidR="00281F45">
        <w:rPr>
          <w:rFonts w:ascii="Times New Roman" w:hAnsi="Times New Roman" w:hint="eastAsia"/>
          <w:szCs w:val="21"/>
        </w:rPr>
        <w:t>なお、浜松については、主要成分の占める割合が他の地点と比較して低く、</w:t>
      </w:r>
      <w:r w:rsidR="00281F45">
        <w:rPr>
          <w:rFonts w:ascii="Times New Roman" w:hAnsi="Times New Roman" w:hint="eastAsia"/>
          <w:szCs w:val="21"/>
        </w:rPr>
        <w:t>5</w:t>
      </w:r>
      <w:r w:rsidR="00281F45">
        <w:rPr>
          <w:rFonts w:ascii="Times New Roman" w:hAnsi="Times New Roman" w:hint="eastAsia"/>
          <w:szCs w:val="21"/>
        </w:rPr>
        <w:t>割程度となっていた。</w:t>
      </w:r>
    </w:p>
    <w:p w:rsidR="00DC408D" w:rsidRPr="001B75F0" w:rsidRDefault="00DC408D" w:rsidP="000F437C">
      <w:pPr>
        <w:ind w:firstLineChars="100" w:firstLine="213"/>
        <w:rPr>
          <w:rFonts w:ascii="Times New Roman" w:hAnsi="Times New Roman"/>
          <w:szCs w:val="21"/>
        </w:rPr>
      </w:pPr>
    </w:p>
    <w:p w:rsidR="00387FC7" w:rsidRPr="0056633E" w:rsidRDefault="006E3A04" w:rsidP="004B30F9">
      <w:pPr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inline distT="0" distB="0" distL="0" distR="0">
            <wp:extent cx="5324475" cy="4133850"/>
            <wp:effectExtent l="0" t="0" r="0" b="0"/>
            <wp:docPr id="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EA3" w:rsidRPr="00A43AB2" w:rsidRDefault="00A9225E" w:rsidP="003024D0">
      <w:pPr>
        <w:ind w:left="142" w:hangingChars="64" w:hanging="142"/>
        <w:jc w:val="center"/>
        <w:rPr>
          <w:rFonts w:ascii="ＭＳ Ｐゴシック" w:eastAsia="ＭＳ Ｐゴシック" w:hAnsi="ＭＳ Ｐゴシック"/>
          <w:szCs w:val="21"/>
        </w:rPr>
      </w:pPr>
      <w:r w:rsidRPr="003024D0">
        <w:rPr>
          <w:rFonts w:ascii="ＭＳ ゴシック" w:eastAsia="ＭＳ ゴシック" w:hAnsi="ＭＳ ゴシック" w:hint="eastAsia"/>
          <w:sz w:val="22"/>
        </w:rPr>
        <w:t>図3-</w:t>
      </w:r>
      <w:r w:rsidR="00734D9D" w:rsidRPr="003024D0">
        <w:rPr>
          <w:rFonts w:ascii="ＭＳ ゴシック" w:eastAsia="ＭＳ ゴシック" w:hAnsi="ＭＳ ゴシック" w:hint="eastAsia"/>
          <w:sz w:val="22"/>
        </w:rPr>
        <w:t>3</w:t>
      </w:r>
      <w:r w:rsidRPr="003024D0">
        <w:rPr>
          <w:rFonts w:ascii="ＭＳ ゴシック" w:eastAsia="ＭＳ ゴシック" w:hAnsi="ＭＳ ゴシック" w:hint="eastAsia"/>
          <w:sz w:val="22"/>
        </w:rPr>
        <w:t xml:space="preserve">-2-3　</w:t>
      </w:r>
      <w:r w:rsidR="00B64375" w:rsidRPr="003024D0">
        <w:rPr>
          <w:rFonts w:ascii="ＭＳ ゴシック" w:eastAsia="ＭＳ ゴシック" w:hAnsi="ＭＳ ゴシック" w:hint="eastAsia"/>
          <w:sz w:val="22"/>
        </w:rPr>
        <w:t>PM2.5平均濃度（地図）とPM2.5主要成分組成（円グラフ）</w:t>
      </w:r>
    </w:p>
    <w:p w:rsidR="00927EA3" w:rsidRDefault="00927EA3" w:rsidP="00A37558">
      <w:pPr>
        <w:ind w:left="2" w:hanging="2"/>
        <w:rPr>
          <w:rFonts w:ascii="Times New Roman" w:hAnsi="Times New Roman"/>
          <w:szCs w:val="21"/>
        </w:rPr>
      </w:pPr>
    </w:p>
    <w:p w:rsidR="00A37558" w:rsidRPr="0056633E" w:rsidRDefault="00A37558" w:rsidP="00A37558">
      <w:pPr>
        <w:ind w:left="2" w:hanging="2"/>
        <w:rPr>
          <w:rFonts w:ascii="Times New Roman" w:hAnsi="Times New Roman"/>
          <w:szCs w:val="21"/>
        </w:rPr>
      </w:pPr>
    </w:p>
    <w:p w:rsidR="00CB64E0" w:rsidRPr="00A37558" w:rsidRDefault="00A37558" w:rsidP="003565C6">
      <w:pPr>
        <w:ind w:hanging="2"/>
        <w:rPr>
          <w:rFonts w:ascii="ＭＳ ゴシック" w:eastAsia="ＭＳ ゴシック" w:hAnsi="ＭＳ ゴシック"/>
          <w:sz w:val="22"/>
        </w:rPr>
      </w:pPr>
      <w:r w:rsidRPr="00A37558">
        <w:rPr>
          <w:rFonts w:ascii="ＭＳ ゴシック" w:eastAsia="ＭＳ ゴシック" w:hAnsi="ＭＳ ゴシック" w:hint="eastAsia"/>
          <w:sz w:val="22"/>
        </w:rPr>
        <w:t>3.</w:t>
      </w:r>
      <w:r w:rsidR="00BE4292">
        <w:rPr>
          <w:rFonts w:ascii="ＭＳ ゴシック" w:eastAsia="ＭＳ ゴシック" w:hAnsi="ＭＳ ゴシック" w:hint="eastAsia"/>
          <w:sz w:val="22"/>
        </w:rPr>
        <w:t>3</w:t>
      </w:r>
      <w:r w:rsidRPr="00A37558">
        <w:rPr>
          <w:rFonts w:ascii="ＭＳ ゴシック" w:eastAsia="ＭＳ ゴシック" w:hAnsi="ＭＳ ゴシック" w:hint="eastAsia"/>
          <w:sz w:val="22"/>
        </w:rPr>
        <w:t>.3</w:t>
      </w:r>
      <w:r w:rsidR="00CB64E0" w:rsidRPr="00A37558">
        <w:rPr>
          <w:rFonts w:ascii="ＭＳ ゴシック" w:eastAsia="ＭＳ ゴシック" w:hAnsi="ＭＳ ゴシック" w:hint="eastAsia"/>
          <w:sz w:val="22"/>
        </w:rPr>
        <w:t xml:space="preserve">　</w:t>
      </w:r>
      <w:r w:rsidR="006711C7">
        <w:rPr>
          <w:rFonts w:ascii="ＭＳ ゴシック" w:eastAsia="ＭＳ ゴシック" w:hAnsi="ＭＳ ゴシック" w:hint="eastAsia"/>
          <w:sz w:val="22"/>
        </w:rPr>
        <w:t>水溶性</w:t>
      </w:r>
      <w:r w:rsidR="00CB64E0" w:rsidRPr="00A37558">
        <w:rPr>
          <w:rFonts w:ascii="ＭＳ ゴシック" w:eastAsia="ＭＳ ゴシック" w:hAnsi="ＭＳ ゴシック" w:hint="eastAsia"/>
          <w:sz w:val="22"/>
        </w:rPr>
        <w:t>イオン成分濃度</w:t>
      </w:r>
    </w:p>
    <w:p w:rsidR="003565C6" w:rsidRDefault="003565C6" w:rsidP="000F437C">
      <w:pPr>
        <w:ind w:firstLineChars="100" w:firstLine="213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 w:hint="eastAsia"/>
          <w:szCs w:val="21"/>
        </w:rPr>
        <w:t>3-</w:t>
      </w:r>
      <w:r w:rsidR="00BE4292">
        <w:rPr>
          <w:rFonts w:ascii="Times New Roman" w:hAnsi="Times New Roman" w:hint="eastAsia"/>
          <w:szCs w:val="21"/>
        </w:rPr>
        <w:t>3</w:t>
      </w:r>
      <w:r>
        <w:rPr>
          <w:rFonts w:ascii="Times New Roman" w:hAnsi="Times New Roman" w:hint="eastAsia"/>
          <w:szCs w:val="21"/>
        </w:rPr>
        <w:t>-3-1</w:t>
      </w:r>
      <w:r>
        <w:rPr>
          <w:rFonts w:ascii="Times New Roman" w:hAnsi="Times New Roman" w:hint="eastAsia"/>
          <w:szCs w:val="21"/>
        </w:rPr>
        <w:t>に</w:t>
      </w:r>
      <w:r w:rsidR="000B1743">
        <w:rPr>
          <w:rFonts w:ascii="Times New Roman" w:hAnsi="Times New Roman" w:hint="eastAsia"/>
          <w:szCs w:val="21"/>
        </w:rPr>
        <w:t>、</w:t>
      </w:r>
      <w:r>
        <w:rPr>
          <w:rFonts w:ascii="Times New Roman" w:hAnsi="Times New Roman" w:hint="eastAsia"/>
          <w:szCs w:val="21"/>
        </w:rPr>
        <w:t>コア期間中の</w:t>
      </w:r>
      <w:r w:rsidR="000A7AFC" w:rsidRPr="0056633E">
        <w:rPr>
          <w:rFonts w:ascii="Times New Roman" w:hAnsi="Times New Roman" w:hint="eastAsia"/>
          <w:szCs w:val="21"/>
        </w:rPr>
        <w:t>SO</w:t>
      </w:r>
      <w:r w:rsidR="000A7AFC" w:rsidRPr="0056633E">
        <w:rPr>
          <w:rFonts w:ascii="Times New Roman" w:hAnsi="Times New Roman" w:hint="eastAsia"/>
          <w:szCs w:val="21"/>
          <w:vertAlign w:val="subscript"/>
        </w:rPr>
        <w:t>4</w:t>
      </w:r>
      <w:r w:rsidR="000A7AFC" w:rsidRPr="0056633E">
        <w:rPr>
          <w:rFonts w:ascii="Times New Roman" w:hAnsi="Times New Roman" w:hint="eastAsia"/>
          <w:szCs w:val="21"/>
          <w:vertAlign w:val="superscript"/>
        </w:rPr>
        <w:t>2-</w:t>
      </w:r>
      <w:r>
        <w:rPr>
          <w:rFonts w:ascii="Times New Roman" w:hAnsi="Times New Roman" w:hint="eastAsia"/>
          <w:szCs w:val="21"/>
        </w:rPr>
        <w:t>および</w:t>
      </w:r>
      <w:r>
        <w:rPr>
          <w:rFonts w:ascii="Times New Roman" w:hAnsi="Times New Roman" w:hint="eastAsia"/>
          <w:szCs w:val="21"/>
        </w:rPr>
        <w:t>SO</w:t>
      </w:r>
      <w:r w:rsidRPr="003565C6">
        <w:rPr>
          <w:rFonts w:ascii="Times New Roman" w:hAnsi="Times New Roman" w:hint="eastAsia"/>
          <w:szCs w:val="21"/>
          <w:vertAlign w:val="subscript"/>
        </w:rPr>
        <w:t>2</w:t>
      </w:r>
      <w:r>
        <w:rPr>
          <w:rFonts w:ascii="Times New Roman" w:hAnsi="Times New Roman" w:hint="eastAsia"/>
          <w:szCs w:val="21"/>
        </w:rPr>
        <w:t>の平均濃度分布を示す</w:t>
      </w:r>
      <w:r w:rsidR="000B1743">
        <w:rPr>
          <w:rFonts w:ascii="Times New Roman" w:hAnsi="Times New Roman" w:hint="eastAsia"/>
          <w:szCs w:val="21"/>
        </w:rPr>
        <w:t>。</w:t>
      </w:r>
      <w:r w:rsidR="00F14650" w:rsidRPr="0056633E">
        <w:rPr>
          <w:rFonts w:ascii="Times New Roman" w:hAnsi="Times New Roman" w:hint="eastAsia"/>
          <w:szCs w:val="21"/>
        </w:rPr>
        <w:t xml:space="preserve"> </w:t>
      </w:r>
      <w:r w:rsidRPr="0056633E">
        <w:rPr>
          <w:rFonts w:ascii="Times New Roman" w:hAnsi="Times New Roman" w:hint="eastAsia"/>
          <w:szCs w:val="21"/>
        </w:rPr>
        <w:t>SO</w:t>
      </w:r>
      <w:r w:rsidRPr="0056633E">
        <w:rPr>
          <w:rFonts w:ascii="Times New Roman" w:hAnsi="Times New Roman" w:hint="eastAsia"/>
          <w:szCs w:val="21"/>
          <w:vertAlign w:val="subscript"/>
        </w:rPr>
        <w:t>4</w:t>
      </w:r>
      <w:r w:rsidRPr="0056633E">
        <w:rPr>
          <w:rFonts w:ascii="Times New Roman" w:hAnsi="Times New Roman" w:hint="eastAsia"/>
          <w:szCs w:val="21"/>
          <w:vertAlign w:val="superscript"/>
        </w:rPr>
        <w:t>2-</w:t>
      </w:r>
      <w:r w:rsidR="00F14650">
        <w:rPr>
          <w:rFonts w:ascii="Times New Roman" w:hAnsi="Times New Roman" w:hint="eastAsia"/>
          <w:szCs w:val="21"/>
        </w:rPr>
        <w:t>は</w:t>
      </w:r>
      <w:r w:rsidR="00BE4292">
        <w:rPr>
          <w:rFonts w:ascii="Times New Roman" w:hAnsi="Times New Roman" w:hint="eastAsia"/>
          <w:szCs w:val="21"/>
        </w:rPr>
        <w:t>神奈川県、山梨県、静岡県</w:t>
      </w:r>
      <w:r>
        <w:rPr>
          <w:rFonts w:ascii="Times New Roman" w:hAnsi="Times New Roman" w:hint="eastAsia"/>
          <w:szCs w:val="21"/>
        </w:rPr>
        <w:t>で</w:t>
      </w:r>
      <w:r w:rsidR="006504ED">
        <w:rPr>
          <w:rFonts w:ascii="Times New Roman" w:hAnsi="Times New Roman" w:hint="eastAsia"/>
          <w:szCs w:val="21"/>
        </w:rPr>
        <w:t>高</w:t>
      </w:r>
      <w:r w:rsidR="00C17527">
        <w:rPr>
          <w:rFonts w:ascii="Times New Roman" w:hAnsi="Times New Roman" w:hint="eastAsia"/>
          <w:szCs w:val="21"/>
        </w:rPr>
        <w:t>めであったが</w:t>
      </w:r>
      <w:r w:rsidR="00F14650">
        <w:rPr>
          <w:rFonts w:ascii="Times New Roman" w:hAnsi="Times New Roman" w:hint="eastAsia"/>
          <w:szCs w:val="21"/>
        </w:rPr>
        <w:t>、</w:t>
      </w:r>
      <w:r w:rsidR="00F14650">
        <w:rPr>
          <w:rFonts w:ascii="Times New Roman" w:hAnsi="Times New Roman" w:hint="eastAsia"/>
          <w:szCs w:val="21"/>
        </w:rPr>
        <w:t>SO</w:t>
      </w:r>
      <w:r w:rsidR="00F14650" w:rsidRPr="003565C6">
        <w:rPr>
          <w:rFonts w:ascii="Times New Roman" w:hAnsi="Times New Roman" w:hint="eastAsia"/>
          <w:szCs w:val="21"/>
          <w:vertAlign w:val="subscript"/>
        </w:rPr>
        <w:t>2</w:t>
      </w:r>
      <w:r w:rsidR="00F14650">
        <w:rPr>
          <w:rFonts w:ascii="Times New Roman" w:hAnsi="Times New Roman" w:hint="eastAsia"/>
          <w:szCs w:val="21"/>
        </w:rPr>
        <w:t>は東京湾周辺で高い傾向がみられ</w:t>
      </w:r>
      <w:r w:rsidR="000B1743">
        <w:rPr>
          <w:rFonts w:ascii="Times New Roman" w:hAnsi="Times New Roman" w:hint="eastAsia"/>
          <w:szCs w:val="21"/>
        </w:rPr>
        <w:t>、</w:t>
      </w:r>
      <w:r w:rsidR="00F14650" w:rsidRPr="0056633E">
        <w:rPr>
          <w:rFonts w:ascii="Times New Roman" w:hAnsi="Times New Roman" w:hint="eastAsia"/>
          <w:szCs w:val="21"/>
        </w:rPr>
        <w:t>SO</w:t>
      </w:r>
      <w:r w:rsidR="00F14650" w:rsidRPr="0056633E">
        <w:rPr>
          <w:rFonts w:ascii="Times New Roman" w:hAnsi="Times New Roman" w:hint="eastAsia"/>
          <w:szCs w:val="21"/>
          <w:vertAlign w:val="subscript"/>
        </w:rPr>
        <w:t>4</w:t>
      </w:r>
      <w:r w:rsidR="00F14650" w:rsidRPr="0056633E">
        <w:rPr>
          <w:rFonts w:ascii="Times New Roman" w:hAnsi="Times New Roman" w:hint="eastAsia"/>
          <w:szCs w:val="21"/>
          <w:vertAlign w:val="superscript"/>
        </w:rPr>
        <w:t>2-</w:t>
      </w:r>
      <w:r w:rsidR="00F14650">
        <w:rPr>
          <w:rFonts w:ascii="Times New Roman" w:hAnsi="Times New Roman" w:hint="eastAsia"/>
          <w:szCs w:val="21"/>
        </w:rPr>
        <w:t>と</w:t>
      </w:r>
      <w:r w:rsidR="00F14650">
        <w:rPr>
          <w:rFonts w:ascii="Times New Roman" w:hAnsi="Times New Roman" w:hint="eastAsia"/>
          <w:szCs w:val="21"/>
        </w:rPr>
        <w:t>SO</w:t>
      </w:r>
      <w:r w:rsidR="00F14650" w:rsidRPr="003565C6">
        <w:rPr>
          <w:rFonts w:ascii="Times New Roman" w:hAnsi="Times New Roman" w:hint="eastAsia"/>
          <w:szCs w:val="21"/>
          <w:vertAlign w:val="subscript"/>
        </w:rPr>
        <w:t>2</w:t>
      </w:r>
      <w:r w:rsidR="00F14650">
        <w:rPr>
          <w:rFonts w:ascii="Times New Roman" w:hAnsi="Times New Roman" w:hint="eastAsia"/>
          <w:szCs w:val="21"/>
        </w:rPr>
        <w:t>で傾向が異なっていた</w:t>
      </w:r>
      <w:r w:rsidR="000B1743">
        <w:rPr>
          <w:rFonts w:ascii="Times New Roman" w:hAnsi="Times New Roman" w:hint="eastAsia"/>
          <w:szCs w:val="21"/>
        </w:rPr>
        <w:t>。</w:t>
      </w:r>
    </w:p>
    <w:p w:rsidR="003D166E" w:rsidRDefault="003D166E" w:rsidP="000F437C">
      <w:pPr>
        <w:ind w:firstLineChars="100" w:firstLine="213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 w:hint="eastAsia"/>
          <w:szCs w:val="21"/>
        </w:rPr>
        <w:t>3-</w:t>
      </w:r>
      <w:r w:rsidR="00BE4292">
        <w:rPr>
          <w:rFonts w:ascii="Times New Roman" w:hAnsi="Times New Roman" w:hint="eastAsia"/>
          <w:szCs w:val="21"/>
        </w:rPr>
        <w:t>3</w:t>
      </w:r>
      <w:r>
        <w:rPr>
          <w:rFonts w:ascii="Times New Roman" w:hAnsi="Times New Roman" w:hint="eastAsia"/>
          <w:szCs w:val="21"/>
        </w:rPr>
        <w:t>-3-2</w:t>
      </w:r>
      <w:r>
        <w:rPr>
          <w:rFonts w:ascii="Times New Roman" w:hAnsi="Times New Roman" w:hint="eastAsia"/>
          <w:szCs w:val="21"/>
        </w:rPr>
        <w:t>に</w:t>
      </w:r>
      <w:r w:rsidR="000B1743">
        <w:rPr>
          <w:rFonts w:ascii="Times New Roman" w:hAnsi="Times New Roman" w:hint="eastAsia"/>
          <w:szCs w:val="21"/>
        </w:rPr>
        <w:t>、</w:t>
      </w:r>
      <w:r>
        <w:rPr>
          <w:rFonts w:ascii="Times New Roman" w:hAnsi="Times New Roman" w:hint="eastAsia"/>
          <w:szCs w:val="21"/>
        </w:rPr>
        <w:t>コア期間中の</w:t>
      </w:r>
      <w:r>
        <w:rPr>
          <w:rFonts w:ascii="Times New Roman" w:hAnsi="Times New Roman"/>
          <w:szCs w:val="21"/>
        </w:rPr>
        <w:t>N</w:t>
      </w:r>
      <w:r>
        <w:rPr>
          <w:rFonts w:ascii="Times New Roman" w:hAnsi="Times New Roman" w:hint="eastAsia"/>
          <w:szCs w:val="21"/>
        </w:rPr>
        <w:t>O</w:t>
      </w:r>
      <w:r>
        <w:rPr>
          <w:rFonts w:ascii="Times New Roman" w:hAnsi="Times New Roman"/>
          <w:szCs w:val="21"/>
          <w:vertAlign w:val="subscript"/>
        </w:rPr>
        <w:t>3</w:t>
      </w:r>
      <w:r w:rsidRPr="00A37558">
        <w:rPr>
          <w:rFonts w:ascii="Times New Roman" w:hAnsi="Times New Roman" w:hint="eastAsia"/>
          <w:szCs w:val="21"/>
          <w:vertAlign w:val="superscript"/>
        </w:rPr>
        <w:t>-</w:t>
      </w:r>
      <w:r>
        <w:rPr>
          <w:rFonts w:ascii="Times New Roman" w:hAnsi="Times New Roman" w:hint="eastAsia"/>
          <w:szCs w:val="21"/>
        </w:rPr>
        <w:t>および</w:t>
      </w:r>
      <w:proofErr w:type="spellStart"/>
      <w:r>
        <w:rPr>
          <w:rFonts w:ascii="Times New Roman" w:hAnsi="Times New Roman" w:hint="eastAsia"/>
          <w:szCs w:val="21"/>
        </w:rPr>
        <w:t>NOx</w:t>
      </w:r>
      <w:proofErr w:type="spellEnd"/>
      <w:r>
        <w:rPr>
          <w:rFonts w:ascii="Times New Roman" w:hAnsi="Times New Roman" w:hint="eastAsia"/>
          <w:szCs w:val="21"/>
        </w:rPr>
        <w:t>の</w:t>
      </w:r>
      <w:r w:rsidRPr="0056633E">
        <w:rPr>
          <w:rFonts w:ascii="Times New Roman" w:hAnsi="Times New Roman" w:hint="eastAsia"/>
          <w:szCs w:val="21"/>
        </w:rPr>
        <w:t>平均濃度分布</w:t>
      </w:r>
      <w:r>
        <w:rPr>
          <w:rFonts w:ascii="Times New Roman" w:hAnsi="Times New Roman" w:hint="eastAsia"/>
          <w:szCs w:val="21"/>
        </w:rPr>
        <w:t>を示す</w:t>
      </w:r>
      <w:r w:rsidR="000B1743">
        <w:rPr>
          <w:rFonts w:ascii="Times New Roman" w:hAnsi="Times New Roman" w:hint="eastAsia"/>
          <w:szCs w:val="21"/>
        </w:rPr>
        <w:t>。</w:t>
      </w:r>
      <w:r w:rsidR="00BE4292">
        <w:rPr>
          <w:rFonts w:ascii="Times New Roman" w:hAnsi="Times New Roman"/>
          <w:szCs w:val="21"/>
        </w:rPr>
        <w:t>N</w:t>
      </w:r>
      <w:r w:rsidR="00BE4292">
        <w:rPr>
          <w:rFonts w:ascii="Times New Roman" w:hAnsi="Times New Roman" w:hint="eastAsia"/>
          <w:szCs w:val="21"/>
        </w:rPr>
        <w:t>O</w:t>
      </w:r>
      <w:r w:rsidR="00BE4292">
        <w:rPr>
          <w:rFonts w:ascii="Times New Roman" w:hAnsi="Times New Roman"/>
          <w:szCs w:val="21"/>
          <w:vertAlign w:val="subscript"/>
        </w:rPr>
        <w:t>3</w:t>
      </w:r>
      <w:r w:rsidR="00BE4292" w:rsidRPr="00A37558">
        <w:rPr>
          <w:rFonts w:ascii="Times New Roman" w:hAnsi="Times New Roman" w:hint="eastAsia"/>
          <w:szCs w:val="21"/>
          <w:vertAlign w:val="superscript"/>
        </w:rPr>
        <w:t>-</w:t>
      </w:r>
      <w:r w:rsidR="00BE4292">
        <w:rPr>
          <w:rFonts w:ascii="Times New Roman" w:hAnsi="Times New Roman" w:hint="eastAsia"/>
          <w:szCs w:val="21"/>
        </w:rPr>
        <w:t>と</w:t>
      </w:r>
      <w:proofErr w:type="spellStart"/>
      <w:r>
        <w:rPr>
          <w:rFonts w:ascii="Times New Roman" w:hAnsi="Times New Roman" w:hint="eastAsia"/>
          <w:szCs w:val="21"/>
        </w:rPr>
        <w:t>NOx</w:t>
      </w:r>
      <w:proofErr w:type="spellEnd"/>
      <w:r w:rsidR="00BE4292">
        <w:rPr>
          <w:rFonts w:ascii="Times New Roman" w:hAnsi="Times New Roman" w:hint="eastAsia"/>
          <w:szCs w:val="21"/>
        </w:rPr>
        <w:t>のいずれも</w:t>
      </w:r>
      <w:r w:rsidR="00BA36BC">
        <w:rPr>
          <w:rFonts w:ascii="Times New Roman" w:hAnsi="Times New Roman" w:hint="eastAsia"/>
          <w:szCs w:val="21"/>
        </w:rPr>
        <w:t>東京・神奈川・千葉・埼玉の</w:t>
      </w:r>
      <w:r w:rsidR="00BA36BC">
        <w:rPr>
          <w:rFonts w:ascii="Times New Roman" w:hAnsi="Times New Roman" w:hint="eastAsia"/>
          <w:szCs w:val="21"/>
        </w:rPr>
        <w:t>1</w:t>
      </w:r>
      <w:r w:rsidR="00BA36BC">
        <w:rPr>
          <w:rFonts w:ascii="Times New Roman" w:hAnsi="Times New Roman" w:hint="eastAsia"/>
          <w:szCs w:val="21"/>
        </w:rPr>
        <w:t>都</w:t>
      </w:r>
      <w:r w:rsidR="00BA36BC">
        <w:rPr>
          <w:rFonts w:ascii="Times New Roman" w:hAnsi="Times New Roman" w:hint="eastAsia"/>
          <w:szCs w:val="21"/>
        </w:rPr>
        <w:t>3</w:t>
      </w:r>
      <w:r w:rsidR="00BA36BC">
        <w:rPr>
          <w:rFonts w:ascii="Times New Roman" w:hAnsi="Times New Roman" w:hint="eastAsia"/>
          <w:szCs w:val="21"/>
        </w:rPr>
        <w:t>県を中心に高い傾向</w:t>
      </w:r>
      <w:r w:rsidR="00BE4292">
        <w:rPr>
          <w:rFonts w:ascii="Times New Roman" w:hAnsi="Times New Roman" w:hint="eastAsia"/>
          <w:szCs w:val="21"/>
        </w:rPr>
        <w:t>であっ</w:t>
      </w:r>
      <w:r w:rsidR="000801CE">
        <w:rPr>
          <w:rFonts w:ascii="Times New Roman" w:hAnsi="Times New Roman" w:hint="eastAsia"/>
          <w:szCs w:val="21"/>
        </w:rPr>
        <w:t>た</w:t>
      </w:r>
      <w:r w:rsidR="000B1743">
        <w:rPr>
          <w:rFonts w:ascii="Times New Roman" w:hAnsi="Times New Roman" w:hint="eastAsia"/>
          <w:szCs w:val="21"/>
        </w:rPr>
        <w:t>。</w:t>
      </w:r>
      <w:r w:rsidR="00BA36BC" w:rsidRPr="0056633E">
        <w:rPr>
          <w:rFonts w:ascii="Times New Roman" w:hAnsi="Times New Roman" w:hint="eastAsia"/>
          <w:szCs w:val="21"/>
        </w:rPr>
        <w:t>図</w:t>
      </w:r>
      <w:r w:rsidR="00BA36BC">
        <w:rPr>
          <w:rFonts w:ascii="Times New Roman" w:hAnsi="Times New Roman" w:hint="eastAsia"/>
          <w:szCs w:val="21"/>
        </w:rPr>
        <w:t>3-</w:t>
      </w:r>
      <w:r w:rsidR="00F4705E">
        <w:rPr>
          <w:rFonts w:ascii="Times New Roman" w:hAnsi="Times New Roman" w:hint="eastAsia"/>
          <w:szCs w:val="21"/>
        </w:rPr>
        <w:t>3</w:t>
      </w:r>
      <w:r w:rsidR="00BA36BC">
        <w:rPr>
          <w:rFonts w:ascii="Times New Roman" w:hAnsi="Times New Roman" w:hint="eastAsia"/>
          <w:szCs w:val="21"/>
        </w:rPr>
        <w:t>-3-</w:t>
      </w:r>
      <w:r w:rsidR="00BA36BC">
        <w:rPr>
          <w:rFonts w:ascii="Times New Roman" w:hAnsi="Times New Roman"/>
          <w:szCs w:val="21"/>
        </w:rPr>
        <w:t>3</w:t>
      </w:r>
      <w:r w:rsidR="00BA36BC">
        <w:rPr>
          <w:rFonts w:ascii="Times New Roman" w:hAnsi="Times New Roman" w:hint="eastAsia"/>
          <w:szCs w:val="21"/>
        </w:rPr>
        <w:t>に</w:t>
      </w:r>
      <w:r w:rsidR="000B1743">
        <w:rPr>
          <w:rFonts w:ascii="Times New Roman" w:hAnsi="Times New Roman" w:hint="eastAsia"/>
          <w:szCs w:val="21"/>
        </w:rPr>
        <w:t>、</w:t>
      </w:r>
      <w:r w:rsidR="00BA36BC">
        <w:rPr>
          <w:rFonts w:ascii="Times New Roman" w:hAnsi="Times New Roman" w:hint="eastAsia"/>
          <w:szCs w:val="21"/>
        </w:rPr>
        <w:t>コア期間中の</w:t>
      </w:r>
      <w:proofErr w:type="spellStart"/>
      <w:r w:rsidR="00BA36BC">
        <w:rPr>
          <w:rFonts w:ascii="Times New Roman" w:hAnsi="Times New Roman"/>
          <w:szCs w:val="21"/>
        </w:rPr>
        <w:t>Cl</w:t>
      </w:r>
      <w:proofErr w:type="spellEnd"/>
      <w:r w:rsidR="00BA36BC" w:rsidRPr="00A37558">
        <w:rPr>
          <w:rFonts w:ascii="Times New Roman" w:hAnsi="Times New Roman" w:hint="eastAsia"/>
          <w:szCs w:val="21"/>
          <w:vertAlign w:val="superscript"/>
        </w:rPr>
        <w:t>-</w:t>
      </w:r>
      <w:r w:rsidR="00BA36BC">
        <w:rPr>
          <w:rFonts w:ascii="Times New Roman" w:hAnsi="Times New Roman" w:hint="eastAsia"/>
          <w:szCs w:val="21"/>
        </w:rPr>
        <w:t>の</w:t>
      </w:r>
      <w:r w:rsidR="00BA36BC" w:rsidRPr="0056633E">
        <w:rPr>
          <w:rFonts w:ascii="Times New Roman" w:hAnsi="Times New Roman" w:hint="eastAsia"/>
          <w:szCs w:val="21"/>
        </w:rPr>
        <w:t>平均濃度分布</w:t>
      </w:r>
      <w:r w:rsidR="00BA36BC">
        <w:rPr>
          <w:rFonts w:ascii="Times New Roman" w:hAnsi="Times New Roman" w:hint="eastAsia"/>
          <w:szCs w:val="21"/>
        </w:rPr>
        <w:t>を示す</w:t>
      </w:r>
      <w:r w:rsidR="000B1743">
        <w:rPr>
          <w:rFonts w:ascii="Times New Roman" w:hAnsi="Times New Roman" w:hint="eastAsia"/>
          <w:szCs w:val="21"/>
        </w:rPr>
        <w:t>。</w:t>
      </w:r>
      <w:proofErr w:type="spellStart"/>
      <w:r w:rsidR="00BA36BC">
        <w:rPr>
          <w:rFonts w:ascii="Times New Roman" w:hAnsi="Times New Roman"/>
          <w:szCs w:val="21"/>
        </w:rPr>
        <w:t>Cl</w:t>
      </w:r>
      <w:proofErr w:type="spellEnd"/>
      <w:r w:rsidR="00BA36BC" w:rsidRPr="00A37558">
        <w:rPr>
          <w:rFonts w:ascii="Times New Roman" w:hAnsi="Times New Roman" w:hint="eastAsia"/>
          <w:szCs w:val="21"/>
          <w:vertAlign w:val="superscript"/>
        </w:rPr>
        <w:t>-</w:t>
      </w:r>
      <w:r w:rsidR="00BE4292">
        <w:rPr>
          <w:rFonts w:ascii="Times New Roman" w:hAnsi="Times New Roman" w:hint="eastAsia"/>
          <w:szCs w:val="21"/>
        </w:rPr>
        <w:t>は</w:t>
      </w:r>
      <w:r w:rsidR="00BA36BC">
        <w:rPr>
          <w:rFonts w:ascii="Times New Roman" w:hAnsi="Times New Roman" w:hint="eastAsia"/>
          <w:szCs w:val="21"/>
        </w:rPr>
        <w:t>すべて</w:t>
      </w:r>
      <w:r w:rsidR="00D7324A">
        <w:rPr>
          <w:rFonts w:ascii="Times New Roman" w:hAnsi="Times New Roman" w:hint="eastAsia"/>
          <w:szCs w:val="21"/>
        </w:rPr>
        <w:t>0.2</w:t>
      </w:r>
      <w:r w:rsidR="00BA36BC">
        <w:rPr>
          <w:rFonts w:ascii="Times New Roman" w:hAnsi="Times New Roman" w:hint="eastAsia"/>
          <w:szCs w:val="21"/>
        </w:rPr>
        <w:t>µ</w:t>
      </w:r>
      <w:r w:rsidR="00BA36BC">
        <w:rPr>
          <w:rFonts w:ascii="Times New Roman" w:hAnsi="Times New Roman"/>
          <w:szCs w:val="21"/>
        </w:rPr>
        <w:t>g/m</w:t>
      </w:r>
      <w:r w:rsidR="00BA36BC" w:rsidRPr="006504ED">
        <w:rPr>
          <w:rFonts w:ascii="Times New Roman" w:hAnsi="Times New Roman"/>
          <w:szCs w:val="21"/>
          <w:vertAlign w:val="superscript"/>
        </w:rPr>
        <w:t>3</w:t>
      </w:r>
      <w:r w:rsidR="00D7324A">
        <w:rPr>
          <w:rFonts w:ascii="Times New Roman" w:hAnsi="Times New Roman" w:hint="eastAsia"/>
          <w:szCs w:val="21"/>
        </w:rPr>
        <w:t>未満</w:t>
      </w:r>
      <w:r w:rsidR="000801CE">
        <w:rPr>
          <w:rFonts w:ascii="Times New Roman" w:hAnsi="Times New Roman" w:hint="eastAsia"/>
          <w:szCs w:val="21"/>
        </w:rPr>
        <w:t>と低かった</w:t>
      </w:r>
      <w:r w:rsidR="000B1743">
        <w:rPr>
          <w:rFonts w:ascii="Times New Roman" w:hAnsi="Times New Roman" w:hint="eastAsia"/>
          <w:szCs w:val="21"/>
        </w:rPr>
        <w:t>。</w:t>
      </w:r>
      <w:r w:rsidR="005E3DC5" w:rsidRPr="0056633E">
        <w:rPr>
          <w:rFonts w:ascii="Times New Roman" w:hAnsi="Times New Roman" w:hint="eastAsia"/>
          <w:szCs w:val="21"/>
        </w:rPr>
        <w:t>図</w:t>
      </w:r>
      <w:r w:rsidR="005E3DC5">
        <w:rPr>
          <w:rFonts w:ascii="Times New Roman" w:hAnsi="Times New Roman" w:hint="eastAsia"/>
          <w:szCs w:val="21"/>
        </w:rPr>
        <w:t>3-</w:t>
      </w:r>
      <w:r w:rsidR="002C3915">
        <w:rPr>
          <w:rFonts w:ascii="Times New Roman" w:hAnsi="Times New Roman" w:hint="eastAsia"/>
          <w:szCs w:val="21"/>
        </w:rPr>
        <w:t>3</w:t>
      </w:r>
      <w:r w:rsidR="005E3DC5">
        <w:rPr>
          <w:rFonts w:ascii="Times New Roman" w:hAnsi="Times New Roman" w:hint="eastAsia"/>
          <w:szCs w:val="21"/>
        </w:rPr>
        <w:t>-3-4</w:t>
      </w:r>
      <w:r w:rsidR="005E3DC5">
        <w:rPr>
          <w:rFonts w:ascii="Times New Roman" w:hAnsi="Times New Roman" w:hint="eastAsia"/>
          <w:szCs w:val="21"/>
        </w:rPr>
        <w:t>に、コア期間中の</w:t>
      </w:r>
      <w:r w:rsidR="005E3DC5">
        <w:rPr>
          <w:rFonts w:ascii="Times New Roman" w:hAnsi="Times New Roman" w:hint="eastAsia"/>
          <w:szCs w:val="21"/>
        </w:rPr>
        <w:t>K</w:t>
      </w:r>
      <w:r w:rsidR="005E3DC5">
        <w:rPr>
          <w:rFonts w:ascii="Times New Roman" w:hAnsi="Times New Roman" w:hint="eastAsia"/>
          <w:szCs w:val="21"/>
          <w:vertAlign w:val="superscript"/>
        </w:rPr>
        <w:t>+</w:t>
      </w:r>
      <w:r w:rsidR="005E3DC5">
        <w:rPr>
          <w:rFonts w:ascii="Times New Roman" w:hAnsi="Times New Roman" w:hint="eastAsia"/>
          <w:szCs w:val="21"/>
        </w:rPr>
        <w:t>の</w:t>
      </w:r>
      <w:r w:rsidR="005E3DC5" w:rsidRPr="0056633E">
        <w:rPr>
          <w:rFonts w:ascii="Times New Roman" w:hAnsi="Times New Roman" w:hint="eastAsia"/>
          <w:szCs w:val="21"/>
        </w:rPr>
        <w:t>平均濃度分布</w:t>
      </w:r>
      <w:r w:rsidR="005E3DC5">
        <w:rPr>
          <w:rFonts w:ascii="Times New Roman" w:hAnsi="Times New Roman" w:hint="eastAsia"/>
          <w:szCs w:val="21"/>
        </w:rPr>
        <w:t>を示す。</w:t>
      </w:r>
      <w:r w:rsidR="00F72CC6">
        <w:rPr>
          <w:rFonts w:ascii="Times New Roman" w:hAnsi="Times New Roman" w:hint="eastAsia"/>
          <w:szCs w:val="21"/>
        </w:rPr>
        <w:t>K</w:t>
      </w:r>
      <w:r w:rsidR="00F72CC6">
        <w:rPr>
          <w:rFonts w:ascii="Times New Roman" w:hAnsi="Times New Roman" w:hint="eastAsia"/>
          <w:szCs w:val="21"/>
          <w:vertAlign w:val="superscript"/>
        </w:rPr>
        <w:t>+</w:t>
      </w:r>
      <w:r w:rsidR="00F72CC6">
        <w:rPr>
          <w:rFonts w:ascii="Times New Roman" w:hAnsi="Times New Roman" w:hint="eastAsia"/>
          <w:szCs w:val="21"/>
        </w:rPr>
        <w:t>は埼玉</w:t>
      </w:r>
      <w:r w:rsidR="00C3444F">
        <w:rPr>
          <w:rFonts w:ascii="Times New Roman" w:hAnsi="Times New Roman" w:hint="eastAsia"/>
          <w:szCs w:val="21"/>
        </w:rPr>
        <w:t>県</w:t>
      </w:r>
      <w:r w:rsidR="00F72CC6">
        <w:rPr>
          <w:rFonts w:ascii="Times New Roman" w:hAnsi="Times New Roman" w:hint="eastAsia"/>
          <w:szCs w:val="21"/>
        </w:rPr>
        <w:t>で高く、埼玉</w:t>
      </w:r>
      <w:r w:rsidR="00C3444F">
        <w:rPr>
          <w:rFonts w:ascii="Times New Roman" w:hAnsi="Times New Roman" w:hint="eastAsia"/>
          <w:szCs w:val="21"/>
        </w:rPr>
        <w:t>県</w:t>
      </w:r>
      <w:r w:rsidR="00F72CC6">
        <w:rPr>
          <w:rFonts w:ascii="Times New Roman" w:hAnsi="Times New Roman" w:hint="eastAsia"/>
          <w:szCs w:val="21"/>
        </w:rPr>
        <w:t>の周辺</w:t>
      </w:r>
      <w:r w:rsidR="00DA1895">
        <w:rPr>
          <w:rFonts w:ascii="Times New Roman" w:hAnsi="Times New Roman" w:hint="eastAsia"/>
          <w:szCs w:val="21"/>
        </w:rPr>
        <w:t>の都県</w:t>
      </w:r>
      <w:r w:rsidR="00DB4F61">
        <w:rPr>
          <w:rFonts w:ascii="Times New Roman" w:hAnsi="Times New Roman" w:hint="eastAsia"/>
          <w:szCs w:val="21"/>
        </w:rPr>
        <w:t>と</w:t>
      </w:r>
      <w:r w:rsidR="00F72CC6">
        <w:rPr>
          <w:rFonts w:ascii="Times New Roman" w:hAnsi="Times New Roman" w:hint="eastAsia"/>
          <w:szCs w:val="21"/>
        </w:rPr>
        <w:t>神奈川</w:t>
      </w:r>
      <w:r w:rsidR="00C3444F">
        <w:rPr>
          <w:rFonts w:ascii="Times New Roman" w:hAnsi="Times New Roman" w:hint="eastAsia"/>
          <w:szCs w:val="21"/>
        </w:rPr>
        <w:t>県、</w:t>
      </w:r>
      <w:r w:rsidR="00F72CC6">
        <w:rPr>
          <w:rFonts w:ascii="Times New Roman" w:hAnsi="Times New Roman" w:hint="eastAsia"/>
          <w:szCs w:val="21"/>
        </w:rPr>
        <w:t>山梨</w:t>
      </w:r>
      <w:r w:rsidR="00C3444F">
        <w:rPr>
          <w:rFonts w:ascii="Times New Roman" w:hAnsi="Times New Roman" w:hint="eastAsia"/>
          <w:szCs w:val="21"/>
        </w:rPr>
        <w:t>県</w:t>
      </w:r>
      <w:r w:rsidR="00DB4F61">
        <w:rPr>
          <w:rFonts w:ascii="Times New Roman" w:hAnsi="Times New Roman" w:hint="eastAsia"/>
          <w:szCs w:val="21"/>
        </w:rPr>
        <w:t>で</w:t>
      </w:r>
      <w:r w:rsidR="00F72CC6">
        <w:rPr>
          <w:rFonts w:ascii="Times New Roman" w:hAnsi="Times New Roman" w:hint="eastAsia"/>
          <w:szCs w:val="21"/>
        </w:rPr>
        <w:t>やや高</w:t>
      </w:r>
      <w:r w:rsidR="007679F0">
        <w:rPr>
          <w:rFonts w:ascii="Times New Roman" w:hAnsi="Times New Roman" w:hint="eastAsia"/>
          <w:szCs w:val="21"/>
        </w:rPr>
        <w:t>かっ</w:t>
      </w:r>
      <w:r w:rsidR="00F72CC6">
        <w:rPr>
          <w:rFonts w:ascii="Times New Roman" w:hAnsi="Times New Roman" w:hint="eastAsia"/>
          <w:szCs w:val="21"/>
        </w:rPr>
        <w:t>た。</w:t>
      </w:r>
    </w:p>
    <w:p w:rsidR="00155667" w:rsidRPr="0056633E" w:rsidRDefault="00155667" w:rsidP="00D827FE">
      <w:pPr>
        <w:rPr>
          <w:rFonts w:ascii="Times New Roman" w:hAnsi="Times New Roman"/>
          <w:szCs w:val="21"/>
        </w:rPr>
      </w:pPr>
    </w:p>
    <w:p w:rsidR="003533D7" w:rsidRDefault="003533D7" w:rsidP="008560FC">
      <w:pPr>
        <w:rPr>
          <w:rFonts w:ascii="Times New Roman" w:hAnsi="Times New Roman"/>
          <w:szCs w:val="21"/>
        </w:rPr>
      </w:pPr>
      <w:r w:rsidRPr="0056633E">
        <w:rPr>
          <w:rFonts w:ascii="Times New Roman" w:hAnsi="Times New Roman"/>
          <w:szCs w:val="21"/>
        </w:rPr>
        <w:lastRenderedPageBreak/>
        <w:t xml:space="preserve"> </w:t>
      </w:r>
      <w:r w:rsidR="006E3A04">
        <w:rPr>
          <w:rFonts w:ascii="Times New Roman" w:hAnsi="Times New Roman"/>
          <w:noProof/>
          <w:szCs w:val="21"/>
        </w:rPr>
        <w:drawing>
          <wp:inline distT="0" distB="0" distL="0" distR="0">
            <wp:extent cx="2593080" cy="1895400"/>
            <wp:effectExtent l="0" t="0" r="0" b="0"/>
            <wp:docPr id="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080" cy="18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3A04">
        <w:rPr>
          <w:rFonts w:ascii="Times New Roman" w:hAnsi="Times New Roman"/>
          <w:noProof/>
          <w:szCs w:val="21"/>
        </w:rPr>
        <w:drawing>
          <wp:inline distT="0" distB="0" distL="0" distR="0">
            <wp:extent cx="2668680" cy="1904760"/>
            <wp:effectExtent l="0" t="0" r="0" b="635"/>
            <wp:docPr id="8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680" cy="190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558" w:rsidRPr="003024D0" w:rsidRDefault="00A37558" w:rsidP="00A37558">
      <w:pPr>
        <w:ind w:leftChars="-1" w:hanging="2"/>
        <w:jc w:val="center"/>
        <w:rPr>
          <w:rFonts w:ascii="ＭＳ ゴシック" w:eastAsia="ＭＳ ゴシック" w:hAnsi="ＭＳ ゴシック"/>
          <w:sz w:val="22"/>
        </w:rPr>
      </w:pPr>
      <w:r w:rsidRPr="003024D0">
        <w:rPr>
          <w:rFonts w:ascii="ＭＳ ゴシック" w:eastAsia="ＭＳ ゴシック" w:hAnsi="ＭＳ ゴシック" w:hint="eastAsia"/>
          <w:sz w:val="22"/>
        </w:rPr>
        <w:t>図3-</w:t>
      </w:r>
      <w:r w:rsidR="00BE4292" w:rsidRPr="003024D0">
        <w:rPr>
          <w:rFonts w:ascii="ＭＳ ゴシック" w:eastAsia="ＭＳ ゴシック" w:hAnsi="ＭＳ ゴシック" w:hint="eastAsia"/>
          <w:sz w:val="22"/>
        </w:rPr>
        <w:t>3</w:t>
      </w:r>
      <w:r w:rsidRPr="003024D0">
        <w:rPr>
          <w:rFonts w:ascii="ＭＳ ゴシック" w:eastAsia="ＭＳ ゴシック" w:hAnsi="ＭＳ ゴシック" w:hint="eastAsia"/>
          <w:sz w:val="22"/>
        </w:rPr>
        <w:t>-3-1　SO</w:t>
      </w:r>
      <w:r w:rsidRPr="003024D0">
        <w:rPr>
          <w:rFonts w:ascii="ＭＳ ゴシック" w:eastAsia="ＭＳ ゴシック" w:hAnsi="ＭＳ ゴシック" w:hint="eastAsia"/>
          <w:sz w:val="22"/>
          <w:vertAlign w:val="subscript"/>
        </w:rPr>
        <w:t>4</w:t>
      </w:r>
      <w:r w:rsidRPr="003024D0">
        <w:rPr>
          <w:rFonts w:ascii="ＭＳ ゴシック" w:eastAsia="ＭＳ ゴシック" w:hAnsi="ＭＳ ゴシック" w:hint="eastAsia"/>
          <w:sz w:val="22"/>
          <w:vertAlign w:val="superscript"/>
        </w:rPr>
        <w:t>2-</w:t>
      </w:r>
      <w:r w:rsidRPr="003024D0">
        <w:rPr>
          <w:rFonts w:ascii="ＭＳ ゴシック" w:eastAsia="ＭＳ ゴシック" w:hAnsi="ＭＳ ゴシック" w:hint="eastAsia"/>
          <w:sz w:val="22"/>
        </w:rPr>
        <w:t>（左）およびSO</w:t>
      </w:r>
      <w:r w:rsidRPr="003024D0">
        <w:rPr>
          <w:rFonts w:ascii="ＭＳ ゴシック" w:eastAsia="ＭＳ ゴシック" w:hAnsi="ＭＳ ゴシック" w:hint="eastAsia"/>
          <w:sz w:val="22"/>
          <w:vertAlign w:val="subscript"/>
        </w:rPr>
        <w:t>2</w:t>
      </w:r>
      <w:r w:rsidRPr="003024D0">
        <w:rPr>
          <w:rFonts w:ascii="ＭＳ ゴシック" w:eastAsia="ＭＳ ゴシック" w:hAnsi="ＭＳ ゴシック" w:hint="eastAsia"/>
          <w:sz w:val="22"/>
        </w:rPr>
        <w:t>（右）の平均濃度分布</w:t>
      </w:r>
    </w:p>
    <w:p w:rsidR="00155667" w:rsidRDefault="003533D7" w:rsidP="008560FC">
      <w:pPr>
        <w:rPr>
          <w:rFonts w:ascii="Times New Roman" w:hAnsi="Times New Roman"/>
          <w:szCs w:val="21"/>
        </w:rPr>
      </w:pPr>
      <w:r w:rsidRPr="0056633E">
        <w:rPr>
          <w:rFonts w:ascii="Times New Roman" w:hAnsi="Times New Roman"/>
          <w:szCs w:val="21"/>
        </w:rPr>
        <w:t xml:space="preserve"> </w:t>
      </w:r>
      <w:r w:rsidR="006E3A04">
        <w:rPr>
          <w:rFonts w:ascii="Times New Roman" w:hAnsi="Times New Roman"/>
          <w:noProof/>
          <w:szCs w:val="21"/>
        </w:rPr>
        <w:drawing>
          <wp:inline distT="0" distB="0" distL="0" distR="0">
            <wp:extent cx="2638425" cy="1933575"/>
            <wp:effectExtent l="0" t="0" r="9525" b="9525"/>
            <wp:docPr id="9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3A04">
        <w:rPr>
          <w:rFonts w:ascii="Times New Roman" w:hAnsi="Times New Roman"/>
          <w:noProof/>
          <w:szCs w:val="21"/>
        </w:rPr>
        <w:drawing>
          <wp:inline distT="0" distB="0" distL="0" distR="0">
            <wp:extent cx="2657475" cy="1933575"/>
            <wp:effectExtent l="0" t="0" r="9525" b="9525"/>
            <wp:docPr id="10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558" w:rsidRPr="003024D0" w:rsidRDefault="00A37558" w:rsidP="00A37558">
      <w:pPr>
        <w:ind w:leftChars="-1" w:hanging="2"/>
        <w:jc w:val="center"/>
        <w:rPr>
          <w:rFonts w:ascii="ＭＳ ゴシック" w:eastAsia="ＭＳ ゴシック" w:hAnsi="ＭＳ ゴシック"/>
          <w:sz w:val="22"/>
        </w:rPr>
      </w:pPr>
      <w:r w:rsidRPr="003024D0">
        <w:rPr>
          <w:rFonts w:ascii="ＭＳ ゴシック" w:eastAsia="ＭＳ ゴシック" w:hAnsi="ＭＳ ゴシック" w:hint="eastAsia"/>
          <w:sz w:val="22"/>
        </w:rPr>
        <w:t>図3-</w:t>
      </w:r>
      <w:r w:rsidR="00BE4292" w:rsidRPr="003024D0">
        <w:rPr>
          <w:rFonts w:ascii="ＭＳ ゴシック" w:eastAsia="ＭＳ ゴシック" w:hAnsi="ＭＳ ゴシック" w:hint="eastAsia"/>
          <w:sz w:val="22"/>
        </w:rPr>
        <w:t>3</w:t>
      </w:r>
      <w:r w:rsidRPr="003024D0">
        <w:rPr>
          <w:rFonts w:ascii="ＭＳ ゴシック" w:eastAsia="ＭＳ ゴシック" w:hAnsi="ＭＳ ゴシック" w:hint="eastAsia"/>
          <w:sz w:val="22"/>
        </w:rPr>
        <w:t>-3-</w:t>
      </w:r>
      <w:r w:rsidRPr="003024D0">
        <w:rPr>
          <w:rFonts w:ascii="ＭＳ ゴシック" w:eastAsia="ＭＳ ゴシック" w:hAnsi="ＭＳ ゴシック"/>
          <w:sz w:val="22"/>
        </w:rPr>
        <w:t>2</w:t>
      </w:r>
      <w:r w:rsidRPr="003024D0">
        <w:rPr>
          <w:rFonts w:ascii="ＭＳ ゴシック" w:eastAsia="ＭＳ ゴシック" w:hAnsi="ＭＳ ゴシック" w:hint="eastAsia"/>
          <w:sz w:val="22"/>
        </w:rPr>
        <w:t xml:space="preserve">　</w:t>
      </w:r>
      <w:r w:rsidRPr="003024D0">
        <w:rPr>
          <w:rFonts w:ascii="ＭＳ ゴシック" w:eastAsia="ＭＳ ゴシック" w:hAnsi="ＭＳ ゴシック"/>
          <w:sz w:val="22"/>
        </w:rPr>
        <w:t>N</w:t>
      </w:r>
      <w:r w:rsidRPr="003024D0">
        <w:rPr>
          <w:rFonts w:ascii="ＭＳ ゴシック" w:eastAsia="ＭＳ ゴシック" w:hAnsi="ＭＳ ゴシック" w:hint="eastAsia"/>
          <w:sz w:val="22"/>
        </w:rPr>
        <w:t>O</w:t>
      </w:r>
      <w:r w:rsidRPr="003024D0">
        <w:rPr>
          <w:rFonts w:ascii="ＭＳ ゴシック" w:eastAsia="ＭＳ ゴシック" w:hAnsi="ＭＳ ゴシック"/>
          <w:sz w:val="22"/>
          <w:vertAlign w:val="subscript"/>
        </w:rPr>
        <w:t>3</w:t>
      </w:r>
      <w:r w:rsidRPr="003024D0">
        <w:rPr>
          <w:rFonts w:ascii="ＭＳ ゴシック" w:eastAsia="ＭＳ ゴシック" w:hAnsi="ＭＳ ゴシック" w:hint="eastAsia"/>
          <w:sz w:val="22"/>
          <w:vertAlign w:val="superscript"/>
        </w:rPr>
        <w:t>-</w:t>
      </w:r>
      <w:r w:rsidRPr="003024D0">
        <w:rPr>
          <w:rFonts w:ascii="ＭＳ ゴシック" w:eastAsia="ＭＳ ゴシック" w:hAnsi="ＭＳ ゴシック" w:hint="eastAsia"/>
          <w:sz w:val="22"/>
        </w:rPr>
        <w:t>（左）および</w:t>
      </w:r>
      <w:proofErr w:type="spellStart"/>
      <w:r w:rsidRPr="003024D0">
        <w:rPr>
          <w:rFonts w:ascii="ＭＳ ゴシック" w:eastAsia="ＭＳ ゴシック" w:hAnsi="ＭＳ ゴシック" w:hint="eastAsia"/>
          <w:sz w:val="22"/>
        </w:rPr>
        <w:t>NOx</w:t>
      </w:r>
      <w:proofErr w:type="spellEnd"/>
      <w:r w:rsidRPr="003024D0">
        <w:rPr>
          <w:rFonts w:ascii="ＭＳ ゴシック" w:eastAsia="ＭＳ ゴシック" w:hAnsi="ＭＳ ゴシック" w:hint="eastAsia"/>
          <w:sz w:val="22"/>
        </w:rPr>
        <w:t>（右）の平均濃度分布</w:t>
      </w:r>
    </w:p>
    <w:p w:rsidR="00155667" w:rsidRPr="0056633E" w:rsidRDefault="006E3A04" w:rsidP="00606FDB">
      <w:pPr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inline distT="0" distB="0" distL="0" distR="0">
            <wp:extent cx="2657475" cy="1971675"/>
            <wp:effectExtent l="0" t="0" r="9525" b="9525"/>
            <wp:docPr id="11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Cs w:val="21"/>
        </w:rPr>
        <w:drawing>
          <wp:inline distT="0" distB="0" distL="0" distR="0">
            <wp:extent cx="2647950" cy="1981200"/>
            <wp:effectExtent l="0" t="0" r="0" b="0"/>
            <wp:docPr id="12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558" w:rsidRPr="003024D0" w:rsidRDefault="00A37558" w:rsidP="003024D0">
      <w:pPr>
        <w:ind w:firstLineChars="300" w:firstLine="668"/>
        <w:rPr>
          <w:rFonts w:ascii="ＭＳ ゴシック" w:eastAsia="ＭＳ ゴシック" w:hAnsi="ＭＳ ゴシック"/>
          <w:sz w:val="22"/>
        </w:rPr>
      </w:pPr>
      <w:r w:rsidRPr="003024D0">
        <w:rPr>
          <w:rFonts w:ascii="ＭＳ ゴシック" w:eastAsia="ＭＳ ゴシック" w:hAnsi="ＭＳ ゴシック" w:hint="eastAsia"/>
          <w:sz w:val="22"/>
        </w:rPr>
        <w:t>図3-</w:t>
      </w:r>
      <w:r w:rsidR="00BE4292" w:rsidRPr="003024D0">
        <w:rPr>
          <w:rFonts w:ascii="ＭＳ ゴシック" w:eastAsia="ＭＳ ゴシック" w:hAnsi="ＭＳ ゴシック" w:hint="eastAsia"/>
          <w:sz w:val="22"/>
        </w:rPr>
        <w:t>3</w:t>
      </w:r>
      <w:r w:rsidRPr="003024D0">
        <w:rPr>
          <w:rFonts w:ascii="ＭＳ ゴシック" w:eastAsia="ＭＳ ゴシック" w:hAnsi="ＭＳ ゴシック" w:hint="eastAsia"/>
          <w:sz w:val="22"/>
        </w:rPr>
        <w:t xml:space="preserve">-3-3　</w:t>
      </w:r>
      <w:proofErr w:type="spellStart"/>
      <w:r w:rsidRPr="003024D0">
        <w:rPr>
          <w:rFonts w:ascii="ＭＳ ゴシック" w:eastAsia="ＭＳ ゴシック" w:hAnsi="ＭＳ ゴシック" w:hint="eastAsia"/>
          <w:sz w:val="22"/>
        </w:rPr>
        <w:t>Cl</w:t>
      </w:r>
      <w:proofErr w:type="spellEnd"/>
      <w:r w:rsidRPr="003024D0">
        <w:rPr>
          <w:rFonts w:ascii="ＭＳ ゴシック" w:eastAsia="ＭＳ ゴシック" w:hAnsi="ＭＳ ゴシック" w:hint="eastAsia"/>
          <w:sz w:val="22"/>
          <w:vertAlign w:val="superscript"/>
        </w:rPr>
        <w:t>-</w:t>
      </w:r>
      <w:r w:rsidRPr="003024D0">
        <w:rPr>
          <w:rFonts w:ascii="ＭＳ ゴシック" w:eastAsia="ＭＳ ゴシック" w:hAnsi="ＭＳ ゴシック" w:hint="eastAsia"/>
          <w:sz w:val="22"/>
        </w:rPr>
        <w:t>の平均濃度分布</w:t>
      </w:r>
      <w:r w:rsidR="005E3DC5" w:rsidRPr="003024D0">
        <w:rPr>
          <w:rFonts w:ascii="ＭＳ ゴシック" w:eastAsia="ＭＳ ゴシック" w:hAnsi="ＭＳ ゴシック" w:hint="eastAsia"/>
          <w:sz w:val="22"/>
        </w:rPr>
        <w:t xml:space="preserve">    </w:t>
      </w:r>
      <w:r w:rsidR="003024D0">
        <w:rPr>
          <w:rFonts w:ascii="ＭＳ ゴシック" w:eastAsia="ＭＳ ゴシック" w:hAnsi="ＭＳ ゴシック" w:hint="eastAsia"/>
          <w:sz w:val="22"/>
        </w:rPr>
        <w:t xml:space="preserve">　　</w:t>
      </w:r>
      <w:r w:rsidR="005E3DC5" w:rsidRPr="003024D0">
        <w:rPr>
          <w:rFonts w:ascii="ＭＳ ゴシック" w:eastAsia="ＭＳ ゴシック" w:hAnsi="ＭＳ ゴシック" w:hint="eastAsia"/>
          <w:sz w:val="22"/>
        </w:rPr>
        <w:t xml:space="preserve"> 図3-3-3-4　K</w:t>
      </w:r>
      <w:r w:rsidR="005E3DC5" w:rsidRPr="003024D0">
        <w:rPr>
          <w:rFonts w:ascii="ＭＳ ゴシック" w:eastAsia="ＭＳ ゴシック" w:hAnsi="ＭＳ ゴシック" w:hint="eastAsia"/>
          <w:sz w:val="22"/>
          <w:vertAlign w:val="superscript"/>
        </w:rPr>
        <w:t>+</w:t>
      </w:r>
      <w:r w:rsidR="005E3DC5" w:rsidRPr="003024D0">
        <w:rPr>
          <w:rFonts w:ascii="ＭＳ ゴシック" w:eastAsia="ＭＳ ゴシック" w:hAnsi="ＭＳ ゴシック" w:hint="eastAsia"/>
          <w:sz w:val="22"/>
        </w:rPr>
        <w:t>の平均濃度分布</w:t>
      </w:r>
    </w:p>
    <w:p w:rsidR="0087134F" w:rsidRPr="0056633E" w:rsidRDefault="0087134F" w:rsidP="00A37558">
      <w:pPr>
        <w:ind w:leftChars="-1" w:hanging="2"/>
        <w:rPr>
          <w:rFonts w:ascii="Times New Roman" w:hAnsi="Times New Roman"/>
          <w:szCs w:val="21"/>
        </w:rPr>
      </w:pPr>
    </w:p>
    <w:p w:rsidR="00CB64E0" w:rsidRPr="00BA2622" w:rsidRDefault="00BA2622" w:rsidP="00A37558">
      <w:pPr>
        <w:ind w:leftChars="-1" w:hanging="2"/>
        <w:rPr>
          <w:rFonts w:ascii="ＭＳ ゴシック" w:eastAsia="ＭＳ ゴシック" w:hAnsi="ＭＳ ゴシック"/>
          <w:szCs w:val="21"/>
        </w:rPr>
      </w:pPr>
      <w:r w:rsidRPr="00BA2622">
        <w:rPr>
          <w:rFonts w:ascii="ＭＳ ゴシック" w:eastAsia="ＭＳ ゴシック" w:hAnsi="ＭＳ ゴシック" w:hint="eastAsia"/>
          <w:szCs w:val="21"/>
        </w:rPr>
        <w:t>3.</w:t>
      </w:r>
      <w:r w:rsidR="00BE4292">
        <w:rPr>
          <w:rFonts w:ascii="ＭＳ ゴシック" w:eastAsia="ＭＳ ゴシック" w:hAnsi="ＭＳ ゴシック" w:hint="eastAsia"/>
          <w:szCs w:val="21"/>
        </w:rPr>
        <w:t>3</w:t>
      </w:r>
      <w:r w:rsidRPr="00BA2622">
        <w:rPr>
          <w:rFonts w:ascii="ＭＳ ゴシック" w:eastAsia="ＭＳ ゴシック" w:hAnsi="ＭＳ ゴシック" w:hint="eastAsia"/>
          <w:szCs w:val="21"/>
        </w:rPr>
        <w:t>.4</w:t>
      </w:r>
      <w:r w:rsidR="00CB64E0" w:rsidRPr="00BA2622">
        <w:rPr>
          <w:rFonts w:ascii="ＭＳ ゴシック" w:eastAsia="ＭＳ ゴシック" w:hAnsi="ＭＳ ゴシック" w:hint="eastAsia"/>
          <w:szCs w:val="21"/>
        </w:rPr>
        <w:t xml:space="preserve">　炭素成分濃度</w:t>
      </w:r>
    </w:p>
    <w:p w:rsidR="00815F2E" w:rsidRDefault="000801CE" w:rsidP="000F437C">
      <w:pPr>
        <w:ind w:leftChars="-1" w:left="-2" w:firstLineChars="100" w:firstLine="213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 w:hint="eastAsia"/>
          <w:szCs w:val="21"/>
        </w:rPr>
        <w:t>3-</w:t>
      </w:r>
      <w:r w:rsidR="00BE4292">
        <w:rPr>
          <w:rFonts w:ascii="Times New Roman" w:hAnsi="Times New Roman" w:hint="eastAsia"/>
          <w:szCs w:val="21"/>
        </w:rPr>
        <w:t>3</w:t>
      </w:r>
      <w:r>
        <w:rPr>
          <w:rFonts w:ascii="Times New Roman" w:hAnsi="Times New Roman" w:hint="eastAsia"/>
          <w:szCs w:val="21"/>
        </w:rPr>
        <w:t>-</w:t>
      </w:r>
      <w:r>
        <w:rPr>
          <w:rFonts w:ascii="Times New Roman" w:hAnsi="Times New Roman"/>
          <w:szCs w:val="21"/>
        </w:rPr>
        <w:t>4</w:t>
      </w:r>
      <w:r>
        <w:rPr>
          <w:rFonts w:ascii="Times New Roman" w:hAnsi="Times New Roman" w:hint="eastAsia"/>
          <w:szCs w:val="21"/>
        </w:rPr>
        <w:t>-1</w:t>
      </w:r>
      <w:r>
        <w:rPr>
          <w:rFonts w:ascii="Times New Roman" w:hAnsi="Times New Roman" w:hint="eastAsia"/>
          <w:szCs w:val="21"/>
        </w:rPr>
        <w:t>に</w:t>
      </w:r>
      <w:r w:rsidR="000B1743">
        <w:rPr>
          <w:rFonts w:ascii="Times New Roman" w:hAnsi="Times New Roman" w:hint="eastAsia"/>
          <w:szCs w:val="21"/>
        </w:rPr>
        <w:t>、</w:t>
      </w:r>
      <w:r>
        <w:rPr>
          <w:rFonts w:ascii="Times New Roman" w:hAnsi="Times New Roman" w:hint="eastAsia"/>
          <w:szCs w:val="21"/>
        </w:rPr>
        <w:t>コア期間中の</w:t>
      </w:r>
      <w:r>
        <w:rPr>
          <w:rFonts w:ascii="Times New Roman" w:hAnsi="Times New Roman" w:hint="eastAsia"/>
          <w:szCs w:val="21"/>
        </w:rPr>
        <w:t>EC</w:t>
      </w:r>
      <w:r>
        <w:rPr>
          <w:rFonts w:ascii="Times New Roman" w:hAnsi="Times New Roman" w:hint="eastAsia"/>
          <w:szCs w:val="21"/>
        </w:rPr>
        <w:t>および</w:t>
      </w:r>
      <w:r>
        <w:rPr>
          <w:rFonts w:ascii="Times New Roman" w:hAnsi="Times New Roman" w:hint="eastAsia"/>
          <w:szCs w:val="21"/>
        </w:rPr>
        <w:t>OC</w:t>
      </w:r>
      <w:r>
        <w:rPr>
          <w:rFonts w:ascii="Times New Roman" w:hAnsi="Times New Roman" w:hint="eastAsia"/>
          <w:szCs w:val="21"/>
        </w:rPr>
        <w:t>の平均濃度分布を示す</w:t>
      </w:r>
      <w:r w:rsidR="000B1743">
        <w:rPr>
          <w:rFonts w:ascii="Times New Roman" w:hAnsi="Times New Roman" w:hint="eastAsia"/>
          <w:szCs w:val="21"/>
        </w:rPr>
        <w:t>。</w:t>
      </w:r>
      <w:r>
        <w:rPr>
          <w:rFonts w:ascii="Times New Roman" w:hAnsi="Times New Roman" w:hint="eastAsia"/>
          <w:szCs w:val="21"/>
        </w:rPr>
        <w:t>EC</w:t>
      </w:r>
      <w:r>
        <w:rPr>
          <w:rFonts w:ascii="Times New Roman" w:hAnsi="Times New Roman" w:hint="eastAsia"/>
          <w:szCs w:val="21"/>
        </w:rPr>
        <w:t>はすべての地点で</w:t>
      </w:r>
      <w:r>
        <w:rPr>
          <w:rFonts w:ascii="Times New Roman" w:hAnsi="Times New Roman" w:hint="eastAsia"/>
          <w:szCs w:val="21"/>
        </w:rPr>
        <w:t>2µ</w:t>
      </w:r>
      <w:r>
        <w:rPr>
          <w:rFonts w:ascii="Times New Roman" w:hAnsi="Times New Roman"/>
          <w:szCs w:val="21"/>
        </w:rPr>
        <w:t>g/m</w:t>
      </w:r>
      <w:r w:rsidRPr="006504ED">
        <w:rPr>
          <w:rFonts w:ascii="Times New Roman" w:hAnsi="Times New Roman"/>
          <w:szCs w:val="21"/>
          <w:vertAlign w:val="superscript"/>
        </w:rPr>
        <w:t>3</w:t>
      </w:r>
      <w:r w:rsidR="00C17527">
        <w:rPr>
          <w:rFonts w:ascii="Times New Roman" w:hAnsi="Times New Roman" w:hint="eastAsia"/>
          <w:szCs w:val="21"/>
        </w:rPr>
        <w:t>以下と低かったが</w:t>
      </w:r>
      <w:r w:rsidR="000B1743">
        <w:rPr>
          <w:rFonts w:ascii="Times New Roman" w:hAnsi="Times New Roman" w:hint="eastAsia"/>
          <w:szCs w:val="21"/>
        </w:rPr>
        <w:t>、</w:t>
      </w:r>
      <w:r w:rsidR="00C17527">
        <w:rPr>
          <w:rFonts w:ascii="Times New Roman" w:hAnsi="Times New Roman" w:hint="eastAsia"/>
          <w:szCs w:val="21"/>
        </w:rPr>
        <w:t>東京・神奈川・千葉・埼玉・群馬の</w:t>
      </w:r>
      <w:r w:rsidR="00C17527">
        <w:rPr>
          <w:rFonts w:ascii="Times New Roman" w:hAnsi="Times New Roman" w:hint="eastAsia"/>
          <w:szCs w:val="21"/>
        </w:rPr>
        <w:t>1</w:t>
      </w:r>
      <w:r w:rsidR="00C17527">
        <w:rPr>
          <w:rFonts w:ascii="Times New Roman" w:hAnsi="Times New Roman" w:hint="eastAsia"/>
          <w:szCs w:val="21"/>
        </w:rPr>
        <w:t>都</w:t>
      </w:r>
      <w:r w:rsidR="00C17527">
        <w:rPr>
          <w:rFonts w:ascii="Times New Roman" w:hAnsi="Times New Roman" w:hint="eastAsia"/>
          <w:szCs w:val="21"/>
        </w:rPr>
        <w:t>4</w:t>
      </w:r>
      <w:r w:rsidR="00C17527">
        <w:rPr>
          <w:rFonts w:ascii="Times New Roman" w:hAnsi="Times New Roman" w:hint="eastAsia"/>
          <w:szCs w:val="21"/>
        </w:rPr>
        <w:t>県でやや高</w:t>
      </w:r>
      <w:r>
        <w:rPr>
          <w:rFonts w:ascii="Times New Roman" w:hAnsi="Times New Roman" w:hint="eastAsia"/>
          <w:szCs w:val="21"/>
        </w:rPr>
        <w:t>かった</w:t>
      </w:r>
      <w:r w:rsidR="000B1743">
        <w:rPr>
          <w:rFonts w:ascii="Times New Roman" w:hAnsi="Times New Roman" w:hint="eastAsia"/>
          <w:szCs w:val="21"/>
        </w:rPr>
        <w:t>。</w:t>
      </w:r>
      <w:r>
        <w:rPr>
          <w:rFonts w:ascii="Times New Roman" w:hAnsi="Times New Roman" w:hint="eastAsia"/>
          <w:szCs w:val="21"/>
        </w:rPr>
        <w:t>OC</w:t>
      </w:r>
      <w:r>
        <w:rPr>
          <w:rFonts w:ascii="Times New Roman" w:hAnsi="Times New Roman" w:hint="eastAsia"/>
          <w:szCs w:val="21"/>
        </w:rPr>
        <w:t>は</w:t>
      </w:r>
      <w:r w:rsidR="00EC0ACC">
        <w:rPr>
          <w:rFonts w:ascii="Times New Roman" w:hAnsi="Times New Roman" w:hint="eastAsia"/>
          <w:szCs w:val="21"/>
        </w:rPr>
        <w:t>東京湾岸から関東の</w:t>
      </w:r>
      <w:r>
        <w:rPr>
          <w:rFonts w:ascii="Times New Roman" w:hAnsi="Times New Roman" w:hint="eastAsia"/>
          <w:szCs w:val="21"/>
        </w:rPr>
        <w:t>内陸部で高い傾向がみられ</w:t>
      </w:r>
      <w:r w:rsidR="000B1743">
        <w:rPr>
          <w:rFonts w:ascii="Times New Roman" w:hAnsi="Times New Roman" w:hint="eastAsia"/>
          <w:szCs w:val="21"/>
        </w:rPr>
        <w:t>、</w:t>
      </w:r>
      <w:r w:rsidR="00C17527">
        <w:rPr>
          <w:rFonts w:ascii="Times New Roman" w:hAnsi="Times New Roman" w:hint="eastAsia"/>
          <w:szCs w:val="21"/>
        </w:rPr>
        <w:t>4µ</w:t>
      </w:r>
      <w:r w:rsidR="00C17527">
        <w:rPr>
          <w:rFonts w:ascii="Times New Roman" w:hAnsi="Times New Roman"/>
          <w:szCs w:val="21"/>
        </w:rPr>
        <w:t>g/m</w:t>
      </w:r>
      <w:r w:rsidR="00C17527" w:rsidRPr="006504ED">
        <w:rPr>
          <w:rFonts w:ascii="Times New Roman" w:hAnsi="Times New Roman"/>
          <w:szCs w:val="21"/>
          <w:vertAlign w:val="superscript"/>
        </w:rPr>
        <w:t>3</w:t>
      </w:r>
      <w:r w:rsidR="00C17527">
        <w:rPr>
          <w:rFonts w:ascii="Times New Roman" w:hAnsi="Times New Roman" w:hint="eastAsia"/>
          <w:szCs w:val="21"/>
        </w:rPr>
        <w:t>を超えた地点も</w:t>
      </w:r>
      <w:r w:rsidR="00C17527">
        <w:rPr>
          <w:rFonts w:ascii="Times New Roman" w:hAnsi="Times New Roman" w:hint="eastAsia"/>
          <w:szCs w:val="21"/>
        </w:rPr>
        <w:t>8</w:t>
      </w:r>
      <w:r w:rsidR="00C17527">
        <w:rPr>
          <w:rFonts w:ascii="Times New Roman" w:hAnsi="Times New Roman" w:hint="eastAsia"/>
          <w:szCs w:val="21"/>
        </w:rPr>
        <w:t>地点と多かった。特に高かったのは</w:t>
      </w:r>
      <w:r w:rsidR="00EC0ACC">
        <w:rPr>
          <w:rFonts w:ascii="Times New Roman" w:hAnsi="Times New Roman" w:hint="eastAsia"/>
          <w:szCs w:val="21"/>
        </w:rPr>
        <w:t>鴻巣</w:t>
      </w:r>
      <w:r w:rsidR="00C17527">
        <w:rPr>
          <w:rFonts w:ascii="Times New Roman" w:hAnsi="Times New Roman" w:hint="eastAsia"/>
          <w:szCs w:val="21"/>
        </w:rPr>
        <w:t>（</w:t>
      </w:r>
      <w:r w:rsidR="00EC0ACC">
        <w:rPr>
          <w:rFonts w:ascii="Times New Roman" w:hAnsi="Times New Roman" w:hint="eastAsia"/>
          <w:szCs w:val="21"/>
        </w:rPr>
        <w:t>8.0</w:t>
      </w:r>
      <w:r>
        <w:rPr>
          <w:rFonts w:ascii="Times New Roman" w:hAnsi="Times New Roman" w:hint="eastAsia"/>
          <w:szCs w:val="21"/>
        </w:rPr>
        <w:t>µ</w:t>
      </w:r>
      <w:r>
        <w:rPr>
          <w:rFonts w:ascii="Times New Roman" w:hAnsi="Times New Roman"/>
          <w:szCs w:val="21"/>
        </w:rPr>
        <w:t>g/m</w:t>
      </w:r>
      <w:r w:rsidRPr="006504ED">
        <w:rPr>
          <w:rFonts w:ascii="Times New Roman" w:hAnsi="Times New Roman"/>
          <w:szCs w:val="21"/>
          <w:vertAlign w:val="superscript"/>
        </w:rPr>
        <w:t>3</w:t>
      </w:r>
      <w:r w:rsidR="00C17527" w:rsidRPr="00C17527">
        <w:rPr>
          <w:rFonts w:ascii="Times New Roman" w:hAnsi="Times New Roman" w:hint="eastAsia"/>
          <w:szCs w:val="21"/>
        </w:rPr>
        <w:t>）</w:t>
      </w:r>
      <w:r w:rsidR="00C17527">
        <w:rPr>
          <w:rFonts w:ascii="Times New Roman" w:hAnsi="Times New Roman" w:hint="eastAsia"/>
          <w:szCs w:val="21"/>
        </w:rPr>
        <w:t>、館林（</w:t>
      </w:r>
      <w:r w:rsidR="00C17527">
        <w:rPr>
          <w:rFonts w:ascii="Times New Roman" w:hAnsi="Times New Roman" w:hint="eastAsia"/>
          <w:szCs w:val="21"/>
        </w:rPr>
        <w:t>7.3µ</w:t>
      </w:r>
      <w:r w:rsidR="00C17527">
        <w:rPr>
          <w:rFonts w:ascii="Times New Roman" w:hAnsi="Times New Roman"/>
          <w:szCs w:val="21"/>
        </w:rPr>
        <w:t>g/m</w:t>
      </w:r>
      <w:r w:rsidR="00C17527" w:rsidRPr="006504ED">
        <w:rPr>
          <w:rFonts w:ascii="Times New Roman" w:hAnsi="Times New Roman"/>
          <w:szCs w:val="21"/>
          <w:vertAlign w:val="superscript"/>
        </w:rPr>
        <w:t>3</w:t>
      </w:r>
      <w:r w:rsidR="00C17527" w:rsidRPr="00C17527">
        <w:rPr>
          <w:rFonts w:ascii="Times New Roman" w:hAnsi="Times New Roman" w:hint="eastAsia"/>
          <w:szCs w:val="21"/>
        </w:rPr>
        <w:t>）</w:t>
      </w:r>
      <w:r w:rsidR="00C17527">
        <w:rPr>
          <w:rFonts w:ascii="Times New Roman" w:hAnsi="Times New Roman" w:hint="eastAsia"/>
          <w:szCs w:val="21"/>
        </w:rPr>
        <w:t>、幸手（</w:t>
      </w:r>
      <w:r w:rsidR="00C17527">
        <w:rPr>
          <w:rFonts w:ascii="Times New Roman" w:hAnsi="Times New Roman" w:hint="eastAsia"/>
          <w:szCs w:val="21"/>
        </w:rPr>
        <w:t>6.5µ</w:t>
      </w:r>
      <w:r w:rsidR="00C17527">
        <w:rPr>
          <w:rFonts w:ascii="Times New Roman" w:hAnsi="Times New Roman"/>
          <w:szCs w:val="21"/>
        </w:rPr>
        <w:t>g/m</w:t>
      </w:r>
      <w:r w:rsidR="00C17527" w:rsidRPr="006504ED">
        <w:rPr>
          <w:rFonts w:ascii="Times New Roman" w:hAnsi="Times New Roman"/>
          <w:szCs w:val="21"/>
          <w:vertAlign w:val="superscript"/>
        </w:rPr>
        <w:t>3</w:t>
      </w:r>
      <w:r w:rsidR="00C17527" w:rsidRPr="00C17527">
        <w:rPr>
          <w:rFonts w:ascii="Times New Roman" w:hAnsi="Times New Roman" w:hint="eastAsia"/>
          <w:szCs w:val="21"/>
        </w:rPr>
        <w:t>）</w:t>
      </w:r>
      <w:r w:rsidR="00C17527">
        <w:rPr>
          <w:rFonts w:ascii="Times New Roman" w:hAnsi="Times New Roman" w:hint="eastAsia"/>
          <w:szCs w:val="21"/>
        </w:rPr>
        <w:t>、さいたま（</w:t>
      </w:r>
      <w:r w:rsidR="00C17527">
        <w:rPr>
          <w:rFonts w:ascii="Times New Roman" w:hAnsi="Times New Roman" w:hint="eastAsia"/>
          <w:szCs w:val="21"/>
        </w:rPr>
        <w:t>5.8µ</w:t>
      </w:r>
      <w:r w:rsidR="00C17527">
        <w:rPr>
          <w:rFonts w:ascii="Times New Roman" w:hAnsi="Times New Roman"/>
          <w:szCs w:val="21"/>
        </w:rPr>
        <w:t>g/m</w:t>
      </w:r>
      <w:r w:rsidR="00C17527" w:rsidRPr="006504ED">
        <w:rPr>
          <w:rFonts w:ascii="Times New Roman" w:hAnsi="Times New Roman"/>
          <w:szCs w:val="21"/>
          <w:vertAlign w:val="superscript"/>
        </w:rPr>
        <w:t>3</w:t>
      </w:r>
      <w:r w:rsidR="00C17527" w:rsidRPr="00C17527">
        <w:rPr>
          <w:rFonts w:ascii="Times New Roman" w:hAnsi="Times New Roman" w:hint="eastAsia"/>
          <w:szCs w:val="21"/>
        </w:rPr>
        <w:t>）</w:t>
      </w:r>
      <w:r w:rsidR="00E228F4">
        <w:rPr>
          <w:rFonts w:ascii="Times New Roman" w:hAnsi="Times New Roman" w:hint="eastAsia"/>
          <w:szCs w:val="21"/>
        </w:rPr>
        <w:t>の</w:t>
      </w:r>
      <w:r w:rsidR="00E228F4">
        <w:rPr>
          <w:rFonts w:ascii="Times New Roman" w:hAnsi="Times New Roman" w:hint="eastAsia"/>
          <w:szCs w:val="21"/>
        </w:rPr>
        <w:t>4</w:t>
      </w:r>
      <w:r w:rsidR="00E228F4">
        <w:rPr>
          <w:rFonts w:ascii="Times New Roman" w:hAnsi="Times New Roman" w:hint="eastAsia"/>
          <w:szCs w:val="21"/>
        </w:rPr>
        <w:t>地点</w:t>
      </w:r>
      <w:r>
        <w:rPr>
          <w:rFonts w:ascii="Times New Roman" w:hAnsi="Times New Roman" w:hint="eastAsia"/>
          <w:szCs w:val="21"/>
        </w:rPr>
        <w:t>であ</w:t>
      </w:r>
      <w:r w:rsidR="00D75151">
        <w:rPr>
          <w:rFonts w:ascii="Times New Roman" w:hAnsi="Times New Roman" w:hint="eastAsia"/>
          <w:szCs w:val="21"/>
        </w:rPr>
        <w:t>り、</w:t>
      </w:r>
      <w:r w:rsidR="00E228F4">
        <w:rPr>
          <w:rFonts w:ascii="Times New Roman" w:hAnsi="Times New Roman" w:hint="eastAsia"/>
          <w:szCs w:val="21"/>
        </w:rPr>
        <w:t>こ</w:t>
      </w:r>
      <w:r w:rsidR="006D1471">
        <w:rPr>
          <w:rFonts w:ascii="Times New Roman" w:hAnsi="Times New Roman" w:hint="eastAsia"/>
          <w:szCs w:val="21"/>
        </w:rPr>
        <w:t>の</w:t>
      </w:r>
      <w:r w:rsidR="006D1471">
        <w:rPr>
          <w:rFonts w:ascii="Times New Roman" w:hAnsi="Times New Roman" w:hint="eastAsia"/>
          <w:szCs w:val="21"/>
        </w:rPr>
        <w:t>4</w:t>
      </w:r>
      <w:r w:rsidR="00E228F4">
        <w:rPr>
          <w:rFonts w:ascii="Times New Roman" w:hAnsi="Times New Roman" w:hint="eastAsia"/>
          <w:szCs w:val="21"/>
        </w:rPr>
        <w:t>地点は</w:t>
      </w:r>
      <w:r w:rsidR="00F61101">
        <w:rPr>
          <w:rFonts w:ascii="Times New Roman" w:hAnsi="Times New Roman" w:hint="eastAsia"/>
          <w:szCs w:val="21"/>
        </w:rPr>
        <w:t>、</w:t>
      </w:r>
      <w:r w:rsidR="00F4705E">
        <w:rPr>
          <w:rFonts w:ascii="Times New Roman" w:hAnsi="Times New Roman" w:hint="eastAsia"/>
          <w:szCs w:val="21"/>
        </w:rPr>
        <w:t>PM2.5</w:t>
      </w:r>
      <w:r w:rsidR="00F4705E">
        <w:rPr>
          <w:rFonts w:ascii="Times New Roman" w:hAnsi="Times New Roman" w:hint="eastAsia"/>
          <w:szCs w:val="21"/>
        </w:rPr>
        <w:t>濃度も</w:t>
      </w:r>
      <w:r w:rsidR="00F4705E">
        <w:rPr>
          <w:rFonts w:ascii="Times New Roman" w:hAnsi="Times New Roman" w:hint="eastAsia"/>
          <w:szCs w:val="21"/>
        </w:rPr>
        <w:t>15µ</w:t>
      </w:r>
      <w:r w:rsidR="00F4705E">
        <w:rPr>
          <w:rFonts w:ascii="Times New Roman" w:hAnsi="Times New Roman"/>
          <w:szCs w:val="21"/>
        </w:rPr>
        <w:t>g/m</w:t>
      </w:r>
      <w:r w:rsidR="00F4705E" w:rsidRPr="006504ED">
        <w:rPr>
          <w:rFonts w:ascii="Times New Roman" w:hAnsi="Times New Roman"/>
          <w:szCs w:val="21"/>
          <w:vertAlign w:val="superscript"/>
        </w:rPr>
        <w:t>3</w:t>
      </w:r>
      <w:r w:rsidR="00F4705E">
        <w:rPr>
          <w:rFonts w:ascii="Times New Roman" w:hAnsi="Times New Roman" w:hint="eastAsia"/>
          <w:szCs w:val="21"/>
        </w:rPr>
        <w:t>以上と</w:t>
      </w:r>
      <w:r w:rsidR="00D75151">
        <w:rPr>
          <w:rFonts w:ascii="Times New Roman" w:hAnsi="Times New Roman" w:hint="eastAsia"/>
          <w:szCs w:val="21"/>
        </w:rPr>
        <w:t>他の地点と</w:t>
      </w:r>
      <w:r w:rsidR="00D75151">
        <w:rPr>
          <w:rFonts w:ascii="Times New Roman" w:hAnsi="Times New Roman" w:hint="eastAsia"/>
          <w:szCs w:val="21"/>
        </w:rPr>
        <w:lastRenderedPageBreak/>
        <w:t>比べて</w:t>
      </w:r>
      <w:r w:rsidR="00F4705E">
        <w:rPr>
          <w:rFonts w:ascii="Times New Roman" w:hAnsi="Times New Roman" w:hint="eastAsia"/>
          <w:szCs w:val="21"/>
        </w:rPr>
        <w:t>高かった。</w:t>
      </w: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 w:hint="eastAsia"/>
          <w:szCs w:val="21"/>
        </w:rPr>
        <w:t>3-</w:t>
      </w:r>
      <w:r w:rsidR="00BE4292">
        <w:rPr>
          <w:rFonts w:ascii="Times New Roman" w:hAnsi="Times New Roman" w:hint="eastAsia"/>
          <w:szCs w:val="21"/>
        </w:rPr>
        <w:t>3</w:t>
      </w:r>
      <w:r>
        <w:rPr>
          <w:rFonts w:ascii="Times New Roman" w:hAnsi="Times New Roman" w:hint="eastAsia"/>
          <w:szCs w:val="21"/>
        </w:rPr>
        <w:t>-</w:t>
      </w:r>
      <w:r>
        <w:rPr>
          <w:rFonts w:ascii="Times New Roman" w:hAnsi="Times New Roman"/>
          <w:szCs w:val="21"/>
        </w:rPr>
        <w:t>4</w:t>
      </w:r>
      <w:r>
        <w:rPr>
          <w:rFonts w:ascii="Times New Roman" w:hAnsi="Times New Roman" w:hint="eastAsia"/>
          <w:szCs w:val="21"/>
        </w:rPr>
        <w:t>-</w:t>
      </w:r>
      <w:r w:rsidR="0052288B">
        <w:rPr>
          <w:rFonts w:ascii="Times New Roman" w:hAnsi="Times New Roman" w:hint="eastAsia"/>
          <w:szCs w:val="21"/>
        </w:rPr>
        <w:t>2</w:t>
      </w:r>
      <w:r>
        <w:rPr>
          <w:rFonts w:ascii="Times New Roman" w:hAnsi="Times New Roman" w:hint="eastAsia"/>
          <w:szCs w:val="21"/>
        </w:rPr>
        <w:t>に</w:t>
      </w:r>
      <w:r w:rsidR="000B1743">
        <w:rPr>
          <w:rFonts w:ascii="Times New Roman" w:hAnsi="Times New Roman" w:hint="eastAsia"/>
          <w:szCs w:val="21"/>
        </w:rPr>
        <w:t>、</w:t>
      </w:r>
      <w:r>
        <w:rPr>
          <w:rFonts w:ascii="Times New Roman" w:hAnsi="Times New Roman" w:hint="eastAsia"/>
          <w:szCs w:val="21"/>
        </w:rPr>
        <w:t>コア期間中の</w:t>
      </w:r>
      <w:r>
        <w:rPr>
          <w:rFonts w:ascii="Times New Roman" w:hAnsi="Times New Roman"/>
          <w:szCs w:val="21"/>
        </w:rPr>
        <w:t>WSO</w:t>
      </w:r>
      <w:r>
        <w:rPr>
          <w:rFonts w:ascii="Times New Roman" w:hAnsi="Times New Roman" w:hint="eastAsia"/>
          <w:szCs w:val="21"/>
        </w:rPr>
        <w:t>C</w:t>
      </w:r>
      <w:r>
        <w:rPr>
          <w:rFonts w:ascii="Times New Roman" w:hAnsi="Times New Roman" w:hint="eastAsia"/>
          <w:szCs w:val="21"/>
        </w:rPr>
        <w:t>および</w:t>
      </w:r>
      <w:r>
        <w:rPr>
          <w:rFonts w:ascii="Times New Roman" w:hAnsi="Times New Roman" w:hint="eastAsia"/>
          <w:szCs w:val="21"/>
        </w:rPr>
        <w:t>O</w:t>
      </w:r>
      <w:r>
        <w:rPr>
          <w:rFonts w:ascii="Times New Roman" w:hAnsi="Times New Roman"/>
          <w:szCs w:val="21"/>
        </w:rPr>
        <w:t>x</w:t>
      </w:r>
      <w:r>
        <w:rPr>
          <w:rFonts w:ascii="Times New Roman" w:hAnsi="Times New Roman" w:hint="eastAsia"/>
          <w:szCs w:val="21"/>
        </w:rPr>
        <w:t>の平均濃度分布</w:t>
      </w:r>
      <w:r w:rsidR="000B1743">
        <w:rPr>
          <w:rFonts w:ascii="Times New Roman" w:hAnsi="Times New Roman" w:hint="eastAsia"/>
          <w:szCs w:val="21"/>
        </w:rPr>
        <w:t>、</w:t>
      </w:r>
      <w:r w:rsidR="00EE487C" w:rsidRPr="00EE487C">
        <w:rPr>
          <w:rFonts w:ascii="Times New Roman" w:hAnsi="Times New Roman" w:hint="eastAsia"/>
          <w:szCs w:val="21"/>
        </w:rPr>
        <w:t>図</w:t>
      </w:r>
      <w:r w:rsidR="00EE487C" w:rsidRPr="00EE487C">
        <w:rPr>
          <w:rFonts w:ascii="Times New Roman" w:hAnsi="Times New Roman" w:hint="eastAsia"/>
          <w:szCs w:val="21"/>
        </w:rPr>
        <w:t>3-</w:t>
      </w:r>
      <w:r w:rsidR="00BE4292">
        <w:rPr>
          <w:rFonts w:ascii="Times New Roman" w:hAnsi="Times New Roman" w:hint="eastAsia"/>
          <w:szCs w:val="21"/>
        </w:rPr>
        <w:t>3</w:t>
      </w:r>
      <w:r w:rsidR="00EE487C" w:rsidRPr="00EE487C">
        <w:rPr>
          <w:rFonts w:ascii="Times New Roman" w:hAnsi="Times New Roman" w:hint="eastAsia"/>
          <w:szCs w:val="21"/>
        </w:rPr>
        <w:t>-4-</w:t>
      </w:r>
      <w:r w:rsidR="0052288B">
        <w:rPr>
          <w:rFonts w:ascii="Times New Roman" w:hAnsi="Times New Roman" w:hint="eastAsia"/>
          <w:szCs w:val="21"/>
        </w:rPr>
        <w:t>3</w:t>
      </w:r>
      <w:r w:rsidR="00EE487C">
        <w:rPr>
          <w:rFonts w:ascii="Times New Roman" w:hAnsi="Times New Roman" w:hint="eastAsia"/>
          <w:szCs w:val="21"/>
        </w:rPr>
        <w:t>に</w:t>
      </w:r>
      <w:r w:rsidR="00EE487C" w:rsidRPr="00EE487C">
        <w:rPr>
          <w:rFonts w:ascii="Times New Roman" w:hAnsi="Times New Roman" w:hint="eastAsia"/>
          <w:szCs w:val="21"/>
        </w:rPr>
        <w:t xml:space="preserve">TC </w:t>
      </w:r>
      <w:r w:rsidR="00EE487C">
        <w:rPr>
          <w:rFonts w:ascii="Times New Roman" w:hAnsi="Times New Roman" w:hint="eastAsia"/>
          <w:szCs w:val="21"/>
        </w:rPr>
        <w:t>に占める</w:t>
      </w:r>
      <w:r w:rsidR="00EE487C" w:rsidRPr="00EE487C">
        <w:rPr>
          <w:rFonts w:ascii="Times New Roman" w:hAnsi="Times New Roman" w:hint="eastAsia"/>
          <w:szCs w:val="21"/>
        </w:rPr>
        <w:t>OC</w:t>
      </w:r>
      <w:r w:rsidR="00EE487C">
        <w:rPr>
          <w:rFonts w:ascii="Times New Roman" w:hAnsi="Times New Roman" w:hint="eastAsia"/>
          <w:szCs w:val="21"/>
        </w:rPr>
        <w:t>の割合</w:t>
      </w:r>
      <w:r w:rsidR="0011372A">
        <w:rPr>
          <w:rFonts w:ascii="Times New Roman" w:hAnsi="Times New Roman" w:hint="eastAsia"/>
          <w:szCs w:val="21"/>
        </w:rPr>
        <w:t>（</w:t>
      </w:r>
      <w:r w:rsidR="0011372A">
        <w:rPr>
          <w:rFonts w:ascii="Times New Roman" w:hAnsi="Times New Roman" w:hint="eastAsia"/>
          <w:szCs w:val="21"/>
        </w:rPr>
        <w:t>OC/TC</w:t>
      </w:r>
      <w:r w:rsidR="0011372A">
        <w:rPr>
          <w:rFonts w:ascii="Times New Roman" w:hAnsi="Times New Roman" w:hint="eastAsia"/>
          <w:szCs w:val="21"/>
        </w:rPr>
        <w:t>）</w:t>
      </w:r>
      <w:r w:rsidR="00EE487C" w:rsidRPr="00EE487C">
        <w:rPr>
          <w:rFonts w:ascii="Times New Roman" w:hAnsi="Times New Roman" w:hint="eastAsia"/>
          <w:szCs w:val="21"/>
        </w:rPr>
        <w:t>および</w:t>
      </w:r>
      <w:r w:rsidR="00EE487C" w:rsidRPr="00EE487C">
        <w:rPr>
          <w:rFonts w:ascii="Times New Roman" w:hAnsi="Times New Roman" w:hint="eastAsia"/>
          <w:szCs w:val="21"/>
        </w:rPr>
        <w:t>OC</w:t>
      </w:r>
      <w:r w:rsidR="00EE487C">
        <w:rPr>
          <w:rFonts w:ascii="Times New Roman" w:hAnsi="Times New Roman" w:hint="eastAsia"/>
          <w:szCs w:val="21"/>
        </w:rPr>
        <w:t>に占める</w:t>
      </w:r>
      <w:r w:rsidR="00EE487C" w:rsidRPr="00EE487C">
        <w:rPr>
          <w:rFonts w:ascii="Times New Roman" w:hAnsi="Times New Roman" w:hint="eastAsia"/>
          <w:szCs w:val="21"/>
        </w:rPr>
        <w:t>WSOC</w:t>
      </w:r>
      <w:r w:rsidR="00EE487C">
        <w:rPr>
          <w:rFonts w:ascii="Times New Roman" w:hAnsi="Times New Roman" w:hint="eastAsia"/>
          <w:szCs w:val="21"/>
        </w:rPr>
        <w:t>の割合</w:t>
      </w:r>
      <w:r w:rsidR="0011372A">
        <w:rPr>
          <w:rFonts w:ascii="Times New Roman" w:hAnsi="Times New Roman" w:hint="eastAsia"/>
          <w:szCs w:val="21"/>
        </w:rPr>
        <w:t>（</w:t>
      </w:r>
      <w:r w:rsidR="0011372A">
        <w:rPr>
          <w:rFonts w:ascii="Times New Roman" w:hAnsi="Times New Roman" w:hint="eastAsia"/>
          <w:szCs w:val="21"/>
        </w:rPr>
        <w:t>WSOC/OC</w:t>
      </w:r>
      <w:r w:rsidR="0011372A">
        <w:rPr>
          <w:rFonts w:ascii="Times New Roman" w:hAnsi="Times New Roman" w:hint="eastAsia"/>
          <w:szCs w:val="21"/>
        </w:rPr>
        <w:t>）</w:t>
      </w:r>
      <w:r w:rsidR="00EE487C">
        <w:rPr>
          <w:rFonts w:ascii="Times New Roman" w:hAnsi="Times New Roman" w:hint="eastAsia"/>
          <w:szCs w:val="21"/>
        </w:rPr>
        <w:t>の</w:t>
      </w:r>
      <w:r w:rsidR="00EE487C" w:rsidRPr="00EE487C">
        <w:rPr>
          <w:rFonts w:ascii="Times New Roman" w:hAnsi="Times New Roman" w:hint="eastAsia"/>
          <w:szCs w:val="21"/>
        </w:rPr>
        <w:t>分布</w:t>
      </w:r>
      <w:r w:rsidR="00EE487C">
        <w:rPr>
          <w:rFonts w:ascii="Times New Roman" w:hAnsi="Times New Roman" w:hint="eastAsia"/>
          <w:szCs w:val="21"/>
        </w:rPr>
        <w:t>を示す</w:t>
      </w:r>
      <w:r w:rsidR="000B1743">
        <w:rPr>
          <w:rFonts w:ascii="Times New Roman" w:hAnsi="Times New Roman" w:hint="eastAsia"/>
          <w:szCs w:val="21"/>
        </w:rPr>
        <w:t>。</w:t>
      </w:r>
      <w:r w:rsidR="0011372A">
        <w:rPr>
          <w:rFonts w:ascii="Times New Roman" w:hAnsi="Times New Roman"/>
          <w:szCs w:val="21"/>
        </w:rPr>
        <w:t>WSOC</w:t>
      </w:r>
      <w:r w:rsidR="0011372A">
        <w:rPr>
          <w:rFonts w:ascii="Times New Roman" w:hAnsi="Times New Roman" w:hint="eastAsia"/>
          <w:szCs w:val="21"/>
        </w:rPr>
        <w:t>については</w:t>
      </w:r>
      <w:r w:rsidR="000B1743">
        <w:rPr>
          <w:rFonts w:ascii="Times New Roman" w:hAnsi="Times New Roman" w:hint="eastAsia"/>
          <w:szCs w:val="21"/>
        </w:rPr>
        <w:t>、</w:t>
      </w:r>
      <w:r w:rsidR="002E058D">
        <w:rPr>
          <w:rFonts w:ascii="Times New Roman" w:hAnsi="Times New Roman" w:hint="eastAsia"/>
          <w:szCs w:val="21"/>
        </w:rPr>
        <w:t>地域的な濃度差は</w:t>
      </w:r>
      <w:r w:rsidR="00703103">
        <w:rPr>
          <w:rFonts w:ascii="Times New Roman" w:hAnsi="Times New Roman" w:hint="eastAsia"/>
          <w:szCs w:val="21"/>
        </w:rPr>
        <w:t>み</w:t>
      </w:r>
      <w:r w:rsidR="002E058D">
        <w:rPr>
          <w:rFonts w:ascii="Times New Roman" w:hAnsi="Times New Roman" w:hint="eastAsia"/>
          <w:szCs w:val="21"/>
        </w:rPr>
        <w:t>られ</w:t>
      </w:r>
      <w:r w:rsidR="00303819">
        <w:rPr>
          <w:rFonts w:ascii="Times New Roman" w:hAnsi="Times New Roman" w:hint="eastAsia"/>
          <w:szCs w:val="21"/>
        </w:rPr>
        <w:t>ず、</w:t>
      </w:r>
      <w:r w:rsidR="00303819">
        <w:rPr>
          <w:rFonts w:ascii="Times New Roman" w:hAnsi="Times New Roman" w:hint="eastAsia"/>
          <w:szCs w:val="21"/>
        </w:rPr>
        <w:t>WSOC/OC</w:t>
      </w:r>
      <w:r w:rsidR="00703103">
        <w:rPr>
          <w:rFonts w:ascii="Times New Roman" w:hAnsi="Times New Roman" w:hint="eastAsia"/>
          <w:szCs w:val="21"/>
        </w:rPr>
        <w:t>も地域的な傾向はみ</w:t>
      </w:r>
      <w:r w:rsidR="00303819">
        <w:rPr>
          <w:rFonts w:ascii="Times New Roman" w:hAnsi="Times New Roman" w:hint="eastAsia"/>
          <w:szCs w:val="21"/>
        </w:rPr>
        <w:t>られ</w:t>
      </w:r>
      <w:r w:rsidR="002E058D">
        <w:rPr>
          <w:rFonts w:ascii="Times New Roman" w:hAnsi="Times New Roman" w:hint="eastAsia"/>
          <w:szCs w:val="21"/>
        </w:rPr>
        <w:t>なかった</w:t>
      </w:r>
      <w:r w:rsidR="000B1743">
        <w:rPr>
          <w:rFonts w:ascii="Times New Roman" w:hAnsi="Times New Roman" w:hint="eastAsia"/>
          <w:szCs w:val="21"/>
        </w:rPr>
        <w:t>。</w:t>
      </w:r>
      <w:r w:rsidR="00341420">
        <w:rPr>
          <w:rFonts w:ascii="Times New Roman" w:hAnsi="Times New Roman" w:hint="eastAsia"/>
          <w:szCs w:val="21"/>
        </w:rPr>
        <w:t>OC/TC</w:t>
      </w:r>
      <w:r w:rsidR="00341420">
        <w:rPr>
          <w:rFonts w:ascii="Times New Roman" w:hAnsi="Times New Roman" w:hint="eastAsia"/>
          <w:szCs w:val="21"/>
        </w:rPr>
        <w:t>は</w:t>
      </w:r>
      <w:r w:rsidR="00A81B83">
        <w:rPr>
          <w:rFonts w:ascii="Times New Roman" w:hAnsi="Times New Roman" w:hint="eastAsia"/>
          <w:szCs w:val="21"/>
        </w:rPr>
        <w:t>概ね</w:t>
      </w:r>
      <w:r w:rsidR="00341420">
        <w:rPr>
          <w:rFonts w:ascii="Times New Roman" w:hAnsi="Times New Roman"/>
          <w:szCs w:val="21"/>
        </w:rPr>
        <w:t>7</w:t>
      </w:r>
      <w:r w:rsidR="00341420">
        <w:rPr>
          <w:rFonts w:ascii="Times New Roman" w:hAnsi="Times New Roman" w:hint="eastAsia"/>
          <w:szCs w:val="21"/>
        </w:rPr>
        <w:t>0</w:t>
      </w:r>
      <w:r w:rsidR="00341420">
        <w:rPr>
          <w:rFonts w:ascii="Times New Roman" w:hAnsi="Times New Roman" w:hint="eastAsia"/>
          <w:szCs w:val="21"/>
        </w:rPr>
        <w:t>％以上となっていたが</w:t>
      </w:r>
      <w:r w:rsidR="000B1743">
        <w:rPr>
          <w:rFonts w:ascii="Times New Roman" w:hAnsi="Times New Roman" w:hint="eastAsia"/>
          <w:szCs w:val="21"/>
        </w:rPr>
        <w:t>、</w:t>
      </w:r>
      <w:r w:rsidR="00341420">
        <w:rPr>
          <w:rFonts w:ascii="Times New Roman" w:hAnsi="Times New Roman" w:hint="eastAsia"/>
          <w:szCs w:val="21"/>
        </w:rPr>
        <w:t>全体的には顕著な傾向はみられなかった</w:t>
      </w:r>
      <w:r w:rsidR="000B1743">
        <w:rPr>
          <w:rFonts w:ascii="Times New Roman" w:hAnsi="Times New Roman" w:hint="eastAsia"/>
          <w:szCs w:val="21"/>
        </w:rPr>
        <w:t>。</w:t>
      </w:r>
      <w:r w:rsidR="00341420">
        <w:rPr>
          <w:rFonts w:ascii="Times New Roman" w:hAnsi="Times New Roman" w:hint="eastAsia"/>
          <w:szCs w:val="21"/>
        </w:rPr>
        <w:t>また</w:t>
      </w:r>
      <w:r w:rsidR="000B1743">
        <w:rPr>
          <w:rFonts w:ascii="Times New Roman" w:hAnsi="Times New Roman" w:hint="eastAsia"/>
          <w:szCs w:val="21"/>
        </w:rPr>
        <w:t>、</w:t>
      </w:r>
      <w:r w:rsidR="00341420">
        <w:rPr>
          <w:rFonts w:ascii="Times New Roman" w:hAnsi="Times New Roman" w:hint="eastAsia"/>
          <w:szCs w:val="21"/>
        </w:rPr>
        <w:t>OC</w:t>
      </w:r>
      <w:r w:rsidR="00341420">
        <w:rPr>
          <w:rFonts w:ascii="Times New Roman" w:hAnsi="Times New Roman" w:hint="eastAsia"/>
          <w:szCs w:val="21"/>
        </w:rPr>
        <w:t>や</w:t>
      </w:r>
      <w:r w:rsidR="00341420">
        <w:rPr>
          <w:rFonts w:ascii="Times New Roman" w:hAnsi="Times New Roman" w:hint="eastAsia"/>
          <w:szCs w:val="21"/>
        </w:rPr>
        <w:t>WSOC</w:t>
      </w:r>
      <w:r w:rsidR="000B1743">
        <w:rPr>
          <w:rFonts w:ascii="Times New Roman" w:hAnsi="Times New Roman" w:hint="eastAsia"/>
          <w:szCs w:val="21"/>
        </w:rPr>
        <w:t>、</w:t>
      </w:r>
      <w:r w:rsidR="00341420">
        <w:rPr>
          <w:rFonts w:ascii="Times New Roman" w:hAnsi="Times New Roman" w:hint="eastAsia"/>
          <w:szCs w:val="21"/>
        </w:rPr>
        <w:t>OC/TC</w:t>
      </w:r>
      <w:r w:rsidR="00341420">
        <w:rPr>
          <w:rFonts w:ascii="Times New Roman" w:hAnsi="Times New Roman" w:hint="eastAsia"/>
          <w:szCs w:val="21"/>
        </w:rPr>
        <w:t>を</w:t>
      </w:r>
      <w:r w:rsidR="00341420">
        <w:rPr>
          <w:rFonts w:ascii="Times New Roman" w:hAnsi="Times New Roman" w:hint="eastAsia"/>
          <w:szCs w:val="21"/>
        </w:rPr>
        <w:t>Ox</w:t>
      </w:r>
      <w:r w:rsidR="00341420">
        <w:rPr>
          <w:rFonts w:ascii="Times New Roman" w:hAnsi="Times New Roman" w:hint="eastAsia"/>
          <w:szCs w:val="21"/>
        </w:rPr>
        <w:t>の分布と比較</w:t>
      </w:r>
      <w:r w:rsidR="00D827FE">
        <w:rPr>
          <w:rFonts w:ascii="Times New Roman" w:hAnsi="Times New Roman" w:hint="eastAsia"/>
          <w:szCs w:val="21"/>
        </w:rPr>
        <w:t>したが、</w:t>
      </w:r>
      <w:r w:rsidR="00DE3FA9">
        <w:rPr>
          <w:rFonts w:ascii="Times New Roman" w:hAnsi="Times New Roman" w:hint="eastAsia"/>
          <w:szCs w:val="21"/>
        </w:rPr>
        <w:t>Ox</w:t>
      </w:r>
      <w:r w:rsidR="00DE3FA9">
        <w:rPr>
          <w:rFonts w:ascii="Times New Roman" w:hAnsi="Times New Roman" w:hint="eastAsia"/>
          <w:szCs w:val="21"/>
        </w:rPr>
        <w:t>と</w:t>
      </w:r>
      <w:r w:rsidR="00B11573">
        <w:rPr>
          <w:rFonts w:ascii="Times New Roman" w:hAnsi="Times New Roman" w:hint="eastAsia"/>
          <w:szCs w:val="21"/>
        </w:rPr>
        <w:t>OC</w:t>
      </w:r>
      <w:r w:rsidR="00B11573">
        <w:rPr>
          <w:rFonts w:ascii="Times New Roman" w:hAnsi="Times New Roman" w:hint="eastAsia"/>
          <w:szCs w:val="21"/>
        </w:rPr>
        <w:t>、</w:t>
      </w:r>
      <w:r w:rsidR="00DE3FA9">
        <w:rPr>
          <w:rFonts w:ascii="Times New Roman" w:hAnsi="Times New Roman" w:hint="eastAsia"/>
          <w:szCs w:val="21"/>
        </w:rPr>
        <w:t>WSOC</w:t>
      </w:r>
      <w:r w:rsidR="00DE3FA9">
        <w:rPr>
          <w:rFonts w:ascii="Times New Roman" w:hAnsi="Times New Roman" w:hint="eastAsia"/>
          <w:szCs w:val="21"/>
        </w:rPr>
        <w:t>、</w:t>
      </w:r>
      <w:r w:rsidR="00DE3FA9">
        <w:rPr>
          <w:rFonts w:ascii="Times New Roman" w:hAnsi="Times New Roman" w:hint="eastAsia"/>
          <w:szCs w:val="21"/>
        </w:rPr>
        <w:t>OC/TC</w:t>
      </w:r>
      <w:r w:rsidR="00DE3FA9">
        <w:rPr>
          <w:rFonts w:ascii="Times New Roman" w:hAnsi="Times New Roman" w:hint="eastAsia"/>
          <w:szCs w:val="21"/>
        </w:rPr>
        <w:t>の間に</w:t>
      </w:r>
      <w:r w:rsidR="00D827FE">
        <w:rPr>
          <w:rFonts w:ascii="Times New Roman" w:hAnsi="Times New Roman" w:hint="eastAsia"/>
          <w:szCs w:val="21"/>
        </w:rPr>
        <w:t>相関は</w:t>
      </w:r>
      <w:r w:rsidR="00703103">
        <w:rPr>
          <w:rFonts w:ascii="Times New Roman" w:hAnsi="Times New Roman" w:hint="eastAsia"/>
          <w:szCs w:val="21"/>
        </w:rPr>
        <w:t>み</w:t>
      </w:r>
      <w:r w:rsidR="00D827FE">
        <w:rPr>
          <w:rFonts w:ascii="Times New Roman" w:hAnsi="Times New Roman" w:hint="eastAsia"/>
          <w:szCs w:val="21"/>
        </w:rPr>
        <w:t>られなかった。</w:t>
      </w:r>
      <w:r w:rsidR="0052288B" w:rsidRPr="0056633E">
        <w:rPr>
          <w:rFonts w:ascii="Times New Roman" w:hAnsi="Times New Roman" w:hint="eastAsia"/>
          <w:szCs w:val="21"/>
        </w:rPr>
        <w:t>図</w:t>
      </w:r>
      <w:r w:rsidR="0052288B">
        <w:rPr>
          <w:rFonts w:ascii="Times New Roman" w:hAnsi="Times New Roman" w:hint="eastAsia"/>
          <w:szCs w:val="21"/>
        </w:rPr>
        <w:t>3-3-</w:t>
      </w:r>
      <w:r w:rsidR="0052288B">
        <w:rPr>
          <w:rFonts w:ascii="Times New Roman" w:hAnsi="Times New Roman"/>
          <w:szCs w:val="21"/>
        </w:rPr>
        <w:t>4</w:t>
      </w:r>
      <w:r w:rsidR="0052288B">
        <w:rPr>
          <w:rFonts w:ascii="Times New Roman" w:hAnsi="Times New Roman" w:hint="eastAsia"/>
          <w:szCs w:val="21"/>
        </w:rPr>
        <w:t>-4</w:t>
      </w:r>
      <w:r w:rsidR="0052288B">
        <w:rPr>
          <w:rFonts w:ascii="Times New Roman" w:hAnsi="Times New Roman" w:hint="eastAsia"/>
          <w:szCs w:val="21"/>
        </w:rPr>
        <w:t>に、コア期間中の</w:t>
      </w:r>
      <w:r w:rsidR="0052288B">
        <w:rPr>
          <w:rFonts w:ascii="Times New Roman" w:hAnsi="Times New Roman" w:hint="eastAsia"/>
          <w:szCs w:val="21"/>
        </w:rPr>
        <w:t>NMHC</w:t>
      </w:r>
      <w:r w:rsidR="0052288B">
        <w:rPr>
          <w:rFonts w:ascii="Times New Roman" w:hAnsi="Times New Roman" w:hint="eastAsia"/>
          <w:szCs w:val="21"/>
        </w:rPr>
        <w:t>の平均濃度分布を示す。東京湾岸から</w:t>
      </w:r>
      <w:r w:rsidR="008455A6">
        <w:rPr>
          <w:rFonts w:ascii="Times New Roman" w:hAnsi="Times New Roman" w:hint="eastAsia"/>
          <w:szCs w:val="21"/>
        </w:rPr>
        <w:t>神奈川県</w:t>
      </w:r>
      <w:r w:rsidR="00BB4A79">
        <w:rPr>
          <w:rFonts w:ascii="Times New Roman" w:hAnsi="Times New Roman" w:hint="eastAsia"/>
          <w:szCs w:val="21"/>
        </w:rPr>
        <w:t>、</w:t>
      </w:r>
      <w:r w:rsidR="00AB3BE0">
        <w:rPr>
          <w:rFonts w:ascii="Times New Roman" w:hAnsi="Times New Roman" w:hint="eastAsia"/>
          <w:szCs w:val="21"/>
        </w:rPr>
        <w:t>山梨県</w:t>
      </w:r>
      <w:r w:rsidR="00BB4A79">
        <w:rPr>
          <w:rFonts w:ascii="Times New Roman" w:hAnsi="Times New Roman" w:hint="eastAsia"/>
          <w:szCs w:val="21"/>
        </w:rPr>
        <w:t>、</w:t>
      </w:r>
      <w:r w:rsidR="00AB3BE0">
        <w:rPr>
          <w:rFonts w:ascii="Times New Roman" w:hAnsi="Times New Roman" w:hint="eastAsia"/>
          <w:szCs w:val="21"/>
        </w:rPr>
        <w:t>静岡県東部</w:t>
      </w:r>
      <w:r w:rsidR="00BB4A79">
        <w:rPr>
          <w:rFonts w:ascii="Times New Roman" w:hAnsi="Times New Roman" w:hint="eastAsia"/>
          <w:szCs w:val="21"/>
        </w:rPr>
        <w:t>、埼玉県、群馬県東部</w:t>
      </w:r>
      <w:r w:rsidR="00703103">
        <w:rPr>
          <w:rFonts w:ascii="Times New Roman" w:hAnsi="Times New Roman" w:hint="eastAsia"/>
          <w:szCs w:val="21"/>
        </w:rPr>
        <w:t>で若干高い傾向がみ</w:t>
      </w:r>
      <w:r w:rsidR="0052288B">
        <w:rPr>
          <w:rFonts w:ascii="Times New Roman" w:hAnsi="Times New Roman" w:hint="eastAsia"/>
          <w:szCs w:val="21"/>
        </w:rPr>
        <w:t>られた。</w:t>
      </w:r>
      <w:r w:rsidR="00244C27">
        <w:rPr>
          <w:rFonts w:ascii="Times New Roman" w:hAnsi="Times New Roman" w:hint="eastAsia"/>
          <w:szCs w:val="21"/>
        </w:rPr>
        <w:t>図</w:t>
      </w:r>
      <w:r w:rsidR="0052288B">
        <w:rPr>
          <w:rFonts w:ascii="Times New Roman" w:hAnsi="Times New Roman" w:hint="eastAsia"/>
          <w:szCs w:val="21"/>
        </w:rPr>
        <w:t>3-3-</w:t>
      </w:r>
      <w:r w:rsidR="0052288B">
        <w:rPr>
          <w:rFonts w:ascii="Times New Roman" w:hAnsi="Times New Roman"/>
          <w:szCs w:val="21"/>
        </w:rPr>
        <w:t>4</w:t>
      </w:r>
      <w:r w:rsidR="0052288B">
        <w:rPr>
          <w:rFonts w:ascii="Times New Roman" w:hAnsi="Times New Roman" w:hint="eastAsia"/>
          <w:szCs w:val="21"/>
        </w:rPr>
        <w:t>-5</w:t>
      </w:r>
      <w:r w:rsidR="0052288B">
        <w:rPr>
          <w:rFonts w:ascii="Times New Roman" w:hAnsi="Times New Roman" w:hint="eastAsia"/>
          <w:szCs w:val="21"/>
        </w:rPr>
        <w:t>に、</w:t>
      </w:r>
      <w:r w:rsidR="0052288B">
        <w:rPr>
          <w:rFonts w:ascii="Times New Roman" w:hAnsi="Times New Roman" w:hint="eastAsia"/>
          <w:szCs w:val="21"/>
        </w:rPr>
        <w:t>OC</w:t>
      </w:r>
      <w:r w:rsidR="0052288B">
        <w:rPr>
          <w:rFonts w:ascii="Times New Roman" w:hAnsi="Times New Roman" w:hint="eastAsia"/>
          <w:szCs w:val="21"/>
        </w:rPr>
        <w:t>と</w:t>
      </w:r>
      <w:r w:rsidR="0052288B">
        <w:rPr>
          <w:rFonts w:ascii="Times New Roman" w:hAnsi="Times New Roman" w:hint="eastAsia"/>
          <w:szCs w:val="21"/>
        </w:rPr>
        <w:t>Ox</w:t>
      </w:r>
      <w:r w:rsidR="00244C27">
        <w:rPr>
          <w:rFonts w:ascii="Times New Roman" w:hAnsi="Times New Roman" w:hint="eastAsia"/>
          <w:szCs w:val="21"/>
        </w:rPr>
        <w:t>およ</w:t>
      </w:r>
      <w:r w:rsidR="0052288B">
        <w:rPr>
          <w:rFonts w:ascii="Times New Roman" w:hAnsi="Times New Roman" w:hint="eastAsia"/>
          <w:szCs w:val="21"/>
        </w:rPr>
        <w:t>び</w:t>
      </w:r>
      <w:r w:rsidR="0052288B">
        <w:rPr>
          <w:rFonts w:ascii="Times New Roman" w:hAnsi="Times New Roman" w:hint="eastAsia"/>
          <w:szCs w:val="21"/>
        </w:rPr>
        <w:t>OC</w:t>
      </w:r>
      <w:r w:rsidR="0052288B">
        <w:rPr>
          <w:rFonts w:ascii="Times New Roman" w:hAnsi="Times New Roman" w:hint="eastAsia"/>
          <w:szCs w:val="21"/>
        </w:rPr>
        <w:t>と</w:t>
      </w:r>
      <w:r w:rsidR="0052288B">
        <w:rPr>
          <w:rFonts w:ascii="Times New Roman" w:hAnsi="Times New Roman" w:hint="eastAsia"/>
          <w:szCs w:val="21"/>
        </w:rPr>
        <w:t>NMHC</w:t>
      </w:r>
      <w:r w:rsidR="00244C27">
        <w:rPr>
          <w:rFonts w:ascii="Times New Roman" w:hAnsi="Times New Roman" w:hint="eastAsia"/>
          <w:szCs w:val="21"/>
        </w:rPr>
        <w:t>の関係を示す。</w:t>
      </w:r>
      <w:r w:rsidR="00244C27">
        <w:rPr>
          <w:rFonts w:ascii="Times New Roman" w:hAnsi="Times New Roman" w:hint="eastAsia"/>
          <w:szCs w:val="21"/>
        </w:rPr>
        <w:t>OC</w:t>
      </w:r>
      <w:r w:rsidR="00244C27">
        <w:rPr>
          <w:rFonts w:ascii="Times New Roman" w:hAnsi="Times New Roman" w:hint="eastAsia"/>
          <w:szCs w:val="21"/>
        </w:rPr>
        <w:t>と</w:t>
      </w:r>
      <w:r w:rsidR="00244C27">
        <w:rPr>
          <w:rFonts w:ascii="Times New Roman" w:hAnsi="Times New Roman" w:hint="eastAsia"/>
          <w:szCs w:val="21"/>
        </w:rPr>
        <w:t>Ox</w:t>
      </w:r>
      <w:r w:rsidR="00D81189">
        <w:rPr>
          <w:rFonts w:ascii="Times New Roman" w:hAnsi="Times New Roman" w:hint="eastAsia"/>
          <w:szCs w:val="21"/>
        </w:rPr>
        <w:t>には明確な関係はみられず</w:t>
      </w:r>
      <w:r w:rsidR="0052288B">
        <w:rPr>
          <w:rFonts w:ascii="Times New Roman" w:hAnsi="Times New Roman" w:hint="eastAsia"/>
          <w:szCs w:val="21"/>
        </w:rPr>
        <w:t>、</w:t>
      </w:r>
      <w:r w:rsidR="00D81189">
        <w:rPr>
          <w:rFonts w:ascii="Times New Roman" w:hAnsi="Times New Roman" w:hint="eastAsia"/>
          <w:szCs w:val="21"/>
        </w:rPr>
        <w:t>光</w:t>
      </w:r>
      <w:r w:rsidR="007F4412">
        <w:rPr>
          <w:rFonts w:ascii="Times New Roman" w:hAnsi="Times New Roman" w:hint="eastAsia"/>
          <w:szCs w:val="21"/>
        </w:rPr>
        <w:t>化学</w:t>
      </w:r>
      <w:r w:rsidR="00D81189">
        <w:rPr>
          <w:rFonts w:ascii="Times New Roman" w:hAnsi="Times New Roman" w:hint="eastAsia"/>
          <w:szCs w:val="21"/>
        </w:rPr>
        <w:t>二次生成による大きな寄与は認められなかった。</w:t>
      </w:r>
      <w:r w:rsidR="009601CF">
        <w:rPr>
          <w:rFonts w:ascii="Times New Roman" w:hAnsi="Times New Roman" w:hint="eastAsia"/>
          <w:szCs w:val="21"/>
        </w:rPr>
        <w:t>また、</w:t>
      </w:r>
      <w:r w:rsidR="0052288B">
        <w:rPr>
          <w:rFonts w:ascii="Times New Roman" w:hAnsi="Times New Roman" w:hint="eastAsia"/>
          <w:szCs w:val="21"/>
        </w:rPr>
        <w:t>OC</w:t>
      </w:r>
      <w:r w:rsidR="0052288B">
        <w:rPr>
          <w:rFonts w:ascii="Times New Roman" w:hAnsi="Times New Roman" w:hint="eastAsia"/>
          <w:szCs w:val="21"/>
        </w:rPr>
        <w:t>と</w:t>
      </w:r>
      <w:r w:rsidR="0052288B">
        <w:rPr>
          <w:rFonts w:ascii="Times New Roman" w:hAnsi="Times New Roman" w:hint="eastAsia"/>
          <w:szCs w:val="21"/>
        </w:rPr>
        <w:t>NMHC</w:t>
      </w:r>
      <w:r w:rsidR="00244C27">
        <w:rPr>
          <w:rFonts w:ascii="Times New Roman" w:hAnsi="Times New Roman" w:hint="eastAsia"/>
          <w:szCs w:val="21"/>
        </w:rPr>
        <w:t>に</w:t>
      </w:r>
      <w:r w:rsidR="00D81189">
        <w:rPr>
          <w:rFonts w:ascii="Times New Roman" w:hAnsi="Times New Roman" w:hint="eastAsia"/>
          <w:szCs w:val="21"/>
        </w:rPr>
        <w:t>関しても</w:t>
      </w:r>
      <w:r w:rsidR="00244C27">
        <w:rPr>
          <w:rFonts w:ascii="Times New Roman" w:hAnsi="Times New Roman" w:hint="eastAsia"/>
          <w:szCs w:val="21"/>
        </w:rPr>
        <w:t>明確な関係は</w:t>
      </w:r>
      <w:r w:rsidR="00703103">
        <w:rPr>
          <w:rFonts w:ascii="Times New Roman" w:hAnsi="Times New Roman" w:hint="eastAsia"/>
          <w:szCs w:val="21"/>
        </w:rPr>
        <w:t>み</w:t>
      </w:r>
      <w:r w:rsidR="0052288B">
        <w:rPr>
          <w:rFonts w:ascii="Times New Roman" w:hAnsi="Times New Roman" w:hint="eastAsia"/>
          <w:szCs w:val="21"/>
        </w:rPr>
        <w:t>られなかった。</w:t>
      </w:r>
      <w:r w:rsidR="00703103">
        <w:rPr>
          <w:rFonts w:ascii="Times New Roman" w:hAnsi="Times New Roman" w:hint="eastAsia"/>
          <w:szCs w:val="21"/>
        </w:rPr>
        <w:t>図</w:t>
      </w:r>
      <w:r w:rsidR="00703103">
        <w:rPr>
          <w:rFonts w:ascii="Times New Roman" w:hAnsi="Times New Roman" w:hint="eastAsia"/>
          <w:szCs w:val="21"/>
        </w:rPr>
        <w:t>3-3-</w:t>
      </w:r>
      <w:r w:rsidR="00703103">
        <w:rPr>
          <w:rFonts w:ascii="Times New Roman" w:hAnsi="Times New Roman"/>
          <w:szCs w:val="21"/>
        </w:rPr>
        <w:t>4</w:t>
      </w:r>
      <w:r w:rsidR="00703103">
        <w:rPr>
          <w:rFonts w:ascii="Times New Roman" w:hAnsi="Times New Roman" w:hint="eastAsia"/>
          <w:szCs w:val="21"/>
        </w:rPr>
        <w:t>-6</w:t>
      </w:r>
      <w:r w:rsidR="00703103">
        <w:rPr>
          <w:rFonts w:ascii="Times New Roman" w:hAnsi="Times New Roman" w:hint="eastAsia"/>
          <w:szCs w:val="21"/>
        </w:rPr>
        <w:t>に、</w:t>
      </w:r>
      <w:r w:rsidR="00703103">
        <w:rPr>
          <w:rFonts w:ascii="Times New Roman" w:hAnsi="Times New Roman" w:hint="eastAsia"/>
          <w:szCs w:val="21"/>
        </w:rPr>
        <w:t>OC</w:t>
      </w:r>
      <w:r w:rsidR="00703103">
        <w:rPr>
          <w:rFonts w:ascii="Times New Roman" w:hAnsi="Times New Roman" w:hint="eastAsia"/>
          <w:szCs w:val="21"/>
        </w:rPr>
        <w:t>と</w:t>
      </w:r>
      <w:r w:rsidR="00703103">
        <w:rPr>
          <w:rFonts w:ascii="Times New Roman" w:hAnsi="Times New Roman" w:hint="eastAsia"/>
          <w:szCs w:val="21"/>
        </w:rPr>
        <w:t>K</w:t>
      </w:r>
      <w:r w:rsidR="00703103" w:rsidRPr="00703103">
        <w:rPr>
          <w:rFonts w:ascii="Times New Roman" w:hAnsi="Times New Roman" w:hint="eastAsia"/>
          <w:szCs w:val="21"/>
          <w:vertAlign w:val="superscript"/>
        </w:rPr>
        <w:t>+</w:t>
      </w:r>
      <w:r w:rsidR="00C3444F">
        <w:rPr>
          <w:rFonts w:ascii="Times New Roman" w:hAnsi="Times New Roman" w:hint="eastAsia"/>
          <w:szCs w:val="21"/>
        </w:rPr>
        <w:t>および</w:t>
      </w:r>
      <w:r w:rsidR="00C3444F">
        <w:rPr>
          <w:rFonts w:ascii="Times New Roman" w:hAnsi="Times New Roman" w:hint="eastAsia"/>
          <w:szCs w:val="21"/>
        </w:rPr>
        <w:t>WSOC</w:t>
      </w:r>
      <w:r w:rsidR="00C3444F">
        <w:rPr>
          <w:rFonts w:ascii="Times New Roman" w:hAnsi="Times New Roman" w:hint="eastAsia"/>
          <w:szCs w:val="21"/>
        </w:rPr>
        <w:t>と</w:t>
      </w:r>
      <w:r w:rsidR="00C3444F">
        <w:rPr>
          <w:rFonts w:ascii="Times New Roman" w:hAnsi="Times New Roman" w:hint="eastAsia"/>
          <w:szCs w:val="21"/>
        </w:rPr>
        <w:t>K</w:t>
      </w:r>
      <w:r w:rsidR="00C3444F" w:rsidRPr="00703103">
        <w:rPr>
          <w:rFonts w:ascii="Times New Roman" w:hAnsi="Times New Roman" w:hint="eastAsia"/>
          <w:szCs w:val="21"/>
          <w:vertAlign w:val="superscript"/>
        </w:rPr>
        <w:t>+</w:t>
      </w:r>
      <w:r w:rsidR="00C3444F">
        <w:rPr>
          <w:rFonts w:ascii="Times New Roman" w:hAnsi="Times New Roman" w:hint="eastAsia"/>
          <w:szCs w:val="21"/>
        </w:rPr>
        <w:t>の関係</w:t>
      </w:r>
      <w:r w:rsidR="00703103">
        <w:rPr>
          <w:rFonts w:ascii="Times New Roman" w:hAnsi="Times New Roman" w:hint="eastAsia"/>
          <w:szCs w:val="21"/>
        </w:rPr>
        <w:t>を示す。</w:t>
      </w:r>
      <w:r w:rsidR="00835CB4">
        <w:rPr>
          <w:rFonts w:ascii="Times New Roman" w:hAnsi="Times New Roman" w:hint="eastAsia"/>
          <w:szCs w:val="21"/>
        </w:rPr>
        <w:t>OC</w:t>
      </w:r>
      <w:r w:rsidR="00835CB4">
        <w:rPr>
          <w:rFonts w:ascii="Times New Roman" w:hAnsi="Times New Roman" w:hint="eastAsia"/>
          <w:szCs w:val="21"/>
        </w:rPr>
        <w:t>と</w:t>
      </w:r>
      <w:r w:rsidR="00835CB4">
        <w:rPr>
          <w:rFonts w:ascii="Times New Roman" w:hAnsi="Times New Roman" w:hint="eastAsia"/>
          <w:szCs w:val="21"/>
        </w:rPr>
        <w:t>K</w:t>
      </w:r>
      <w:r w:rsidR="00835CB4" w:rsidRPr="00703103">
        <w:rPr>
          <w:rFonts w:ascii="Times New Roman" w:hAnsi="Times New Roman" w:hint="eastAsia"/>
          <w:szCs w:val="21"/>
          <w:vertAlign w:val="superscript"/>
        </w:rPr>
        <w:t>+</w:t>
      </w:r>
      <w:r w:rsidR="00835CB4">
        <w:rPr>
          <w:rFonts w:ascii="Times New Roman" w:hAnsi="Times New Roman" w:hint="eastAsia"/>
          <w:szCs w:val="21"/>
        </w:rPr>
        <w:t>には</w:t>
      </w:r>
      <w:r w:rsidR="00703103">
        <w:rPr>
          <w:rFonts w:ascii="Times New Roman" w:hAnsi="Times New Roman" w:hint="eastAsia"/>
          <w:szCs w:val="21"/>
        </w:rPr>
        <w:t>正の相関がみられ、</w:t>
      </w:r>
      <w:r w:rsidR="00C3444F">
        <w:rPr>
          <w:rFonts w:ascii="Times New Roman" w:hAnsi="Times New Roman" w:hint="eastAsia"/>
          <w:szCs w:val="21"/>
        </w:rPr>
        <w:t>また、千葉を除くと</w:t>
      </w:r>
      <w:r w:rsidR="00C3444F">
        <w:rPr>
          <w:rFonts w:ascii="Times New Roman" w:hAnsi="Times New Roman" w:hint="eastAsia"/>
          <w:szCs w:val="21"/>
        </w:rPr>
        <w:t>WSOC</w:t>
      </w:r>
      <w:r w:rsidR="00C3444F">
        <w:rPr>
          <w:rFonts w:ascii="Times New Roman" w:hAnsi="Times New Roman" w:hint="eastAsia"/>
          <w:szCs w:val="21"/>
        </w:rPr>
        <w:t>と</w:t>
      </w:r>
      <w:r w:rsidR="00C3444F">
        <w:rPr>
          <w:rFonts w:ascii="Times New Roman" w:hAnsi="Times New Roman" w:hint="eastAsia"/>
          <w:szCs w:val="21"/>
        </w:rPr>
        <w:t>K</w:t>
      </w:r>
      <w:r w:rsidR="00C3444F" w:rsidRPr="00703103">
        <w:rPr>
          <w:rFonts w:ascii="Times New Roman" w:hAnsi="Times New Roman" w:hint="eastAsia"/>
          <w:szCs w:val="21"/>
          <w:vertAlign w:val="superscript"/>
        </w:rPr>
        <w:t>+</w:t>
      </w:r>
      <w:r w:rsidR="00C3444F">
        <w:rPr>
          <w:rFonts w:ascii="Times New Roman" w:hAnsi="Times New Roman" w:hint="eastAsia"/>
          <w:szCs w:val="21"/>
        </w:rPr>
        <w:t>には正の相関がみられ</w:t>
      </w:r>
      <w:r w:rsidR="00586702">
        <w:rPr>
          <w:rFonts w:ascii="Times New Roman" w:hAnsi="Times New Roman" w:hint="eastAsia"/>
          <w:szCs w:val="21"/>
        </w:rPr>
        <w:t>、植物質燃焼</w:t>
      </w:r>
      <w:r w:rsidR="009A1BF9">
        <w:rPr>
          <w:rFonts w:ascii="Times New Roman" w:hAnsi="Times New Roman" w:hint="eastAsia"/>
          <w:szCs w:val="21"/>
        </w:rPr>
        <w:t>との関連</w:t>
      </w:r>
      <w:r w:rsidR="00586702">
        <w:rPr>
          <w:rFonts w:ascii="Times New Roman" w:hAnsi="Times New Roman" w:hint="eastAsia"/>
          <w:szCs w:val="21"/>
        </w:rPr>
        <w:t>が示唆される。</w:t>
      </w:r>
      <w:r w:rsidR="00F61101" w:rsidRPr="00F61101">
        <w:rPr>
          <w:rFonts w:ascii="Times New Roman" w:hAnsi="Times New Roman" w:hint="eastAsia"/>
          <w:color w:val="FF0000"/>
          <w:szCs w:val="21"/>
        </w:rPr>
        <w:t>（以下、入れるか要検討）</w:t>
      </w:r>
      <w:r w:rsidR="00F61101">
        <w:rPr>
          <w:rFonts w:ascii="Times New Roman" w:hAnsi="Times New Roman" w:hint="eastAsia"/>
          <w:szCs w:val="21"/>
        </w:rPr>
        <w:t>図</w:t>
      </w:r>
      <w:r w:rsidR="00F61101">
        <w:rPr>
          <w:rFonts w:ascii="Times New Roman" w:hAnsi="Times New Roman" w:hint="eastAsia"/>
          <w:szCs w:val="21"/>
        </w:rPr>
        <w:t>3-3-</w:t>
      </w:r>
      <w:r w:rsidR="00F61101">
        <w:rPr>
          <w:rFonts w:ascii="Times New Roman" w:hAnsi="Times New Roman"/>
          <w:szCs w:val="21"/>
        </w:rPr>
        <w:t>4</w:t>
      </w:r>
      <w:r w:rsidR="00F61101">
        <w:rPr>
          <w:rFonts w:ascii="Times New Roman" w:hAnsi="Times New Roman" w:hint="eastAsia"/>
          <w:szCs w:val="21"/>
        </w:rPr>
        <w:t>-7</w:t>
      </w:r>
      <w:r w:rsidR="00F61101">
        <w:rPr>
          <w:rFonts w:ascii="Times New Roman" w:hAnsi="Times New Roman" w:hint="eastAsia"/>
          <w:szCs w:val="21"/>
        </w:rPr>
        <w:t>に、</w:t>
      </w:r>
      <w:r w:rsidR="00F61101">
        <w:rPr>
          <w:rFonts w:ascii="Times New Roman" w:hAnsi="Times New Roman" w:hint="eastAsia"/>
          <w:szCs w:val="21"/>
        </w:rPr>
        <w:t>char-EC</w:t>
      </w:r>
      <w:r w:rsidR="00F61101">
        <w:rPr>
          <w:rFonts w:ascii="Times New Roman" w:hAnsi="Times New Roman" w:hint="eastAsia"/>
          <w:szCs w:val="21"/>
        </w:rPr>
        <w:t>と</w:t>
      </w:r>
      <w:r w:rsidR="00F61101">
        <w:rPr>
          <w:rFonts w:ascii="Times New Roman" w:hAnsi="Times New Roman" w:hint="eastAsia"/>
          <w:szCs w:val="21"/>
        </w:rPr>
        <w:t>K</w:t>
      </w:r>
      <w:r w:rsidR="00F61101" w:rsidRPr="00703103">
        <w:rPr>
          <w:rFonts w:ascii="Times New Roman" w:hAnsi="Times New Roman" w:hint="eastAsia"/>
          <w:szCs w:val="21"/>
          <w:vertAlign w:val="superscript"/>
        </w:rPr>
        <w:t>+</w:t>
      </w:r>
      <w:r w:rsidR="00F61101">
        <w:rPr>
          <w:rFonts w:ascii="Times New Roman" w:hAnsi="Times New Roman" w:hint="eastAsia"/>
          <w:szCs w:val="21"/>
        </w:rPr>
        <w:t>の関係を示す。</w:t>
      </w:r>
      <w:r w:rsidR="00F61101">
        <w:rPr>
          <w:rFonts w:ascii="Times New Roman" w:hAnsi="Times New Roman" w:hint="eastAsia"/>
          <w:szCs w:val="21"/>
        </w:rPr>
        <w:t>char-EC</w:t>
      </w:r>
      <w:r w:rsidR="00F61101">
        <w:rPr>
          <w:rFonts w:ascii="Times New Roman" w:hAnsi="Times New Roman" w:hint="eastAsia"/>
          <w:szCs w:val="21"/>
        </w:rPr>
        <w:t>と</w:t>
      </w:r>
      <w:r w:rsidR="00F61101">
        <w:rPr>
          <w:rFonts w:ascii="Times New Roman" w:hAnsi="Times New Roman" w:hint="eastAsia"/>
          <w:szCs w:val="21"/>
        </w:rPr>
        <w:t>K</w:t>
      </w:r>
      <w:r w:rsidR="00F61101" w:rsidRPr="00703103">
        <w:rPr>
          <w:rFonts w:ascii="Times New Roman" w:hAnsi="Times New Roman" w:hint="eastAsia"/>
          <w:szCs w:val="21"/>
          <w:vertAlign w:val="superscript"/>
        </w:rPr>
        <w:t>+</w:t>
      </w:r>
      <w:r w:rsidR="00F61101">
        <w:rPr>
          <w:rFonts w:ascii="Times New Roman" w:hAnsi="Times New Roman" w:hint="eastAsia"/>
          <w:szCs w:val="21"/>
        </w:rPr>
        <w:t>には正の相関がみられ、植物質燃焼との関連が示唆される。</w:t>
      </w:r>
    </w:p>
    <w:p w:rsidR="00C3444F" w:rsidRPr="0056633E" w:rsidRDefault="00C3444F" w:rsidP="000F437C">
      <w:pPr>
        <w:ind w:leftChars="-1" w:left="-2" w:firstLineChars="100" w:firstLine="213"/>
        <w:rPr>
          <w:rFonts w:ascii="Times New Roman" w:hAnsi="Times New Roman"/>
          <w:szCs w:val="21"/>
        </w:rPr>
      </w:pPr>
    </w:p>
    <w:p w:rsidR="0087134F" w:rsidRDefault="006E3A04" w:rsidP="00104D70">
      <w:pPr>
        <w:ind w:left="2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inline distT="0" distB="0" distL="0" distR="0">
            <wp:extent cx="2657475" cy="1914525"/>
            <wp:effectExtent l="0" t="0" r="9525" b="9525"/>
            <wp:docPr id="13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Cs w:val="21"/>
        </w:rPr>
        <w:drawing>
          <wp:inline distT="0" distB="0" distL="0" distR="0">
            <wp:extent cx="2628900" cy="1914525"/>
            <wp:effectExtent l="0" t="0" r="0" b="9525"/>
            <wp:docPr id="14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6E" w:rsidRPr="003024D0" w:rsidRDefault="008C4A6E" w:rsidP="008C4A6E">
      <w:pPr>
        <w:ind w:leftChars="-1" w:hanging="2"/>
        <w:jc w:val="center"/>
        <w:rPr>
          <w:rFonts w:ascii="ＭＳ ゴシック" w:eastAsia="ＭＳ ゴシック" w:hAnsi="ＭＳ ゴシック"/>
          <w:sz w:val="22"/>
        </w:rPr>
      </w:pPr>
      <w:r w:rsidRPr="003024D0">
        <w:rPr>
          <w:rFonts w:ascii="ＭＳ ゴシック" w:eastAsia="ＭＳ ゴシック" w:hAnsi="ＭＳ ゴシック" w:hint="eastAsia"/>
          <w:sz w:val="22"/>
        </w:rPr>
        <w:t>図3-</w:t>
      </w:r>
      <w:r w:rsidR="00BE4292" w:rsidRPr="003024D0">
        <w:rPr>
          <w:rFonts w:ascii="ＭＳ ゴシック" w:eastAsia="ＭＳ ゴシック" w:hAnsi="ＭＳ ゴシック" w:hint="eastAsia"/>
          <w:sz w:val="22"/>
        </w:rPr>
        <w:t>3</w:t>
      </w:r>
      <w:r w:rsidRPr="003024D0">
        <w:rPr>
          <w:rFonts w:ascii="ＭＳ ゴシック" w:eastAsia="ＭＳ ゴシック" w:hAnsi="ＭＳ ゴシック" w:hint="eastAsia"/>
          <w:sz w:val="22"/>
        </w:rPr>
        <w:t>-4-</w:t>
      </w:r>
      <w:r w:rsidRPr="003024D0">
        <w:rPr>
          <w:rFonts w:ascii="ＭＳ ゴシック" w:eastAsia="ＭＳ ゴシック" w:hAnsi="ＭＳ ゴシック"/>
          <w:sz w:val="22"/>
        </w:rPr>
        <w:t>1</w:t>
      </w:r>
      <w:r w:rsidRPr="003024D0">
        <w:rPr>
          <w:rFonts w:ascii="ＭＳ ゴシック" w:eastAsia="ＭＳ ゴシック" w:hAnsi="ＭＳ ゴシック" w:hint="eastAsia"/>
          <w:sz w:val="22"/>
        </w:rPr>
        <w:t xml:space="preserve">　EC（左）およびOC（右）の平均濃度分布</w:t>
      </w:r>
    </w:p>
    <w:p w:rsidR="00FF251E" w:rsidRPr="0056633E" w:rsidRDefault="006E3A04" w:rsidP="00104D70">
      <w:pPr>
        <w:ind w:left="2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inline distT="0" distB="0" distL="0" distR="0">
            <wp:extent cx="2640600" cy="1933200"/>
            <wp:effectExtent l="0" t="0" r="7620" b="0"/>
            <wp:docPr id="15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600" cy="193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Cs w:val="21"/>
        </w:rPr>
        <w:drawing>
          <wp:inline distT="0" distB="0" distL="0" distR="0">
            <wp:extent cx="2686050" cy="1943100"/>
            <wp:effectExtent l="0" t="0" r="0" b="0"/>
            <wp:docPr id="16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A6E" w:rsidRPr="003024D0" w:rsidRDefault="008C4A6E" w:rsidP="008C4A6E">
      <w:pPr>
        <w:ind w:leftChars="-1" w:hanging="2"/>
        <w:jc w:val="center"/>
        <w:rPr>
          <w:rFonts w:ascii="ＭＳ ゴシック" w:eastAsia="ＭＳ ゴシック" w:hAnsi="ＭＳ ゴシック"/>
          <w:sz w:val="22"/>
        </w:rPr>
      </w:pPr>
      <w:r w:rsidRPr="003024D0">
        <w:rPr>
          <w:rFonts w:ascii="ＭＳ ゴシック" w:eastAsia="ＭＳ ゴシック" w:hAnsi="ＭＳ ゴシック" w:hint="eastAsia"/>
          <w:sz w:val="22"/>
        </w:rPr>
        <w:t>図3-</w:t>
      </w:r>
      <w:r w:rsidR="00BE4292" w:rsidRPr="003024D0">
        <w:rPr>
          <w:rFonts w:ascii="ＭＳ ゴシック" w:eastAsia="ＭＳ ゴシック" w:hAnsi="ＭＳ ゴシック" w:hint="eastAsia"/>
          <w:sz w:val="22"/>
        </w:rPr>
        <w:t>3</w:t>
      </w:r>
      <w:r w:rsidRPr="003024D0">
        <w:rPr>
          <w:rFonts w:ascii="ＭＳ ゴシック" w:eastAsia="ＭＳ ゴシック" w:hAnsi="ＭＳ ゴシック" w:hint="eastAsia"/>
          <w:sz w:val="22"/>
        </w:rPr>
        <w:t>-4-</w:t>
      </w:r>
      <w:r w:rsidR="00367C7A" w:rsidRPr="003024D0">
        <w:rPr>
          <w:rFonts w:ascii="ＭＳ ゴシック" w:eastAsia="ＭＳ ゴシック" w:hAnsi="ＭＳ ゴシック" w:hint="eastAsia"/>
          <w:sz w:val="22"/>
        </w:rPr>
        <w:t>2</w:t>
      </w:r>
      <w:r w:rsidRPr="003024D0">
        <w:rPr>
          <w:rFonts w:ascii="ＭＳ ゴシック" w:eastAsia="ＭＳ ゴシック" w:hAnsi="ＭＳ ゴシック" w:hint="eastAsia"/>
          <w:sz w:val="22"/>
        </w:rPr>
        <w:t xml:space="preserve">　</w:t>
      </w:r>
      <w:r w:rsidRPr="003024D0">
        <w:rPr>
          <w:rFonts w:ascii="ＭＳ ゴシック" w:eastAsia="ＭＳ ゴシック" w:hAnsi="ＭＳ ゴシック"/>
          <w:sz w:val="22"/>
        </w:rPr>
        <w:t>WSO</w:t>
      </w:r>
      <w:r w:rsidRPr="003024D0">
        <w:rPr>
          <w:rFonts w:ascii="ＭＳ ゴシック" w:eastAsia="ＭＳ ゴシック" w:hAnsi="ＭＳ ゴシック" w:hint="eastAsia"/>
          <w:sz w:val="22"/>
        </w:rPr>
        <w:t>C（左）およびO</w:t>
      </w:r>
      <w:r w:rsidRPr="003024D0">
        <w:rPr>
          <w:rFonts w:ascii="ＭＳ ゴシック" w:eastAsia="ＭＳ ゴシック" w:hAnsi="ＭＳ ゴシック"/>
          <w:sz w:val="22"/>
        </w:rPr>
        <w:t>x</w:t>
      </w:r>
      <w:r w:rsidRPr="003024D0">
        <w:rPr>
          <w:rFonts w:ascii="ＭＳ ゴシック" w:eastAsia="ＭＳ ゴシック" w:hAnsi="ＭＳ ゴシック" w:hint="eastAsia"/>
          <w:sz w:val="22"/>
        </w:rPr>
        <w:t>（右）の平均濃度分布</w:t>
      </w:r>
    </w:p>
    <w:p w:rsidR="00CB387B" w:rsidRPr="0056633E" w:rsidRDefault="006E3A04" w:rsidP="00606FDB">
      <w:pPr>
        <w:ind w:leftChars="-1" w:hanging="2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inline distT="0" distB="0" distL="0" distR="0">
            <wp:extent cx="2678040" cy="1942560"/>
            <wp:effectExtent l="0" t="0" r="8255" b="635"/>
            <wp:docPr id="17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040" cy="194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Cs w:val="21"/>
        </w:rPr>
        <w:drawing>
          <wp:inline distT="0" distB="0" distL="0" distR="0">
            <wp:extent cx="2695320" cy="1952640"/>
            <wp:effectExtent l="0" t="0" r="0" b="0"/>
            <wp:docPr id="18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320" cy="195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87B" w:rsidRPr="003024D0" w:rsidRDefault="000801CE" w:rsidP="000801CE">
      <w:pPr>
        <w:ind w:left="2"/>
        <w:jc w:val="center"/>
        <w:rPr>
          <w:rFonts w:ascii="ＭＳ ゴシック" w:eastAsia="ＭＳ ゴシック" w:hAnsi="ＭＳ ゴシック"/>
          <w:sz w:val="22"/>
        </w:rPr>
      </w:pPr>
      <w:r w:rsidRPr="003024D0">
        <w:rPr>
          <w:rFonts w:ascii="ＭＳ ゴシック" w:eastAsia="ＭＳ ゴシック" w:hAnsi="ＭＳ ゴシック" w:hint="eastAsia"/>
          <w:sz w:val="22"/>
        </w:rPr>
        <w:t>図3-</w:t>
      </w:r>
      <w:r w:rsidR="00BE4292" w:rsidRPr="003024D0">
        <w:rPr>
          <w:rFonts w:ascii="ＭＳ ゴシック" w:eastAsia="ＭＳ ゴシック" w:hAnsi="ＭＳ ゴシック" w:hint="eastAsia"/>
          <w:sz w:val="22"/>
        </w:rPr>
        <w:t>3</w:t>
      </w:r>
      <w:r w:rsidRPr="003024D0">
        <w:rPr>
          <w:rFonts w:ascii="ＭＳ ゴシック" w:eastAsia="ＭＳ ゴシック" w:hAnsi="ＭＳ ゴシック" w:hint="eastAsia"/>
          <w:sz w:val="22"/>
        </w:rPr>
        <w:t>-4-</w:t>
      </w:r>
      <w:r w:rsidR="00367C7A" w:rsidRPr="003024D0">
        <w:rPr>
          <w:rFonts w:ascii="ＭＳ ゴシック" w:eastAsia="ＭＳ ゴシック" w:hAnsi="ＭＳ ゴシック" w:hint="eastAsia"/>
          <w:sz w:val="22"/>
        </w:rPr>
        <w:t>3</w:t>
      </w:r>
      <w:r w:rsidRPr="003024D0">
        <w:rPr>
          <w:rFonts w:ascii="ＭＳ ゴシック" w:eastAsia="ＭＳ ゴシック" w:hAnsi="ＭＳ ゴシック" w:hint="eastAsia"/>
          <w:sz w:val="22"/>
        </w:rPr>
        <w:t xml:space="preserve">　</w:t>
      </w:r>
      <w:r w:rsidR="0011372A" w:rsidRPr="003024D0">
        <w:rPr>
          <w:rFonts w:ascii="ＭＳ ゴシック" w:eastAsia="ＭＳ ゴシック" w:hAnsi="ＭＳ ゴシック" w:hint="eastAsia"/>
          <w:sz w:val="22"/>
        </w:rPr>
        <w:t>WSOC/O</w:t>
      </w:r>
      <w:r w:rsidR="0011372A" w:rsidRPr="003024D0">
        <w:rPr>
          <w:rFonts w:ascii="ＭＳ ゴシック" w:eastAsia="ＭＳ ゴシック" w:hAnsi="ＭＳ ゴシック"/>
          <w:sz w:val="22"/>
        </w:rPr>
        <w:t>C</w:t>
      </w:r>
      <w:r w:rsidRPr="003024D0">
        <w:rPr>
          <w:rFonts w:ascii="ＭＳ ゴシック" w:eastAsia="ＭＳ ゴシック" w:hAnsi="ＭＳ ゴシック" w:hint="eastAsia"/>
          <w:sz w:val="22"/>
        </w:rPr>
        <w:t>（左）および</w:t>
      </w:r>
      <w:r w:rsidR="0011372A" w:rsidRPr="003024D0">
        <w:rPr>
          <w:rFonts w:ascii="ＭＳ ゴシック" w:eastAsia="ＭＳ ゴシック" w:hAnsi="ＭＳ ゴシック"/>
          <w:sz w:val="22"/>
        </w:rPr>
        <w:t>O</w:t>
      </w:r>
      <w:r w:rsidR="0011372A" w:rsidRPr="003024D0">
        <w:rPr>
          <w:rFonts w:ascii="ＭＳ ゴシック" w:eastAsia="ＭＳ ゴシック" w:hAnsi="ＭＳ ゴシック" w:hint="eastAsia"/>
          <w:sz w:val="22"/>
        </w:rPr>
        <w:t>C</w:t>
      </w:r>
      <w:r w:rsidR="0011372A" w:rsidRPr="003024D0">
        <w:rPr>
          <w:rFonts w:ascii="ＭＳ ゴシック" w:eastAsia="ＭＳ ゴシック" w:hAnsi="ＭＳ ゴシック"/>
          <w:sz w:val="22"/>
        </w:rPr>
        <w:t>/TC</w:t>
      </w:r>
      <w:r w:rsidRPr="003024D0">
        <w:rPr>
          <w:rFonts w:ascii="ＭＳ ゴシック" w:eastAsia="ＭＳ ゴシック" w:hAnsi="ＭＳ ゴシック" w:hint="eastAsia"/>
          <w:sz w:val="22"/>
        </w:rPr>
        <w:t>（右）の平均分布</w:t>
      </w:r>
    </w:p>
    <w:p w:rsidR="00367C7A" w:rsidRDefault="006E3A04" w:rsidP="00C94D4D">
      <w:pPr>
        <w:ind w:leftChars="-1" w:left="-2" w:firstLine="2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inline distT="0" distB="0" distL="0" distR="0">
            <wp:extent cx="2743200" cy="2038350"/>
            <wp:effectExtent l="0" t="0" r="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C7A" w:rsidRPr="003024D0" w:rsidRDefault="00367C7A" w:rsidP="003024D0">
      <w:pPr>
        <w:ind w:leftChars="-1" w:left="-2" w:firstLineChars="200" w:firstLine="445"/>
        <w:jc w:val="left"/>
        <w:rPr>
          <w:rFonts w:ascii="ＭＳ ゴシック" w:eastAsia="ＭＳ ゴシック" w:hAnsi="ＭＳ ゴシック"/>
          <w:sz w:val="22"/>
        </w:rPr>
      </w:pPr>
      <w:r w:rsidRPr="003024D0">
        <w:rPr>
          <w:rFonts w:ascii="ＭＳ ゴシック" w:eastAsia="ＭＳ ゴシック" w:hAnsi="ＭＳ ゴシック" w:hint="eastAsia"/>
          <w:sz w:val="22"/>
        </w:rPr>
        <w:t>図3-3-4-4　NMHCの平均濃度分布</w:t>
      </w:r>
    </w:p>
    <w:p w:rsidR="00392791" w:rsidRDefault="00392791" w:rsidP="00A661A1">
      <w:pPr>
        <w:ind w:leftChars="-1" w:left="-2" w:firstLineChars="200" w:firstLine="425"/>
        <w:jc w:val="left"/>
        <w:rPr>
          <w:rFonts w:ascii="Times New Roman" w:hAnsi="Times New Roman"/>
          <w:szCs w:val="21"/>
        </w:rPr>
      </w:pPr>
    </w:p>
    <w:p w:rsidR="00367C7A" w:rsidRDefault="006E3A04" w:rsidP="00D1612F">
      <w:pPr>
        <w:ind w:leftChars="-1" w:hanging="2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inline distT="0" distB="0" distL="0" distR="0">
            <wp:extent cx="2647950" cy="2124075"/>
            <wp:effectExtent l="0" t="0" r="0" b="9525"/>
            <wp:docPr id="20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Cs w:val="21"/>
        </w:rPr>
        <w:drawing>
          <wp:inline distT="0" distB="0" distL="0" distR="0">
            <wp:extent cx="2705100" cy="2162175"/>
            <wp:effectExtent l="0" t="0" r="0" b="9525"/>
            <wp:docPr id="21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C7A" w:rsidRPr="003024D0" w:rsidRDefault="00367C7A" w:rsidP="003024D0">
      <w:pPr>
        <w:ind w:leftChars="-1" w:left="-2" w:firstLineChars="300" w:firstLine="668"/>
        <w:jc w:val="center"/>
        <w:rPr>
          <w:rFonts w:ascii="ＭＳ ゴシック" w:eastAsia="ＭＳ ゴシック" w:hAnsi="ＭＳ ゴシック"/>
          <w:sz w:val="22"/>
        </w:rPr>
      </w:pPr>
      <w:r w:rsidRPr="003024D0">
        <w:rPr>
          <w:rFonts w:ascii="ＭＳ ゴシック" w:eastAsia="ＭＳ ゴシック" w:hAnsi="ＭＳ ゴシック" w:hint="eastAsia"/>
          <w:sz w:val="22"/>
        </w:rPr>
        <w:t>図3-3-4-</w:t>
      </w:r>
      <w:r w:rsidR="00A661A1" w:rsidRPr="003024D0">
        <w:rPr>
          <w:rFonts w:ascii="ＭＳ ゴシック" w:eastAsia="ＭＳ ゴシック" w:hAnsi="ＭＳ ゴシック" w:hint="eastAsia"/>
          <w:sz w:val="22"/>
        </w:rPr>
        <w:t>5</w:t>
      </w:r>
      <w:r w:rsidRPr="003024D0">
        <w:rPr>
          <w:rFonts w:ascii="ＭＳ ゴシック" w:eastAsia="ＭＳ ゴシック" w:hAnsi="ＭＳ ゴシック" w:hint="eastAsia"/>
          <w:sz w:val="22"/>
        </w:rPr>
        <w:t xml:space="preserve">　OCと</w:t>
      </w:r>
      <w:r w:rsidR="00A661A1" w:rsidRPr="003024D0">
        <w:rPr>
          <w:rFonts w:ascii="ＭＳ ゴシック" w:eastAsia="ＭＳ ゴシック" w:hAnsi="ＭＳ ゴシック" w:hint="eastAsia"/>
          <w:sz w:val="22"/>
        </w:rPr>
        <w:t>Ox（左）およびOCと</w:t>
      </w:r>
      <w:r w:rsidRPr="003024D0">
        <w:rPr>
          <w:rFonts w:ascii="ＭＳ ゴシック" w:eastAsia="ＭＳ ゴシック" w:hAnsi="ＭＳ ゴシック" w:hint="eastAsia"/>
          <w:sz w:val="22"/>
        </w:rPr>
        <w:t>NMHC</w:t>
      </w:r>
      <w:r w:rsidR="00A661A1" w:rsidRPr="003024D0">
        <w:rPr>
          <w:rFonts w:ascii="ＭＳ ゴシック" w:eastAsia="ＭＳ ゴシック" w:hAnsi="ＭＳ ゴシック" w:hint="eastAsia"/>
          <w:sz w:val="22"/>
        </w:rPr>
        <w:t>（右）の関係</w:t>
      </w:r>
    </w:p>
    <w:p w:rsidR="00703103" w:rsidRDefault="00703103" w:rsidP="00367C7A">
      <w:pPr>
        <w:ind w:leftChars="-1" w:left="-2" w:firstLineChars="300" w:firstLine="638"/>
        <w:jc w:val="left"/>
        <w:rPr>
          <w:rFonts w:ascii="Times New Roman" w:hAnsi="Times New Roman"/>
          <w:szCs w:val="21"/>
        </w:rPr>
      </w:pPr>
    </w:p>
    <w:p w:rsidR="00703103" w:rsidRPr="00703103" w:rsidRDefault="006E3A04" w:rsidP="00703103">
      <w:pPr>
        <w:ind w:leftChars="-1" w:left="-2" w:firstLine="2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inline distT="0" distB="0" distL="0" distR="0">
            <wp:extent cx="2695575" cy="2165985"/>
            <wp:effectExtent l="0" t="0" r="9525" b="5715"/>
            <wp:docPr id="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16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Cs w:val="21"/>
        </w:rPr>
        <w:drawing>
          <wp:inline distT="0" distB="0" distL="0" distR="0">
            <wp:extent cx="2694305" cy="2164715"/>
            <wp:effectExtent l="0" t="0" r="0" b="6985"/>
            <wp:docPr id="2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305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87B" w:rsidRPr="003024D0" w:rsidRDefault="00703103" w:rsidP="003024D0">
      <w:pPr>
        <w:ind w:firstLineChars="350" w:firstLine="779"/>
        <w:jc w:val="center"/>
        <w:rPr>
          <w:rFonts w:ascii="ＭＳ ゴシック" w:eastAsia="ＭＳ ゴシック" w:hAnsi="ＭＳ ゴシック"/>
          <w:sz w:val="22"/>
        </w:rPr>
      </w:pPr>
      <w:r w:rsidRPr="003024D0">
        <w:rPr>
          <w:rFonts w:ascii="ＭＳ ゴシック" w:eastAsia="ＭＳ ゴシック" w:hAnsi="ＭＳ ゴシック" w:hint="eastAsia"/>
          <w:sz w:val="22"/>
        </w:rPr>
        <w:t>図3-3-4-6　OCとK</w:t>
      </w:r>
      <w:r w:rsidRPr="003024D0">
        <w:rPr>
          <w:rFonts w:ascii="ＭＳ ゴシック" w:eastAsia="ＭＳ ゴシック" w:hAnsi="ＭＳ ゴシック" w:hint="eastAsia"/>
          <w:sz w:val="22"/>
          <w:vertAlign w:val="superscript"/>
        </w:rPr>
        <w:t>+</w:t>
      </w:r>
      <w:r w:rsidR="009E4928" w:rsidRPr="003024D0">
        <w:rPr>
          <w:rFonts w:ascii="ＭＳ ゴシック" w:eastAsia="ＭＳ ゴシック" w:hAnsi="ＭＳ ゴシック" w:hint="eastAsia"/>
          <w:sz w:val="22"/>
        </w:rPr>
        <w:t>（左）およびWSOCとK</w:t>
      </w:r>
      <w:r w:rsidR="009E4928" w:rsidRPr="003024D0">
        <w:rPr>
          <w:rFonts w:ascii="ＭＳ ゴシック" w:eastAsia="ＭＳ ゴシック" w:hAnsi="ＭＳ ゴシック" w:hint="eastAsia"/>
          <w:sz w:val="22"/>
          <w:vertAlign w:val="superscript"/>
        </w:rPr>
        <w:t>+</w:t>
      </w:r>
      <w:r w:rsidR="009E4928" w:rsidRPr="003024D0">
        <w:rPr>
          <w:rFonts w:ascii="ＭＳ ゴシック" w:eastAsia="ＭＳ ゴシック" w:hAnsi="ＭＳ ゴシック" w:hint="eastAsia"/>
          <w:sz w:val="22"/>
        </w:rPr>
        <w:t>（右）の</w:t>
      </w:r>
      <w:r w:rsidRPr="003024D0">
        <w:rPr>
          <w:rFonts w:ascii="ＭＳ ゴシック" w:eastAsia="ＭＳ ゴシック" w:hAnsi="ＭＳ ゴシック" w:hint="eastAsia"/>
          <w:sz w:val="22"/>
        </w:rPr>
        <w:t>関係</w:t>
      </w:r>
    </w:p>
    <w:p w:rsidR="00703103" w:rsidRDefault="00703103" w:rsidP="00AA1D0A">
      <w:pPr>
        <w:rPr>
          <w:rFonts w:ascii="Times New Roman" w:hAnsi="Times New Roman"/>
          <w:szCs w:val="21"/>
        </w:rPr>
      </w:pPr>
    </w:p>
    <w:p w:rsidR="007F4412" w:rsidRDefault="006E3A04" w:rsidP="00AA1D0A">
      <w:pPr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inline distT="0" distB="0" distL="0" distR="0">
            <wp:extent cx="2694940" cy="2165350"/>
            <wp:effectExtent l="0" t="0" r="0" b="6350"/>
            <wp:docPr id="1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101" w:rsidRPr="003024D0" w:rsidRDefault="00F61101" w:rsidP="00F61101">
      <w:pPr>
        <w:rPr>
          <w:rFonts w:ascii="ＭＳ ゴシック" w:eastAsia="ＭＳ ゴシック" w:hAnsi="ＭＳ ゴシック"/>
          <w:sz w:val="22"/>
        </w:rPr>
      </w:pPr>
      <w:r w:rsidRPr="003024D0">
        <w:rPr>
          <w:rFonts w:ascii="ＭＳ ゴシック" w:eastAsia="ＭＳ ゴシック" w:hAnsi="ＭＳ ゴシック" w:hint="eastAsia"/>
          <w:sz w:val="22"/>
        </w:rPr>
        <w:t>図3-3-4-7　char-ECとK</w:t>
      </w:r>
      <w:r w:rsidRPr="003024D0">
        <w:rPr>
          <w:rFonts w:ascii="ＭＳ ゴシック" w:eastAsia="ＭＳ ゴシック" w:hAnsi="ＭＳ ゴシック" w:hint="eastAsia"/>
          <w:sz w:val="22"/>
          <w:vertAlign w:val="superscript"/>
        </w:rPr>
        <w:t>+</w:t>
      </w:r>
      <w:r w:rsidRPr="003024D0">
        <w:rPr>
          <w:rFonts w:ascii="ＭＳ ゴシック" w:eastAsia="ＭＳ ゴシック" w:hAnsi="ＭＳ ゴシック" w:hint="eastAsia"/>
          <w:sz w:val="22"/>
        </w:rPr>
        <w:t>の関係</w:t>
      </w:r>
      <w:r w:rsidRPr="003024D0">
        <w:rPr>
          <w:rFonts w:ascii="ＭＳ ゴシック" w:eastAsia="ＭＳ ゴシック" w:hAnsi="ＭＳ ゴシック" w:hint="eastAsia"/>
          <w:color w:val="FF0000"/>
          <w:sz w:val="22"/>
        </w:rPr>
        <w:t>（入れるか要検討）</w:t>
      </w:r>
    </w:p>
    <w:p w:rsidR="00F61101" w:rsidRPr="00F61101" w:rsidRDefault="00F61101" w:rsidP="00AA1D0A">
      <w:pPr>
        <w:rPr>
          <w:rFonts w:ascii="Times New Roman" w:hAnsi="Times New Roman"/>
          <w:szCs w:val="21"/>
        </w:rPr>
      </w:pPr>
    </w:p>
    <w:p w:rsidR="00CB64E0" w:rsidRPr="0056633E" w:rsidRDefault="007C05EC" w:rsidP="00AA1D0A">
      <w:pPr>
        <w:rPr>
          <w:rFonts w:ascii="Times New Roman" w:hAnsi="Times New Roman"/>
          <w:szCs w:val="21"/>
        </w:rPr>
      </w:pPr>
      <w:r w:rsidRPr="007C05EC">
        <w:rPr>
          <w:rFonts w:ascii="ＭＳ ゴシック" w:eastAsia="ＭＳ ゴシック" w:hAnsi="ＭＳ ゴシック" w:hint="eastAsia"/>
          <w:sz w:val="22"/>
        </w:rPr>
        <w:t>3.</w:t>
      </w:r>
      <w:r w:rsidR="00BE4292">
        <w:rPr>
          <w:rFonts w:ascii="ＭＳ ゴシック" w:eastAsia="ＭＳ ゴシック" w:hAnsi="ＭＳ ゴシック" w:hint="eastAsia"/>
          <w:sz w:val="22"/>
        </w:rPr>
        <w:t>3</w:t>
      </w:r>
      <w:r w:rsidRPr="007C05EC">
        <w:rPr>
          <w:rFonts w:ascii="ＭＳ ゴシック" w:eastAsia="ＭＳ ゴシック" w:hAnsi="ＭＳ ゴシック" w:hint="eastAsia"/>
          <w:sz w:val="22"/>
        </w:rPr>
        <w:t>.5</w:t>
      </w:r>
      <w:r w:rsidR="00CB64E0" w:rsidRPr="007C05EC">
        <w:rPr>
          <w:rFonts w:ascii="ＭＳ ゴシック" w:eastAsia="ＭＳ ゴシック" w:hAnsi="ＭＳ ゴシック" w:hint="eastAsia"/>
          <w:sz w:val="22"/>
        </w:rPr>
        <w:t xml:space="preserve">　無機元素濃度</w:t>
      </w:r>
    </w:p>
    <w:p w:rsidR="00815F2E" w:rsidRDefault="003040E2" w:rsidP="002E058D">
      <w:pPr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 xml:space="preserve">　</w:t>
      </w: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 w:hint="eastAsia"/>
          <w:szCs w:val="21"/>
        </w:rPr>
        <w:t>3-</w:t>
      </w:r>
      <w:r w:rsidR="00B11573">
        <w:rPr>
          <w:rFonts w:ascii="Times New Roman" w:hAnsi="Times New Roman" w:hint="eastAsia"/>
          <w:szCs w:val="21"/>
        </w:rPr>
        <w:t>3</w:t>
      </w:r>
      <w:r>
        <w:rPr>
          <w:rFonts w:ascii="Times New Roman" w:hAnsi="Times New Roman" w:hint="eastAsia"/>
          <w:szCs w:val="21"/>
        </w:rPr>
        <w:t>-5-</w:t>
      </w:r>
      <w:r>
        <w:rPr>
          <w:rFonts w:ascii="Times New Roman" w:hAnsi="Times New Roman"/>
          <w:szCs w:val="21"/>
        </w:rPr>
        <w:t>1</w:t>
      </w:r>
      <w:r>
        <w:rPr>
          <w:rFonts w:ascii="Times New Roman" w:hAnsi="Times New Roman" w:hint="eastAsia"/>
          <w:szCs w:val="21"/>
        </w:rPr>
        <w:t>～</w:t>
      </w:r>
      <w:r>
        <w:rPr>
          <w:rFonts w:ascii="Times New Roman" w:hAnsi="Times New Roman" w:hint="eastAsia"/>
          <w:szCs w:val="21"/>
        </w:rPr>
        <w:t>14</w:t>
      </w:r>
      <w:r>
        <w:rPr>
          <w:rFonts w:ascii="Times New Roman" w:hAnsi="Times New Roman" w:hint="eastAsia"/>
          <w:szCs w:val="21"/>
        </w:rPr>
        <w:t>に</w:t>
      </w:r>
      <w:r w:rsidR="000B1743">
        <w:rPr>
          <w:rFonts w:ascii="Times New Roman" w:hAnsi="Times New Roman" w:hint="eastAsia"/>
          <w:szCs w:val="21"/>
        </w:rPr>
        <w:t>、</w:t>
      </w:r>
      <w:r w:rsidR="00757A74">
        <w:rPr>
          <w:rFonts w:ascii="Times New Roman" w:hAnsi="Times New Roman" w:hint="eastAsia"/>
          <w:szCs w:val="21"/>
        </w:rPr>
        <w:t>コア期間中の</w:t>
      </w:r>
      <w:r w:rsidR="00036EF7" w:rsidRPr="00036EF7">
        <w:rPr>
          <w:rFonts w:ascii="Times New Roman" w:hAnsi="Times New Roman" w:hint="eastAsia"/>
          <w:szCs w:val="21"/>
        </w:rPr>
        <w:t>ナトリウム（</w:t>
      </w:r>
      <w:r w:rsidR="00036EF7" w:rsidRPr="00036EF7">
        <w:rPr>
          <w:rFonts w:ascii="Times New Roman" w:hAnsi="Times New Roman" w:hint="eastAsia"/>
          <w:szCs w:val="21"/>
        </w:rPr>
        <w:t>Na</w:t>
      </w:r>
      <w:r w:rsidR="00036EF7" w:rsidRPr="00036EF7">
        <w:rPr>
          <w:rFonts w:ascii="Times New Roman" w:hAnsi="Times New Roman" w:hint="eastAsia"/>
          <w:szCs w:val="21"/>
        </w:rPr>
        <w:t>）、アルミニウム（</w:t>
      </w:r>
      <w:r w:rsidR="00036EF7" w:rsidRPr="00036EF7">
        <w:rPr>
          <w:rFonts w:ascii="Times New Roman" w:hAnsi="Times New Roman" w:hint="eastAsia"/>
          <w:szCs w:val="21"/>
        </w:rPr>
        <w:t>Al</w:t>
      </w:r>
      <w:r w:rsidR="00036EF7" w:rsidRPr="00036EF7">
        <w:rPr>
          <w:rFonts w:ascii="Times New Roman" w:hAnsi="Times New Roman" w:hint="eastAsia"/>
          <w:szCs w:val="21"/>
        </w:rPr>
        <w:t>）、カリウム（</w:t>
      </w:r>
      <w:r w:rsidR="00036EF7" w:rsidRPr="00036EF7">
        <w:rPr>
          <w:rFonts w:ascii="Times New Roman" w:hAnsi="Times New Roman" w:hint="eastAsia"/>
          <w:szCs w:val="21"/>
        </w:rPr>
        <w:t>K</w:t>
      </w:r>
      <w:r w:rsidR="00036EF7" w:rsidRPr="00036EF7">
        <w:rPr>
          <w:rFonts w:ascii="Times New Roman" w:hAnsi="Times New Roman" w:hint="eastAsia"/>
          <w:szCs w:val="21"/>
        </w:rPr>
        <w:t>）、カルシウム（</w:t>
      </w:r>
      <w:proofErr w:type="spellStart"/>
      <w:r w:rsidR="00036EF7" w:rsidRPr="00036EF7">
        <w:rPr>
          <w:rFonts w:ascii="Times New Roman" w:hAnsi="Times New Roman" w:hint="eastAsia"/>
          <w:szCs w:val="21"/>
        </w:rPr>
        <w:t>Ca</w:t>
      </w:r>
      <w:proofErr w:type="spellEnd"/>
      <w:r w:rsidR="00036EF7" w:rsidRPr="00036EF7">
        <w:rPr>
          <w:rFonts w:ascii="Times New Roman" w:hAnsi="Times New Roman" w:hint="eastAsia"/>
          <w:szCs w:val="21"/>
        </w:rPr>
        <w:t>）、バナジウム（</w:t>
      </w:r>
      <w:r w:rsidR="00036EF7" w:rsidRPr="00036EF7">
        <w:rPr>
          <w:rFonts w:ascii="Times New Roman" w:hAnsi="Times New Roman" w:hint="eastAsia"/>
          <w:szCs w:val="21"/>
        </w:rPr>
        <w:t>V</w:t>
      </w:r>
      <w:r w:rsidR="00036EF7" w:rsidRPr="00036EF7">
        <w:rPr>
          <w:rFonts w:ascii="Times New Roman" w:hAnsi="Times New Roman" w:hint="eastAsia"/>
          <w:szCs w:val="21"/>
        </w:rPr>
        <w:t>）、クロム（</w:t>
      </w:r>
      <w:r w:rsidR="00036EF7" w:rsidRPr="00036EF7">
        <w:rPr>
          <w:rFonts w:ascii="Times New Roman" w:hAnsi="Times New Roman" w:hint="eastAsia"/>
          <w:szCs w:val="21"/>
        </w:rPr>
        <w:t>Cr</w:t>
      </w:r>
      <w:r w:rsidR="00036EF7" w:rsidRPr="00036EF7">
        <w:rPr>
          <w:rFonts w:ascii="Times New Roman" w:hAnsi="Times New Roman" w:hint="eastAsia"/>
          <w:szCs w:val="21"/>
        </w:rPr>
        <w:t>）、マンガン（</w:t>
      </w:r>
      <w:proofErr w:type="spellStart"/>
      <w:r w:rsidR="00036EF7" w:rsidRPr="00036EF7">
        <w:rPr>
          <w:rFonts w:ascii="Times New Roman" w:hAnsi="Times New Roman" w:hint="eastAsia"/>
          <w:szCs w:val="21"/>
        </w:rPr>
        <w:t>Mn</w:t>
      </w:r>
      <w:proofErr w:type="spellEnd"/>
      <w:r w:rsidR="00036EF7" w:rsidRPr="00036EF7">
        <w:rPr>
          <w:rFonts w:ascii="Times New Roman" w:hAnsi="Times New Roman" w:hint="eastAsia"/>
          <w:szCs w:val="21"/>
        </w:rPr>
        <w:t>）、鉄（</w:t>
      </w:r>
      <w:r w:rsidR="00036EF7" w:rsidRPr="00036EF7">
        <w:rPr>
          <w:rFonts w:ascii="Times New Roman" w:hAnsi="Times New Roman" w:hint="eastAsia"/>
          <w:szCs w:val="21"/>
        </w:rPr>
        <w:t>Fe</w:t>
      </w:r>
      <w:r w:rsidR="00036EF7" w:rsidRPr="00036EF7">
        <w:rPr>
          <w:rFonts w:ascii="Times New Roman" w:hAnsi="Times New Roman" w:hint="eastAsia"/>
          <w:szCs w:val="21"/>
        </w:rPr>
        <w:t>）、ニッケル（</w:t>
      </w:r>
      <w:r w:rsidR="00036EF7" w:rsidRPr="00036EF7">
        <w:rPr>
          <w:rFonts w:ascii="Times New Roman" w:hAnsi="Times New Roman" w:hint="eastAsia"/>
          <w:szCs w:val="21"/>
        </w:rPr>
        <w:t>Ni</w:t>
      </w:r>
      <w:r w:rsidR="00036EF7" w:rsidRPr="00036EF7">
        <w:rPr>
          <w:rFonts w:ascii="Times New Roman" w:hAnsi="Times New Roman" w:hint="eastAsia"/>
          <w:szCs w:val="21"/>
        </w:rPr>
        <w:t>）、銅（</w:t>
      </w:r>
      <w:r w:rsidR="00036EF7" w:rsidRPr="00036EF7">
        <w:rPr>
          <w:rFonts w:ascii="Times New Roman" w:hAnsi="Times New Roman" w:hint="eastAsia"/>
          <w:szCs w:val="21"/>
        </w:rPr>
        <w:t>Cu</w:t>
      </w:r>
      <w:r w:rsidR="00036EF7" w:rsidRPr="00036EF7">
        <w:rPr>
          <w:rFonts w:ascii="Times New Roman" w:hAnsi="Times New Roman" w:hint="eastAsia"/>
          <w:szCs w:val="21"/>
        </w:rPr>
        <w:t>）、亜鉛（</w:t>
      </w:r>
      <w:r w:rsidR="00036EF7" w:rsidRPr="00036EF7">
        <w:rPr>
          <w:rFonts w:ascii="Times New Roman" w:hAnsi="Times New Roman" w:hint="eastAsia"/>
          <w:szCs w:val="21"/>
        </w:rPr>
        <w:t>Zn</w:t>
      </w:r>
      <w:r w:rsidR="00036EF7" w:rsidRPr="00036EF7">
        <w:rPr>
          <w:rFonts w:ascii="Times New Roman" w:hAnsi="Times New Roman" w:hint="eastAsia"/>
          <w:szCs w:val="21"/>
        </w:rPr>
        <w:t>）、ヒ素（</w:t>
      </w:r>
      <w:r w:rsidR="00036EF7" w:rsidRPr="00036EF7">
        <w:rPr>
          <w:rFonts w:ascii="Times New Roman" w:hAnsi="Times New Roman" w:hint="eastAsia"/>
          <w:szCs w:val="21"/>
        </w:rPr>
        <w:t>As</w:t>
      </w:r>
      <w:r w:rsidR="00036EF7" w:rsidRPr="00036EF7">
        <w:rPr>
          <w:rFonts w:ascii="Times New Roman" w:hAnsi="Times New Roman" w:hint="eastAsia"/>
          <w:szCs w:val="21"/>
        </w:rPr>
        <w:t>）、セレン（</w:t>
      </w:r>
      <w:r w:rsidR="00036EF7" w:rsidRPr="00036EF7">
        <w:rPr>
          <w:rFonts w:ascii="Times New Roman" w:hAnsi="Times New Roman" w:hint="eastAsia"/>
          <w:szCs w:val="21"/>
        </w:rPr>
        <w:t>Se</w:t>
      </w:r>
      <w:r w:rsidR="00036EF7" w:rsidRPr="00036EF7">
        <w:rPr>
          <w:rFonts w:ascii="Times New Roman" w:hAnsi="Times New Roman" w:hint="eastAsia"/>
          <w:szCs w:val="21"/>
        </w:rPr>
        <w:t>）、鉛（</w:t>
      </w:r>
      <w:proofErr w:type="spellStart"/>
      <w:r w:rsidR="00036EF7" w:rsidRPr="00036EF7">
        <w:rPr>
          <w:rFonts w:ascii="Times New Roman" w:hAnsi="Times New Roman" w:hint="eastAsia"/>
          <w:szCs w:val="21"/>
        </w:rPr>
        <w:t>Pb</w:t>
      </w:r>
      <w:proofErr w:type="spellEnd"/>
      <w:r w:rsidR="00036EF7"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の平均濃度分布</w:t>
      </w:r>
      <w:r w:rsidR="00036EF7">
        <w:rPr>
          <w:rFonts w:ascii="Times New Roman" w:hAnsi="Times New Roman" w:hint="eastAsia"/>
          <w:szCs w:val="21"/>
        </w:rPr>
        <w:t>をそれぞれ示す</w:t>
      </w:r>
      <w:r w:rsidR="000B1743">
        <w:rPr>
          <w:rFonts w:ascii="Times New Roman" w:hAnsi="Times New Roman" w:hint="eastAsia"/>
          <w:szCs w:val="21"/>
        </w:rPr>
        <w:t>。</w:t>
      </w:r>
      <w:r w:rsidR="00F43ECB">
        <w:rPr>
          <w:rFonts w:ascii="Times New Roman" w:hAnsi="Times New Roman" w:hint="eastAsia"/>
          <w:szCs w:val="21"/>
        </w:rPr>
        <w:t>Na</w:t>
      </w:r>
      <w:r w:rsidR="00F43ECB">
        <w:rPr>
          <w:rFonts w:ascii="Times New Roman" w:hAnsi="Times New Roman" w:hint="eastAsia"/>
          <w:szCs w:val="21"/>
        </w:rPr>
        <w:t>については沿岸部で高い傾向がみられ</w:t>
      </w:r>
      <w:r w:rsidR="000B1743">
        <w:rPr>
          <w:rFonts w:ascii="Times New Roman" w:hAnsi="Times New Roman" w:hint="eastAsia"/>
          <w:szCs w:val="21"/>
        </w:rPr>
        <w:t>、</w:t>
      </w:r>
      <w:r w:rsidR="00F43ECB">
        <w:rPr>
          <w:rFonts w:ascii="Times New Roman" w:hAnsi="Times New Roman" w:hint="eastAsia"/>
          <w:szCs w:val="21"/>
        </w:rPr>
        <w:t>海塩粒子の影響であると考えられる</w:t>
      </w:r>
      <w:r w:rsidR="000B1743">
        <w:rPr>
          <w:rFonts w:ascii="Times New Roman" w:hAnsi="Times New Roman" w:hint="eastAsia"/>
          <w:szCs w:val="21"/>
        </w:rPr>
        <w:t>。</w:t>
      </w:r>
      <w:r w:rsidR="00F43ECB">
        <w:rPr>
          <w:rFonts w:ascii="Times New Roman" w:hAnsi="Times New Roman" w:hint="eastAsia"/>
          <w:szCs w:val="21"/>
        </w:rPr>
        <w:t>V</w:t>
      </w:r>
      <w:r w:rsidR="00F43ECB">
        <w:rPr>
          <w:rFonts w:ascii="Times New Roman" w:hAnsi="Times New Roman" w:hint="eastAsia"/>
          <w:szCs w:val="21"/>
        </w:rPr>
        <w:t>についても沿岸部で高い傾向がみられ</w:t>
      </w:r>
      <w:r w:rsidR="000B1743">
        <w:rPr>
          <w:rFonts w:ascii="Times New Roman" w:hAnsi="Times New Roman" w:hint="eastAsia"/>
          <w:szCs w:val="21"/>
        </w:rPr>
        <w:t>、</w:t>
      </w:r>
      <w:r w:rsidR="00CD015C">
        <w:rPr>
          <w:rFonts w:ascii="Times New Roman" w:hAnsi="Times New Roman" w:hint="eastAsia"/>
          <w:szCs w:val="21"/>
        </w:rPr>
        <w:t>石油燃焼</w:t>
      </w:r>
      <w:r w:rsidR="00AF6BFD">
        <w:rPr>
          <w:rFonts w:ascii="Times New Roman" w:hAnsi="Times New Roman" w:hint="eastAsia"/>
          <w:szCs w:val="21"/>
        </w:rPr>
        <w:t>起源</w:t>
      </w:r>
      <w:r w:rsidR="00CD015C">
        <w:rPr>
          <w:rFonts w:ascii="Times New Roman" w:hAnsi="Times New Roman" w:hint="eastAsia"/>
          <w:szCs w:val="21"/>
        </w:rPr>
        <w:t>（</w:t>
      </w:r>
      <w:r w:rsidR="00F43ECB">
        <w:rPr>
          <w:rFonts w:ascii="Times New Roman" w:hAnsi="Times New Roman" w:hint="eastAsia"/>
          <w:szCs w:val="21"/>
        </w:rPr>
        <w:t>船舶等</w:t>
      </w:r>
      <w:r w:rsidR="00CD015C">
        <w:rPr>
          <w:rFonts w:ascii="Times New Roman" w:hAnsi="Times New Roman" w:hint="eastAsia"/>
          <w:szCs w:val="21"/>
        </w:rPr>
        <w:t>）</w:t>
      </w:r>
      <w:r w:rsidR="00F43ECB">
        <w:rPr>
          <w:rFonts w:ascii="Times New Roman" w:hAnsi="Times New Roman" w:hint="eastAsia"/>
          <w:szCs w:val="21"/>
        </w:rPr>
        <w:t>であることが推測される</w:t>
      </w:r>
      <w:r w:rsidR="000B1743">
        <w:rPr>
          <w:rFonts w:ascii="Times New Roman" w:hAnsi="Times New Roman" w:hint="eastAsia"/>
          <w:szCs w:val="21"/>
        </w:rPr>
        <w:t>。</w:t>
      </w:r>
      <w:r w:rsidR="00F43ECB">
        <w:rPr>
          <w:rFonts w:ascii="Times New Roman" w:hAnsi="Times New Roman" w:hint="eastAsia"/>
          <w:szCs w:val="21"/>
        </w:rPr>
        <w:t>また</w:t>
      </w:r>
      <w:r w:rsidR="000B1743">
        <w:rPr>
          <w:rFonts w:ascii="Times New Roman" w:hAnsi="Times New Roman" w:hint="eastAsia"/>
          <w:szCs w:val="21"/>
        </w:rPr>
        <w:t>、</w:t>
      </w:r>
      <w:r w:rsidR="00F43ECB">
        <w:rPr>
          <w:rFonts w:ascii="Times New Roman" w:hAnsi="Times New Roman" w:hint="eastAsia"/>
          <w:szCs w:val="21"/>
        </w:rPr>
        <w:t>Cr</w:t>
      </w:r>
      <w:r w:rsidR="000B1743">
        <w:rPr>
          <w:rFonts w:ascii="Times New Roman" w:hAnsi="Times New Roman" w:hint="eastAsia"/>
          <w:szCs w:val="21"/>
        </w:rPr>
        <w:t>、</w:t>
      </w:r>
      <w:proofErr w:type="spellStart"/>
      <w:r w:rsidR="00F43ECB">
        <w:rPr>
          <w:rFonts w:ascii="Times New Roman" w:hAnsi="Times New Roman" w:hint="eastAsia"/>
          <w:szCs w:val="21"/>
        </w:rPr>
        <w:t>Mn</w:t>
      </w:r>
      <w:proofErr w:type="spellEnd"/>
      <w:r w:rsidR="000B1743">
        <w:rPr>
          <w:rFonts w:ascii="Times New Roman" w:hAnsi="Times New Roman" w:hint="eastAsia"/>
          <w:szCs w:val="21"/>
        </w:rPr>
        <w:t>、</w:t>
      </w:r>
      <w:r w:rsidR="00F43ECB">
        <w:rPr>
          <w:rFonts w:ascii="Times New Roman" w:hAnsi="Times New Roman" w:hint="eastAsia"/>
          <w:szCs w:val="21"/>
        </w:rPr>
        <w:t>Fe</w:t>
      </w:r>
      <w:r w:rsidR="000B1743">
        <w:rPr>
          <w:rFonts w:ascii="Times New Roman" w:hAnsi="Times New Roman" w:hint="eastAsia"/>
          <w:szCs w:val="21"/>
        </w:rPr>
        <w:t>、</w:t>
      </w:r>
      <w:proofErr w:type="spellStart"/>
      <w:r w:rsidR="00F43ECB">
        <w:rPr>
          <w:rFonts w:ascii="Times New Roman" w:hAnsi="Times New Roman" w:hint="eastAsia"/>
          <w:szCs w:val="21"/>
        </w:rPr>
        <w:t>Pb</w:t>
      </w:r>
      <w:proofErr w:type="spellEnd"/>
      <w:r w:rsidR="00F43ECB">
        <w:rPr>
          <w:rFonts w:ascii="Times New Roman" w:hAnsi="Times New Roman" w:hint="eastAsia"/>
          <w:szCs w:val="21"/>
        </w:rPr>
        <w:t>は沿岸部や都市部などで相対的に高い傾向がみられ</w:t>
      </w:r>
      <w:r w:rsidR="000B1743">
        <w:rPr>
          <w:rFonts w:ascii="Times New Roman" w:hAnsi="Times New Roman" w:hint="eastAsia"/>
          <w:szCs w:val="21"/>
        </w:rPr>
        <w:t>、</w:t>
      </w:r>
      <w:r w:rsidR="00F43ECB">
        <w:rPr>
          <w:rFonts w:ascii="Times New Roman" w:hAnsi="Times New Roman" w:hint="eastAsia"/>
          <w:szCs w:val="21"/>
        </w:rPr>
        <w:t>工業活動や都市</w:t>
      </w:r>
      <w:r w:rsidR="00757A74">
        <w:rPr>
          <w:rFonts w:ascii="Times New Roman" w:hAnsi="Times New Roman" w:hint="eastAsia"/>
          <w:szCs w:val="21"/>
        </w:rPr>
        <w:t>活動との関連が示唆される</w:t>
      </w:r>
      <w:r w:rsidR="000B1743">
        <w:rPr>
          <w:rFonts w:ascii="Times New Roman" w:hAnsi="Times New Roman" w:hint="eastAsia"/>
          <w:szCs w:val="21"/>
        </w:rPr>
        <w:t>。</w:t>
      </w:r>
    </w:p>
    <w:p w:rsidR="00C96951" w:rsidRPr="0056633E" w:rsidRDefault="00C96951" w:rsidP="002E058D">
      <w:pPr>
        <w:rPr>
          <w:rFonts w:ascii="Times New Roman" w:hAnsi="Times New Roman"/>
          <w:szCs w:val="21"/>
        </w:rPr>
      </w:pPr>
    </w:p>
    <w:p w:rsidR="00CB64E0" w:rsidRPr="0056633E" w:rsidRDefault="006E3A04" w:rsidP="00104D70">
      <w:pPr>
        <w:ind w:leftChars="-1" w:hanging="2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inline distT="0" distB="0" distL="0" distR="0">
            <wp:extent cx="2676525" cy="1933575"/>
            <wp:effectExtent l="0" t="0" r="9525" b="9525"/>
            <wp:docPr id="22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Cs w:val="21"/>
        </w:rPr>
        <w:drawing>
          <wp:inline distT="0" distB="0" distL="0" distR="0">
            <wp:extent cx="2695575" cy="1943100"/>
            <wp:effectExtent l="0" t="0" r="9525" b="0"/>
            <wp:docPr id="23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5EC" w:rsidRPr="003024D0" w:rsidRDefault="007C05EC" w:rsidP="003E26DA">
      <w:pPr>
        <w:ind w:leftChars="-1" w:hanging="2"/>
        <w:jc w:val="center"/>
        <w:rPr>
          <w:rFonts w:ascii="ＭＳ ゴシック" w:eastAsia="ＭＳ ゴシック" w:hAnsi="ＭＳ ゴシック"/>
          <w:sz w:val="22"/>
        </w:rPr>
      </w:pPr>
      <w:r w:rsidRPr="003024D0">
        <w:rPr>
          <w:rFonts w:ascii="ＭＳ ゴシック" w:eastAsia="ＭＳ ゴシック" w:hAnsi="ＭＳ ゴシック" w:hint="eastAsia"/>
          <w:sz w:val="22"/>
        </w:rPr>
        <w:t>図3-</w:t>
      </w:r>
      <w:r w:rsidR="00BE4292" w:rsidRPr="003024D0">
        <w:rPr>
          <w:rFonts w:ascii="ＭＳ ゴシック" w:eastAsia="ＭＳ ゴシック" w:hAnsi="ＭＳ ゴシック" w:hint="eastAsia"/>
          <w:sz w:val="22"/>
        </w:rPr>
        <w:t>3</w:t>
      </w:r>
      <w:r w:rsidRPr="003024D0">
        <w:rPr>
          <w:rFonts w:ascii="ＭＳ ゴシック" w:eastAsia="ＭＳ ゴシック" w:hAnsi="ＭＳ ゴシック" w:hint="eastAsia"/>
          <w:sz w:val="22"/>
        </w:rPr>
        <w:t>-5-</w:t>
      </w:r>
      <w:r w:rsidRPr="003024D0">
        <w:rPr>
          <w:rFonts w:ascii="ＭＳ ゴシック" w:eastAsia="ＭＳ ゴシック" w:hAnsi="ＭＳ ゴシック"/>
          <w:sz w:val="22"/>
        </w:rPr>
        <w:t>1</w:t>
      </w:r>
      <w:r w:rsidRPr="003024D0">
        <w:rPr>
          <w:rFonts w:ascii="ＭＳ ゴシック" w:eastAsia="ＭＳ ゴシック" w:hAnsi="ＭＳ ゴシック" w:hint="eastAsia"/>
          <w:sz w:val="22"/>
        </w:rPr>
        <w:t xml:space="preserve">　ナトリウムの平均濃度分布　図3-</w:t>
      </w:r>
      <w:r w:rsidR="00BE4292" w:rsidRPr="003024D0">
        <w:rPr>
          <w:rFonts w:ascii="ＭＳ ゴシック" w:eastAsia="ＭＳ ゴシック" w:hAnsi="ＭＳ ゴシック" w:hint="eastAsia"/>
          <w:sz w:val="22"/>
        </w:rPr>
        <w:t>3</w:t>
      </w:r>
      <w:r w:rsidRPr="003024D0">
        <w:rPr>
          <w:rFonts w:ascii="ＭＳ ゴシック" w:eastAsia="ＭＳ ゴシック" w:hAnsi="ＭＳ ゴシック" w:hint="eastAsia"/>
          <w:sz w:val="22"/>
        </w:rPr>
        <w:t>-5-</w:t>
      </w:r>
      <w:r w:rsidRPr="003024D0">
        <w:rPr>
          <w:rFonts w:ascii="ＭＳ ゴシック" w:eastAsia="ＭＳ ゴシック" w:hAnsi="ＭＳ ゴシック"/>
          <w:sz w:val="22"/>
        </w:rPr>
        <w:t>2</w:t>
      </w:r>
      <w:r w:rsidRPr="003024D0">
        <w:rPr>
          <w:rFonts w:ascii="ＭＳ ゴシック" w:eastAsia="ＭＳ ゴシック" w:hAnsi="ＭＳ ゴシック" w:hint="eastAsia"/>
          <w:sz w:val="22"/>
        </w:rPr>
        <w:t xml:space="preserve">　アルミニウムの平均濃度分布</w:t>
      </w:r>
    </w:p>
    <w:p w:rsidR="005064A6" w:rsidRPr="0056633E" w:rsidRDefault="006E3A04" w:rsidP="00104D70">
      <w:pPr>
        <w:ind w:leftChars="-1" w:hanging="2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inline distT="0" distB="0" distL="0" distR="0">
            <wp:extent cx="2725560" cy="1952280"/>
            <wp:effectExtent l="0" t="0" r="0" b="0"/>
            <wp:docPr id="24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560" cy="195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Cs w:val="21"/>
        </w:rPr>
        <w:drawing>
          <wp:inline distT="0" distB="0" distL="0" distR="0">
            <wp:extent cx="2619375" cy="1962150"/>
            <wp:effectExtent l="0" t="0" r="9525" b="0"/>
            <wp:docPr id="25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5EC" w:rsidRPr="003024D0" w:rsidRDefault="003024D0" w:rsidP="003E26DA">
      <w:pPr>
        <w:ind w:leftChars="-1" w:hanging="2"/>
        <w:jc w:val="center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 xml:space="preserve">　</w:t>
      </w:r>
      <w:r w:rsidR="007C05EC" w:rsidRPr="003024D0">
        <w:rPr>
          <w:rFonts w:ascii="ＭＳ ゴシック" w:eastAsia="ＭＳ ゴシック" w:hAnsi="ＭＳ ゴシック" w:hint="eastAsia"/>
          <w:sz w:val="22"/>
        </w:rPr>
        <w:t>図3-</w:t>
      </w:r>
      <w:r w:rsidR="00BE4292" w:rsidRPr="003024D0">
        <w:rPr>
          <w:rFonts w:ascii="ＭＳ ゴシック" w:eastAsia="ＭＳ ゴシック" w:hAnsi="ＭＳ ゴシック" w:hint="eastAsia"/>
          <w:sz w:val="22"/>
        </w:rPr>
        <w:t>3</w:t>
      </w:r>
      <w:r w:rsidR="007C05EC" w:rsidRPr="003024D0">
        <w:rPr>
          <w:rFonts w:ascii="ＭＳ ゴシック" w:eastAsia="ＭＳ ゴシック" w:hAnsi="ＭＳ ゴシック" w:hint="eastAsia"/>
          <w:sz w:val="22"/>
        </w:rPr>
        <w:t>-5-</w:t>
      </w:r>
      <w:r w:rsidR="007C05EC" w:rsidRPr="003024D0">
        <w:rPr>
          <w:rFonts w:ascii="ＭＳ ゴシック" w:eastAsia="ＭＳ ゴシック" w:hAnsi="ＭＳ ゴシック"/>
          <w:sz w:val="22"/>
        </w:rPr>
        <w:t>3</w:t>
      </w:r>
      <w:r w:rsidR="007C05EC" w:rsidRPr="003024D0">
        <w:rPr>
          <w:rFonts w:ascii="ＭＳ ゴシック" w:eastAsia="ＭＳ ゴシック" w:hAnsi="ＭＳ ゴシック" w:hint="eastAsia"/>
          <w:sz w:val="22"/>
        </w:rPr>
        <w:t xml:space="preserve">　カリウムの平均濃度分布　　図3-</w:t>
      </w:r>
      <w:r w:rsidR="00BE4292" w:rsidRPr="003024D0">
        <w:rPr>
          <w:rFonts w:ascii="ＭＳ ゴシック" w:eastAsia="ＭＳ ゴシック" w:hAnsi="ＭＳ ゴシック" w:hint="eastAsia"/>
          <w:sz w:val="22"/>
        </w:rPr>
        <w:t>3</w:t>
      </w:r>
      <w:r w:rsidR="007C05EC" w:rsidRPr="003024D0">
        <w:rPr>
          <w:rFonts w:ascii="ＭＳ ゴシック" w:eastAsia="ＭＳ ゴシック" w:hAnsi="ＭＳ ゴシック" w:hint="eastAsia"/>
          <w:sz w:val="22"/>
        </w:rPr>
        <w:t>-5-</w:t>
      </w:r>
      <w:r w:rsidR="007C05EC" w:rsidRPr="003024D0">
        <w:rPr>
          <w:rFonts w:ascii="ＭＳ ゴシック" w:eastAsia="ＭＳ ゴシック" w:hAnsi="ＭＳ ゴシック"/>
          <w:sz w:val="22"/>
        </w:rPr>
        <w:t>4</w:t>
      </w:r>
      <w:r w:rsidR="007C05EC" w:rsidRPr="003024D0">
        <w:rPr>
          <w:rFonts w:ascii="ＭＳ ゴシック" w:eastAsia="ＭＳ ゴシック" w:hAnsi="ＭＳ ゴシック" w:hint="eastAsia"/>
          <w:sz w:val="22"/>
        </w:rPr>
        <w:t xml:space="preserve">　カルシウムの平均濃度分布</w:t>
      </w:r>
    </w:p>
    <w:p w:rsidR="005064A6" w:rsidRPr="0056633E" w:rsidRDefault="006E3A04" w:rsidP="00104D70">
      <w:pPr>
        <w:ind w:leftChars="-1" w:hanging="2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inline distT="0" distB="0" distL="0" distR="0">
            <wp:extent cx="2705100" cy="1990725"/>
            <wp:effectExtent l="0" t="0" r="0" b="9525"/>
            <wp:docPr id="26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Cs w:val="21"/>
        </w:rPr>
        <w:drawing>
          <wp:inline distT="0" distB="0" distL="0" distR="0">
            <wp:extent cx="2657475" cy="1990725"/>
            <wp:effectExtent l="0" t="0" r="9525" b="9525"/>
            <wp:docPr id="27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F2E" w:rsidRPr="003024D0" w:rsidRDefault="007C05EC" w:rsidP="003024D0">
      <w:pPr>
        <w:ind w:leftChars="-1" w:left="-2" w:firstLineChars="100" w:firstLine="223"/>
        <w:rPr>
          <w:rFonts w:ascii="ＭＳ ゴシック" w:eastAsia="ＭＳ ゴシック" w:hAnsi="ＭＳ ゴシック"/>
          <w:sz w:val="22"/>
        </w:rPr>
      </w:pPr>
      <w:r w:rsidRPr="003024D0">
        <w:rPr>
          <w:rFonts w:ascii="ＭＳ ゴシック" w:eastAsia="ＭＳ ゴシック" w:hAnsi="ＭＳ ゴシック" w:hint="eastAsia"/>
          <w:sz w:val="22"/>
        </w:rPr>
        <w:t>図3-</w:t>
      </w:r>
      <w:r w:rsidR="00BE4292" w:rsidRPr="003024D0">
        <w:rPr>
          <w:rFonts w:ascii="ＭＳ ゴシック" w:eastAsia="ＭＳ ゴシック" w:hAnsi="ＭＳ ゴシック" w:hint="eastAsia"/>
          <w:sz w:val="22"/>
        </w:rPr>
        <w:t>3</w:t>
      </w:r>
      <w:r w:rsidRPr="003024D0">
        <w:rPr>
          <w:rFonts w:ascii="ＭＳ ゴシック" w:eastAsia="ＭＳ ゴシック" w:hAnsi="ＭＳ ゴシック" w:hint="eastAsia"/>
          <w:sz w:val="22"/>
        </w:rPr>
        <w:t>-5-</w:t>
      </w:r>
      <w:r w:rsidRPr="003024D0">
        <w:rPr>
          <w:rFonts w:ascii="ＭＳ ゴシック" w:eastAsia="ＭＳ ゴシック" w:hAnsi="ＭＳ ゴシック"/>
          <w:sz w:val="22"/>
        </w:rPr>
        <w:t>5</w:t>
      </w:r>
      <w:r w:rsidRPr="003024D0">
        <w:rPr>
          <w:rFonts w:ascii="ＭＳ ゴシック" w:eastAsia="ＭＳ ゴシック" w:hAnsi="ＭＳ ゴシック" w:hint="eastAsia"/>
          <w:sz w:val="22"/>
        </w:rPr>
        <w:t xml:space="preserve">　バナジウムの平均濃度分布　</w:t>
      </w:r>
      <w:r w:rsidR="003024D0">
        <w:rPr>
          <w:rFonts w:ascii="ＭＳ ゴシック" w:eastAsia="ＭＳ ゴシック" w:hAnsi="ＭＳ ゴシック" w:hint="eastAsia"/>
          <w:sz w:val="22"/>
        </w:rPr>
        <w:t xml:space="preserve">　</w:t>
      </w:r>
      <w:r w:rsidRPr="003024D0">
        <w:rPr>
          <w:rFonts w:ascii="ＭＳ ゴシック" w:eastAsia="ＭＳ ゴシック" w:hAnsi="ＭＳ ゴシック" w:hint="eastAsia"/>
          <w:sz w:val="22"/>
        </w:rPr>
        <w:t>図3-</w:t>
      </w:r>
      <w:r w:rsidR="00BE4292" w:rsidRPr="003024D0">
        <w:rPr>
          <w:rFonts w:ascii="ＭＳ ゴシック" w:eastAsia="ＭＳ ゴシック" w:hAnsi="ＭＳ ゴシック" w:hint="eastAsia"/>
          <w:sz w:val="22"/>
        </w:rPr>
        <w:t>3</w:t>
      </w:r>
      <w:r w:rsidRPr="003024D0">
        <w:rPr>
          <w:rFonts w:ascii="ＭＳ ゴシック" w:eastAsia="ＭＳ ゴシック" w:hAnsi="ＭＳ ゴシック" w:hint="eastAsia"/>
          <w:sz w:val="22"/>
        </w:rPr>
        <w:t>-5-</w:t>
      </w:r>
      <w:r w:rsidRPr="003024D0">
        <w:rPr>
          <w:rFonts w:ascii="ＭＳ ゴシック" w:eastAsia="ＭＳ ゴシック" w:hAnsi="ＭＳ ゴシック"/>
          <w:sz w:val="22"/>
        </w:rPr>
        <w:t>6</w:t>
      </w:r>
      <w:r w:rsidRPr="003024D0">
        <w:rPr>
          <w:rFonts w:ascii="ＭＳ ゴシック" w:eastAsia="ＭＳ ゴシック" w:hAnsi="ＭＳ ゴシック" w:hint="eastAsia"/>
          <w:sz w:val="22"/>
        </w:rPr>
        <w:t xml:space="preserve">　クロムの平均濃度分布</w:t>
      </w:r>
    </w:p>
    <w:p w:rsidR="005064A6" w:rsidRPr="0056633E" w:rsidRDefault="006E3A04" w:rsidP="00104D70">
      <w:pPr>
        <w:ind w:leftChars="-1" w:hanging="2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inline distT="0" distB="0" distL="0" distR="0">
            <wp:extent cx="2619375" cy="1952625"/>
            <wp:effectExtent l="0" t="0" r="9525" b="9525"/>
            <wp:docPr id="28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Cs w:val="21"/>
        </w:rPr>
        <w:drawing>
          <wp:inline distT="0" distB="0" distL="0" distR="0">
            <wp:extent cx="2752725" cy="1962150"/>
            <wp:effectExtent l="0" t="0" r="9525" b="0"/>
            <wp:docPr id="29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F2E" w:rsidRPr="003024D0" w:rsidRDefault="007C05EC" w:rsidP="003024D0">
      <w:pPr>
        <w:ind w:firstLineChars="100" w:firstLine="223"/>
        <w:jc w:val="left"/>
        <w:rPr>
          <w:rFonts w:ascii="ＭＳ ゴシック" w:eastAsia="ＭＳ ゴシック" w:hAnsi="ＭＳ ゴシック"/>
          <w:sz w:val="22"/>
        </w:rPr>
      </w:pPr>
      <w:r w:rsidRPr="003024D0">
        <w:rPr>
          <w:rFonts w:ascii="ＭＳ ゴシック" w:eastAsia="ＭＳ ゴシック" w:hAnsi="ＭＳ ゴシック" w:hint="eastAsia"/>
          <w:sz w:val="22"/>
        </w:rPr>
        <w:t>図3-</w:t>
      </w:r>
      <w:r w:rsidR="00BE4292" w:rsidRPr="003024D0">
        <w:rPr>
          <w:rFonts w:ascii="ＭＳ ゴシック" w:eastAsia="ＭＳ ゴシック" w:hAnsi="ＭＳ ゴシック" w:hint="eastAsia"/>
          <w:sz w:val="22"/>
        </w:rPr>
        <w:t>3</w:t>
      </w:r>
      <w:r w:rsidRPr="003024D0">
        <w:rPr>
          <w:rFonts w:ascii="ＭＳ ゴシック" w:eastAsia="ＭＳ ゴシック" w:hAnsi="ＭＳ ゴシック" w:hint="eastAsia"/>
          <w:sz w:val="22"/>
        </w:rPr>
        <w:t>-5-</w:t>
      </w:r>
      <w:r w:rsidRPr="003024D0">
        <w:rPr>
          <w:rFonts w:ascii="ＭＳ ゴシック" w:eastAsia="ＭＳ ゴシック" w:hAnsi="ＭＳ ゴシック"/>
          <w:sz w:val="22"/>
        </w:rPr>
        <w:t>7</w:t>
      </w:r>
      <w:r w:rsidRPr="003024D0">
        <w:rPr>
          <w:rFonts w:ascii="ＭＳ ゴシック" w:eastAsia="ＭＳ ゴシック" w:hAnsi="ＭＳ ゴシック" w:hint="eastAsia"/>
          <w:sz w:val="22"/>
        </w:rPr>
        <w:t xml:space="preserve">　マンガンの平均濃度分布　　</w:t>
      </w:r>
      <w:r w:rsidR="003024D0">
        <w:rPr>
          <w:rFonts w:ascii="ＭＳ ゴシック" w:eastAsia="ＭＳ ゴシック" w:hAnsi="ＭＳ ゴシック" w:hint="eastAsia"/>
          <w:sz w:val="22"/>
        </w:rPr>
        <w:t xml:space="preserve">　</w:t>
      </w:r>
      <w:r w:rsidRPr="003024D0">
        <w:rPr>
          <w:rFonts w:ascii="ＭＳ ゴシック" w:eastAsia="ＭＳ ゴシック" w:hAnsi="ＭＳ ゴシック" w:hint="eastAsia"/>
          <w:sz w:val="22"/>
        </w:rPr>
        <w:t>図3-</w:t>
      </w:r>
      <w:r w:rsidR="00BE4292" w:rsidRPr="003024D0">
        <w:rPr>
          <w:rFonts w:ascii="ＭＳ ゴシック" w:eastAsia="ＭＳ ゴシック" w:hAnsi="ＭＳ ゴシック" w:hint="eastAsia"/>
          <w:sz w:val="22"/>
        </w:rPr>
        <w:t>3</w:t>
      </w:r>
      <w:r w:rsidRPr="003024D0">
        <w:rPr>
          <w:rFonts w:ascii="ＭＳ ゴシック" w:eastAsia="ＭＳ ゴシック" w:hAnsi="ＭＳ ゴシック" w:hint="eastAsia"/>
          <w:sz w:val="22"/>
        </w:rPr>
        <w:t>-5-</w:t>
      </w:r>
      <w:r w:rsidRPr="003024D0">
        <w:rPr>
          <w:rFonts w:ascii="ＭＳ ゴシック" w:eastAsia="ＭＳ ゴシック" w:hAnsi="ＭＳ ゴシック"/>
          <w:sz w:val="22"/>
        </w:rPr>
        <w:t>8</w:t>
      </w:r>
      <w:r w:rsidRPr="003024D0">
        <w:rPr>
          <w:rFonts w:ascii="ＭＳ ゴシック" w:eastAsia="ＭＳ ゴシック" w:hAnsi="ＭＳ ゴシック" w:hint="eastAsia"/>
          <w:sz w:val="22"/>
        </w:rPr>
        <w:t xml:space="preserve">　鉄の平均濃度分布</w:t>
      </w:r>
    </w:p>
    <w:p w:rsidR="005064A6" w:rsidRPr="0056633E" w:rsidRDefault="006E3A04" w:rsidP="00104D70">
      <w:pPr>
        <w:ind w:leftChars="-1" w:hanging="2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inline distT="0" distB="0" distL="0" distR="0">
            <wp:extent cx="2638425" cy="1962150"/>
            <wp:effectExtent l="0" t="0" r="9525" b="0"/>
            <wp:docPr id="30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Cs w:val="21"/>
        </w:rPr>
        <w:drawing>
          <wp:inline distT="0" distB="0" distL="0" distR="0">
            <wp:extent cx="2705100" cy="1962150"/>
            <wp:effectExtent l="0" t="0" r="0" b="0"/>
            <wp:docPr id="31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F2E" w:rsidRPr="003024D0" w:rsidRDefault="007C05EC" w:rsidP="003024D0">
      <w:pPr>
        <w:ind w:leftChars="-1" w:left="-2" w:firstLineChars="100" w:firstLine="223"/>
        <w:jc w:val="left"/>
        <w:rPr>
          <w:rFonts w:ascii="ＭＳ ゴシック" w:eastAsia="ＭＳ ゴシック" w:hAnsi="ＭＳ ゴシック"/>
          <w:sz w:val="22"/>
        </w:rPr>
      </w:pPr>
      <w:r w:rsidRPr="003024D0">
        <w:rPr>
          <w:rFonts w:ascii="ＭＳ ゴシック" w:eastAsia="ＭＳ ゴシック" w:hAnsi="ＭＳ ゴシック" w:hint="eastAsia"/>
          <w:sz w:val="22"/>
        </w:rPr>
        <w:t>図3-</w:t>
      </w:r>
      <w:r w:rsidR="00BE4292" w:rsidRPr="003024D0">
        <w:rPr>
          <w:rFonts w:ascii="ＭＳ ゴシック" w:eastAsia="ＭＳ ゴシック" w:hAnsi="ＭＳ ゴシック" w:hint="eastAsia"/>
          <w:sz w:val="22"/>
        </w:rPr>
        <w:t>3</w:t>
      </w:r>
      <w:r w:rsidRPr="003024D0">
        <w:rPr>
          <w:rFonts w:ascii="ＭＳ ゴシック" w:eastAsia="ＭＳ ゴシック" w:hAnsi="ＭＳ ゴシック" w:hint="eastAsia"/>
          <w:sz w:val="22"/>
        </w:rPr>
        <w:t>-5-</w:t>
      </w:r>
      <w:r w:rsidRPr="003024D0">
        <w:rPr>
          <w:rFonts w:ascii="ＭＳ ゴシック" w:eastAsia="ＭＳ ゴシック" w:hAnsi="ＭＳ ゴシック"/>
          <w:sz w:val="22"/>
        </w:rPr>
        <w:t>9</w:t>
      </w:r>
      <w:r w:rsidRPr="003024D0">
        <w:rPr>
          <w:rFonts w:ascii="ＭＳ ゴシック" w:eastAsia="ＭＳ ゴシック" w:hAnsi="ＭＳ ゴシック" w:hint="eastAsia"/>
          <w:sz w:val="22"/>
        </w:rPr>
        <w:t xml:space="preserve">　ニッケルの平均濃度分布　　</w:t>
      </w:r>
      <w:r w:rsidR="003024D0">
        <w:rPr>
          <w:rFonts w:ascii="ＭＳ ゴシック" w:eastAsia="ＭＳ ゴシック" w:hAnsi="ＭＳ ゴシック" w:hint="eastAsia"/>
          <w:sz w:val="22"/>
        </w:rPr>
        <w:t xml:space="preserve">　</w:t>
      </w:r>
      <w:r w:rsidRPr="003024D0">
        <w:rPr>
          <w:rFonts w:ascii="ＭＳ ゴシック" w:eastAsia="ＭＳ ゴシック" w:hAnsi="ＭＳ ゴシック" w:hint="eastAsia"/>
          <w:sz w:val="22"/>
        </w:rPr>
        <w:t>図3-</w:t>
      </w:r>
      <w:r w:rsidR="00BE4292" w:rsidRPr="003024D0">
        <w:rPr>
          <w:rFonts w:ascii="ＭＳ ゴシック" w:eastAsia="ＭＳ ゴシック" w:hAnsi="ＭＳ ゴシック" w:hint="eastAsia"/>
          <w:sz w:val="22"/>
        </w:rPr>
        <w:t>3</w:t>
      </w:r>
      <w:r w:rsidRPr="003024D0">
        <w:rPr>
          <w:rFonts w:ascii="ＭＳ ゴシック" w:eastAsia="ＭＳ ゴシック" w:hAnsi="ＭＳ ゴシック" w:hint="eastAsia"/>
          <w:sz w:val="22"/>
        </w:rPr>
        <w:t>-5-</w:t>
      </w:r>
      <w:r w:rsidRPr="003024D0">
        <w:rPr>
          <w:rFonts w:ascii="ＭＳ ゴシック" w:eastAsia="ＭＳ ゴシック" w:hAnsi="ＭＳ ゴシック"/>
          <w:sz w:val="22"/>
        </w:rPr>
        <w:t>10</w:t>
      </w:r>
      <w:r w:rsidRPr="003024D0">
        <w:rPr>
          <w:rFonts w:ascii="ＭＳ ゴシック" w:eastAsia="ＭＳ ゴシック" w:hAnsi="ＭＳ ゴシック" w:hint="eastAsia"/>
          <w:sz w:val="22"/>
        </w:rPr>
        <w:t xml:space="preserve">　銅の平均濃度分布</w:t>
      </w:r>
    </w:p>
    <w:p w:rsidR="00CB387B" w:rsidRPr="0056633E" w:rsidRDefault="006E3A04" w:rsidP="00104D70">
      <w:pPr>
        <w:ind w:leftChars="-1" w:hanging="2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inline distT="0" distB="0" distL="0" distR="0">
            <wp:extent cx="2657475" cy="1943100"/>
            <wp:effectExtent l="0" t="0" r="9525" b="0"/>
            <wp:docPr id="32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Cs w:val="21"/>
        </w:rPr>
        <w:drawing>
          <wp:inline distT="0" distB="0" distL="0" distR="0">
            <wp:extent cx="2695575" cy="1943100"/>
            <wp:effectExtent l="0" t="0" r="9525" b="0"/>
            <wp:docPr id="3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F2E" w:rsidRPr="003024D0" w:rsidRDefault="007C05EC" w:rsidP="003E26DA">
      <w:pPr>
        <w:ind w:leftChars="-1" w:hanging="2"/>
        <w:jc w:val="center"/>
        <w:rPr>
          <w:rFonts w:ascii="ＭＳ ゴシック" w:eastAsia="ＭＳ ゴシック" w:hAnsi="ＭＳ ゴシック"/>
          <w:sz w:val="22"/>
        </w:rPr>
      </w:pPr>
      <w:r w:rsidRPr="003024D0">
        <w:rPr>
          <w:rFonts w:ascii="ＭＳ ゴシック" w:eastAsia="ＭＳ ゴシック" w:hAnsi="ＭＳ ゴシック" w:hint="eastAsia"/>
          <w:sz w:val="22"/>
        </w:rPr>
        <w:t>図3-</w:t>
      </w:r>
      <w:r w:rsidR="00BE4292" w:rsidRPr="003024D0">
        <w:rPr>
          <w:rFonts w:ascii="ＭＳ ゴシック" w:eastAsia="ＭＳ ゴシック" w:hAnsi="ＭＳ ゴシック" w:hint="eastAsia"/>
          <w:sz w:val="22"/>
        </w:rPr>
        <w:t>3</w:t>
      </w:r>
      <w:r w:rsidRPr="003024D0">
        <w:rPr>
          <w:rFonts w:ascii="ＭＳ ゴシック" w:eastAsia="ＭＳ ゴシック" w:hAnsi="ＭＳ ゴシック" w:hint="eastAsia"/>
          <w:sz w:val="22"/>
        </w:rPr>
        <w:t>-5-</w:t>
      </w:r>
      <w:r w:rsidRPr="003024D0">
        <w:rPr>
          <w:rFonts w:ascii="ＭＳ ゴシック" w:eastAsia="ＭＳ ゴシック" w:hAnsi="ＭＳ ゴシック"/>
          <w:sz w:val="22"/>
        </w:rPr>
        <w:t>11</w:t>
      </w:r>
      <w:r w:rsidRPr="003024D0">
        <w:rPr>
          <w:rFonts w:ascii="ＭＳ ゴシック" w:eastAsia="ＭＳ ゴシック" w:hAnsi="ＭＳ ゴシック" w:hint="eastAsia"/>
          <w:sz w:val="22"/>
        </w:rPr>
        <w:t xml:space="preserve">　亜鉛の平均濃度分布　　図3-</w:t>
      </w:r>
      <w:r w:rsidR="00BE4292" w:rsidRPr="003024D0">
        <w:rPr>
          <w:rFonts w:ascii="ＭＳ ゴシック" w:eastAsia="ＭＳ ゴシック" w:hAnsi="ＭＳ ゴシック" w:hint="eastAsia"/>
          <w:sz w:val="22"/>
        </w:rPr>
        <w:t>3</w:t>
      </w:r>
      <w:r w:rsidRPr="003024D0">
        <w:rPr>
          <w:rFonts w:ascii="ＭＳ ゴシック" w:eastAsia="ＭＳ ゴシック" w:hAnsi="ＭＳ ゴシック" w:hint="eastAsia"/>
          <w:sz w:val="22"/>
        </w:rPr>
        <w:t>-5-</w:t>
      </w:r>
      <w:r w:rsidRPr="003024D0">
        <w:rPr>
          <w:rFonts w:ascii="ＭＳ ゴシック" w:eastAsia="ＭＳ ゴシック" w:hAnsi="ＭＳ ゴシック"/>
          <w:sz w:val="22"/>
        </w:rPr>
        <w:t>12</w:t>
      </w:r>
      <w:r w:rsidRPr="003024D0">
        <w:rPr>
          <w:rFonts w:ascii="ＭＳ ゴシック" w:eastAsia="ＭＳ ゴシック" w:hAnsi="ＭＳ ゴシック" w:hint="eastAsia"/>
          <w:sz w:val="22"/>
        </w:rPr>
        <w:t xml:space="preserve">　ヒ素の平均濃度分布</w:t>
      </w:r>
    </w:p>
    <w:p w:rsidR="00CB387B" w:rsidRPr="0056633E" w:rsidRDefault="006E3A04" w:rsidP="00104D70">
      <w:pPr>
        <w:ind w:leftChars="-1" w:hanging="2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inline distT="0" distB="0" distL="0" distR="0">
            <wp:extent cx="2678040" cy="1951920"/>
            <wp:effectExtent l="0" t="0" r="8255" b="0"/>
            <wp:docPr id="3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040" cy="195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Cs w:val="21"/>
        </w:rPr>
        <w:drawing>
          <wp:inline distT="0" distB="0" distL="0" distR="0">
            <wp:extent cx="2668680" cy="1951920"/>
            <wp:effectExtent l="0" t="0" r="0" b="0"/>
            <wp:docPr id="35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6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680" cy="195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4A6" w:rsidRPr="003024D0" w:rsidRDefault="007C05EC" w:rsidP="003024D0">
      <w:pPr>
        <w:ind w:leftChars="-1" w:left="-2" w:firstLineChars="100" w:firstLine="223"/>
        <w:rPr>
          <w:rFonts w:ascii="ＭＳ ゴシック" w:eastAsia="ＭＳ ゴシック" w:hAnsi="ＭＳ ゴシック"/>
          <w:sz w:val="22"/>
        </w:rPr>
      </w:pPr>
      <w:r w:rsidRPr="003024D0">
        <w:rPr>
          <w:rFonts w:ascii="ＭＳ ゴシック" w:eastAsia="ＭＳ ゴシック" w:hAnsi="ＭＳ ゴシック" w:hint="eastAsia"/>
          <w:sz w:val="22"/>
        </w:rPr>
        <w:t>図3-</w:t>
      </w:r>
      <w:r w:rsidR="00BE4292" w:rsidRPr="003024D0">
        <w:rPr>
          <w:rFonts w:ascii="ＭＳ ゴシック" w:eastAsia="ＭＳ ゴシック" w:hAnsi="ＭＳ ゴシック" w:hint="eastAsia"/>
          <w:sz w:val="22"/>
        </w:rPr>
        <w:t>3</w:t>
      </w:r>
      <w:r w:rsidRPr="003024D0">
        <w:rPr>
          <w:rFonts w:ascii="ＭＳ ゴシック" w:eastAsia="ＭＳ ゴシック" w:hAnsi="ＭＳ ゴシック" w:hint="eastAsia"/>
          <w:sz w:val="22"/>
        </w:rPr>
        <w:t>-5-</w:t>
      </w:r>
      <w:r w:rsidRPr="003024D0">
        <w:rPr>
          <w:rFonts w:ascii="ＭＳ ゴシック" w:eastAsia="ＭＳ ゴシック" w:hAnsi="ＭＳ ゴシック"/>
          <w:sz w:val="22"/>
        </w:rPr>
        <w:t>13</w:t>
      </w:r>
      <w:r w:rsidRPr="003024D0">
        <w:rPr>
          <w:rFonts w:ascii="ＭＳ ゴシック" w:eastAsia="ＭＳ ゴシック" w:hAnsi="ＭＳ ゴシック" w:hint="eastAsia"/>
          <w:sz w:val="22"/>
        </w:rPr>
        <w:t xml:space="preserve">　セレンの平均濃度分布　　</w:t>
      </w:r>
      <w:r w:rsidR="003024D0">
        <w:rPr>
          <w:rFonts w:ascii="ＭＳ ゴシック" w:eastAsia="ＭＳ ゴシック" w:hAnsi="ＭＳ ゴシック" w:hint="eastAsia"/>
          <w:sz w:val="22"/>
        </w:rPr>
        <w:t xml:space="preserve">　　</w:t>
      </w:r>
      <w:r w:rsidRPr="003024D0">
        <w:rPr>
          <w:rFonts w:ascii="ＭＳ ゴシック" w:eastAsia="ＭＳ ゴシック" w:hAnsi="ＭＳ ゴシック" w:hint="eastAsia"/>
          <w:sz w:val="22"/>
        </w:rPr>
        <w:t>図3-</w:t>
      </w:r>
      <w:r w:rsidR="00BE4292" w:rsidRPr="003024D0">
        <w:rPr>
          <w:rFonts w:ascii="ＭＳ ゴシック" w:eastAsia="ＭＳ ゴシック" w:hAnsi="ＭＳ ゴシック" w:hint="eastAsia"/>
          <w:sz w:val="22"/>
        </w:rPr>
        <w:t>3</w:t>
      </w:r>
      <w:r w:rsidRPr="003024D0">
        <w:rPr>
          <w:rFonts w:ascii="ＭＳ ゴシック" w:eastAsia="ＭＳ ゴシック" w:hAnsi="ＭＳ ゴシック" w:hint="eastAsia"/>
          <w:sz w:val="22"/>
        </w:rPr>
        <w:t>-5-</w:t>
      </w:r>
      <w:r w:rsidR="00F43ECB" w:rsidRPr="003024D0">
        <w:rPr>
          <w:rFonts w:ascii="ＭＳ ゴシック" w:eastAsia="ＭＳ ゴシック" w:hAnsi="ＭＳ ゴシック"/>
          <w:sz w:val="22"/>
        </w:rPr>
        <w:t>14</w:t>
      </w:r>
      <w:r w:rsidRPr="003024D0">
        <w:rPr>
          <w:rFonts w:ascii="ＭＳ ゴシック" w:eastAsia="ＭＳ ゴシック" w:hAnsi="ＭＳ ゴシック" w:hint="eastAsia"/>
          <w:sz w:val="22"/>
        </w:rPr>
        <w:t xml:space="preserve">　鉛の平均濃度分布</w:t>
      </w:r>
    </w:p>
    <w:p w:rsidR="003040E2" w:rsidRPr="003040E2" w:rsidRDefault="003040E2" w:rsidP="00AA1D0A">
      <w:pPr>
        <w:ind w:leftChars="-1" w:hanging="2"/>
        <w:rPr>
          <w:rFonts w:ascii="Times New Roman" w:hAnsi="Times New Roman"/>
          <w:szCs w:val="21"/>
        </w:rPr>
      </w:pPr>
      <w:bookmarkStart w:id="0" w:name="_GoBack"/>
      <w:bookmarkEnd w:id="0"/>
    </w:p>
    <w:sectPr w:rsidR="003040E2" w:rsidRPr="003040E2" w:rsidSect="000F437C">
      <w:pgSz w:w="11906" w:h="16838" w:code="9"/>
      <w:pgMar w:top="1701" w:right="1701" w:bottom="1701" w:left="1701" w:header="851" w:footer="992" w:gutter="0"/>
      <w:cols w:space="425"/>
      <w:docGrid w:type="linesAndChars" w:linePitch="335" w:charSpace="53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7B04" w:rsidRDefault="00D67B04" w:rsidP="00A37558">
      <w:r>
        <w:separator/>
      </w:r>
    </w:p>
  </w:endnote>
  <w:endnote w:type="continuationSeparator" w:id="0">
    <w:p w:rsidR="00D67B04" w:rsidRDefault="00D67B04" w:rsidP="00A375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游ゴシック Light">
    <w:altName w:val="ＭＳ ゴシック"/>
    <w:charset w:val="80"/>
    <w:family w:val="modern"/>
    <w:pitch w:val="variable"/>
    <w:sig w:usb0="00000000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7B04" w:rsidRDefault="00D67B04" w:rsidP="00A37558">
      <w:r>
        <w:separator/>
      </w:r>
    </w:p>
  </w:footnote>
  <w:footnote w:type="continuationSeparator" w:id="0">
    <w:p w:rsidR="00D67B04" w:rsidRDefault="00D67B04" w:rsidP="00A375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1757BA"/>
    <w:multiLevelType w:val="hybridMultilevel"/>
    <w:tmpl w:val="7D66464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3DFC3350"/>
    <w:multiLevelType w:val="hybridMultilevel"/>
    <w:tmpl w:val="E9BC6660"/>
    <w:lvl w:ilvl="0" w:tplc="2DA81506">
      <w:start w:val="4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Ｐ明朝" w:eastAsia="ＭＳ Ｐ明朝" w:hAnsi="ＭＳ Ｐ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213"/>
  <w:drawingGridVerticalSpacing w:val="335"/>
  <w:displayHorizontalDrawingGridEvery w:val="0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0FE"/>
    <w:rsid w:val="00003CCC"/>
    <w:rsid w:val="0000742B"/>
    <w:rsid w:val="00036EF7"/>
    <w:rsid w:val="0007565F"/>
    <w:rsid w:val="000801CE"/>
    <w:rsid w:val="000A7AFC"/>
    <w:rsid w:val="000B1743"/>
    <w:rsid w:val="000D16B5"/>
    <w:rsid w:val="000E5C4A"/>
    <w:rsid w:val="000F437C"/>
    <w:rsid w:val="000F6D44"/>
    <w:rsid w:val="000F7F40"/>
    <w:rsid w:val="00104D70"/>
    <w:rsid w:val="0011372A"/>
    <w:rsid w:val="001156B1"/>
    <w:rsid w:val="00121B89"/>
    <w:rsid w:val="001233CD"/>
    <w:rsid w:val="001461E1"/>
    <w:rsid w:val="00155667"/>
    <w:rsid w:val="001820DC"/>
    <w:rsid w:val="00193E16"/>
    <w:rsid w:val="001A347C"/>
    <w:rsid w:val="001A6DD3"/>
    <w:rsid w:val="001B11DE"/>
    <w:rsid w:val="001B3D8D"/>
    <w:rsid w:val="001B75F0"/>
    <w:rsid w:val="002137CB"/>
    <w:rsid w:val="00235959"/>
    <w:rsid w:val="00244C27"/>
    <w:rsid w:val="00252037"/>
    <w:rsid w:val="00252C8F"/>
    <w:rsid w:val="00271947"/>
    <w:rsid w:val="00281F45"/>
    <w:rsid w:val="00284596"/>
    <w:rsid w:val="002B5576"/>
    <w:rsid w:val="002C3915"/>
    <w:rsid w:val="002D5AD6"/>
    <w:rsid w:val="002E058D"/>
    <w:rsid w:val="002E356F"/>
    <w:rsid w:val="002E6A3D"/>
    <w:rsid w:val="003024D0"/>
    <w:rsid w:val="00302943"/>
    <w:rsid w:val="00303819"/>
    <w:rsid w:val="003040E2"/>
    <w:rsid w:val="00336383"/>
    <w:rsid w:val="00341420"/>
    <w:rsid w:val="00342423"/>
    <w:rsid w:val="0035290D"/>
    <w:rsid w:val="003533D7"/>
    <w:rsid w:val="003565C6"/>
    <w:rsid w:val="00367C7A"/>
    <w:rsid w:val="00387FC7"/>
    <w:rsid w:val="00390AF7"/>
    <w:rsid w:val="00392791"/>
    <w:rsid w:val="00395875"/>
    <w:rsid w:val="003C0555"/>
    <w:rsid w:val="003C10F7"/>
    <w:rsid w:val="003D166E"/>
    <w:rsid w:val="003E26DA"/>
    <w:rsid w:val="003F3C73"/>
    <w:rsid w:val="004229AC"/>
    <w:rsid w:val="00424ABB"/>
    <w:rsid w:val="004250F7"/>
    <w:rsid w:val="00447140"/>
    <w:rsid w:val="004615DD"/>
    <w:rsid w:val="00464DE2"/>
    <w:rsid w:val="004652B8"/>
    <w:rsid w:val="0047186F"/>
    <w:rsid w:val="00471C35"/>
    <w:rsid w:val="0047709E"/>
    <w:rsid w:val="00484C42"/>
    <w:rsid w:val="00490AFF"/>
    <w:rsid w:val="004945C9"/>
    <w:rsid w:val="004A25FE"/>
    <w:rsid w:val="004A4668"/>
    <w:rsid w:val="004B30F9"/>
    <w:rsid w:val="004D36C6"/>
    <w:rsid w:val="005064A6"/>
    <w:rsid w:val="005134E1"/>
    <w:rsid w:val="005152FA"/>
    <w:rsid w:val="0052091C"/>
    <w:rsid w:val="0052288B"/>
    <w:rsid w:val="00534B2D"/>
    <w:rsid w:val="005423CD"/>
    <w:rsid w:val="00553E40"/>
    <w:rsid w:val="0056633E"/>
    <w:rsid w:val="00577056"/>
    <w:rsid w:val="00585E36"/>
    <w:rsid w:val="00586702"/>
    <w:rsid w:val="00594F1B"/>
    <w:rsid w:val="005B2A1F"/>
    <w:rsid w:val="005C022F"/>
    <w:rsid w:val="005C1683"/>
    <w:rsid w:val="005D2904"/>
    <w:rsid w:val="005E3A57"/>
    <w:rsid w:val="005E3DC5"/>
    <w:rsid w:val="00605D37"/>
    <w:rsid w:val="00606FDB"/>
    <w:rsid w:val="00647213"/>
    <w:rsid w:val="006504ED"/>
    <w:rsid w:val="00662181"/>
    <w:rsid w:val="006668D7"/>
    <w:rsid w:val="006711C7"/>
    <w:rsid w:val="00680514"/>
    <w:rsid w:val="00680E01"/>
    <w:rsid w:val="00685450"/>
    <w:rsid w:val="006A0387"/>
    <w:rsid w:val="006C5C0F"/>
    <w:rsid w:val="006D0593"/>
    <w:rsid w:val="006D0648"/>
    <w:rsid w:val="006D1471"/>
    <w:rsid w:val="006D31F3"/>
    <w:rsid w:val="006E1B74"/>
    <w:rsid w:val="006E3A04"/>
    <w:rsid w:val="006E6D50"/>
    <w:rsid w:val="007021C5"/>
    <w:rsid w:val="00703103"/>
    <w:rsid w:val="007079E6"/>
    <w:rsid w:val="00710BF2"/>
    <w:rsid w:val="00715F06"/>
    <w:rsid w:val="00720DBD"/>
    <w:rsid w:val="00733EE7"/>
    <w:rsid w:val="00734D9D"/>
    <w:rsid w:val="0074577A"/>
    <w:rsid w:val="00745C8A"/>
    <w:rsid w:val="00757A74"/>
    <w:rsid w:val="00764C40"/>
    <w:rsid w:val="007679F0"/>
    <w:rsid w:val="00773098"/>
    <w:rsid w:val="00797685"/>
    <w:rsid w:val="007A3AF2"/>
    <w:rsid w:val="007C05EC"/>
    <w:rsid w:val="007D0A8B"/>
    <w:rsid w:val="007E007E"/>
    <w:rsid w:val="007E29F7"/>
    <w:rsid w:val="007E4A83"/>
    <w:rsid w:val="007F06BC"/>
    <w:rsid w:val="007F4412"/>
    <w:rsid w:val="007F5711"/>
    <w:rsid w:val="007F76B4"/>
    <w:rsid w:val="008031A5"/>
    <w:rsid w:val="008035CB"/>
    <w:rsid w:val="00806D1E"/>
    <w:rsid w:val="00815F2E"/>
    <w:rsid w:val="00817298"/>
    <w:rsid w:val="008268DB"/>
    <w:rsid w:val="0083382C"/>
    <w:rsid w:val="00835CB4"/>
    <w:rsid w:val="008455A6"/>
    <w:rsid w:val="0085543B"/>
    <w:rsid w:val="008560FC"/>
    <w:rsid w:val="0086260B"/>
    <w:rsid w:val="00867DA9"/>
    <w:rsid w:val="0087134F"/>
    <w:rsid w:val="00886957"/>
    <w:rsid w:val="008955EB"/>
    <w:rsid w:val="008B0C8F"/>
    <w:rsid w:val="008B69C0"/>
    <w:rsid w:val="008C4893"/>
    <w:rsid w:val="008C4A6E"/>
    <w:rsid w:val="008C6755"/>
    <w:rsid w:val="008D03D0"/>
    <w:rsid w:val="008E63D4"/>
    <w:rsid w:val="00927EA3"/>
    <w:rsid w:val="009365C9"/>
    <w:rsid w:val="00937F3A"/>
    <w:rsid w:val="00950D49"/>
    <w:rsid w:val="009601CF"/>
    <w:rsid w:val="00983F97"/>
    <w:rsid w:val="009904C6"/>
    <w:rsid w:val="009A1BF9"/>
    <w:rsid w:val="009C21C4"/>
    <w:rsid w:val="009C3ED0"/>
    <w:rsid w:val="009E4928"/>
    <w:rsid w:val="009E704C"/>
    <w:rsid w:val="00A11F33"/>
    <w:rsid w:val="00A12FAD"/>
    <w:rsid w:val="00A24BDE"/>
    <w:rsid w:val="00A35D12"/>
    <w:rsid w:val="00A37558"/>
    <w:rsid w:val="00A43AB2"/>
    <w:rsid w:val="00A661A1"/>
    <w:rsid w:val="00A71214"/>
    <w:rsid w:val="00A71BF1"/>
    <w:rsid w:val="00A753F1"/>
    <w:rsid w:val="00A81B83"/>
    <w:rsid w:val="00A82570"/>
    <w:rsid w:val="00A9225E"/>
    <w:rsid w:val="00A97457"/>
    <w:rsid w:val="00AA1D0A"/>
    <w:rsid w:val="00AB11F7"/>
    <w:rsid w:val="00AB1ED7"/>
    <w:rsid w:val="00AB3BE0"/>
    <w:rsid w:val="00AC4426"/>
    <w:rsid w:val="00AE273F"/>
    <w:rsid w:val="00AE7648"/>
    <w:rsid w:val="00AF6BFD"/>
    <w:rsid w:val="00AF7585"/>
    <w:rsid w:val="00B00D3A"/>
    <w:rsid w:val="00B10EB2"/>
    <w:rsid w:val="00B11573"/>
    <w:rsid w:val="00B20FE5"/>
    <w:rsid w:val="00B25604"/>
    <w:rsid w:val="00B57620"/>
    <w:rsid w:val="00B63897"/>
    <w:rsid w:val="00B64375"/>
    <w:rsid w:val="00B72F59"/>
    <w:rsid w:val="00B85D55"/>
    <w:rsid w:val="00BA2622"/>
    <w:rsid w:val="00BA36BC"/>
    <w:rsid w:val="00BB4A79"/>
    <w:rsid w:val="00BD0DCD"/>
    <w:rsid w:val="00BD1D0B"/>
    <w:rsid w:val="00BD70F4"/>
    <w:rsid w:val="00BE4292"/>
    <w:rsid w:val="00BE7427"/>
    <w:rsid w:val="00BF29FF"/>
    <w:rsid w:val="00C122BE"/>
    <w:rsid w:val="00C14C47"/>
    <w:rsid w:val="00C17527"/>
    <w:rsid w:val="00C24CA4"/>
    <w:rsid w:val="00C32AB6"/>
    <w:rsid w:val="00C3444F"/>
    <w:rsid w:val="00C37149"/>
    <w:rsid w:val="00C40D4B"/>
    <w:rsid w:val="00C56B7D"/>
    <w:rsid w:val="00C62A8E"/>
    <w:rsid w:val="00C65A58"/>
    <w:rsid w:val="00C94D4D"/>
    <w:rsid w:val="00C95A02"/>
    <w:rsid w:val="00C96951"/>
    <w:rsid w:val="00CA7410"/>
    <w:rsid w:val="00CB387B"/>
    <w:rsid w:val="00CB64E0"/>
    <w:rsid w:val="00CB7F71"/>
    <w:rsid w:val="00CC508D"/>
    <w:rsid w:val="00CC5A7A"/>
    <w:rsid w:val="00CC5F3E"/>
    <w:rsid w:val="00CD015C"/>
    <w:rsid w:val="00CD036E"/>
    <w:rsid w:val="00CD20F4"/>
    <w:rsid w:val="00CE33FE"/>
    <w:rsid w:val="00CE3C8C"/>
    <w:rsid w:val="00CF2651"/>
    <w:rsid w:val="00CF6AF6"/>
    <w:rsid w:val="00CF7B90"/>
    <w:rsid w:val="00D01B28"/>
    <w:rsid w:val="00D1612F"/>
    <w:rsid w:val="00D232A5"/>
    <w:rsid w:val="00D249B1"/>
    <w:rsid w:val="00D40130"/>
    <w:rsid w:val="00D53C07"/>
    <w:rsid w:val="00D669B0"/>
    <w:rsid w:val="00D67754"/>
    <w:rsid w:val="00D67B04"/>
    <w:rsid w:val="00D7324A"/>
    <w:rsid w:val="00D749FA"/>
    <w:rsid w:val="00D75151"/>
    <w:rsid w:val="00D81189"/>
    <w:rsid w:val="00D827FE"/>
    <w:rsid w:val="00D8291E"/>
    <w:rsid w:val="00D83F61"/>
    <w:rsid w:val="00DA1895"/>
    <w:rsid w:val="00DA30F2"/>
    <w:rsid w:val="00DB4CAA"/>
    <w:rsid w:val="00DB4F61"/>
    <w:rsid w:val="00DC408D"/>
    <w:rsid w:val="00DE3FA9"/>
    <w:rsid w:val="00E0399B"/>
    <w:rsid w:val="00E228F4"/>
    <w:rsid w:val="00E2387C"/>
    <w:rsid w:val="00E3003F"/>
    <w:rsid w:val="00E3581C"/>
    <w:rsid w:val="00E42D41"/>
    <w:rsid w:val="00E51294"/>
    <w:rsid w:val="00E97647"/>
    <w:rsid w:val="00EA1279"/>
    <w:rsid w:val="00EA40FE"/>
    <w:rsid w:val="00EC0ACC"/>
    <w:rsid w:val="00EC39DB"/>
    <w:rsid w:val="00EC73CC"/>
    <w:rsid w:val="00EE0C8E"/>
    <w:rsid w:val="00EE487C"/>
    <w:rsid w:val="00EE7DBD"/>
    <w:rsid w:val="00EF3016"/>
    <w:rsid w:val="00EF6C1B"/>
    <w:rsid w:val="00F14650"/>
    <w:rsid w:val="00F212BA"/>
    <w:rsid w:val="00F22E5A"/>
    <w:rsid w:val="00F24498"/>
    <w:rsid w:val="00F36C24"/>
    <w:rsid w:val="00F43ECB"/>
    <w:rsid w:val="00F4705E"/>
    <w:rsid w:val="00F537D1"/>
    <w:rsid w:val="00F61101"/>
    <w:rsid w:val="00F704BE"/>
    <w:rsid w:val="00F72CC6"/>
    <w:rsid w:val="00F74EB7"/>
    <w:rsid w:val="00F800AD"/>
    <w:rsid w:val="00F80502"/>
    <w:rsid w:val="00F82F21"/>
    <w:rsid w:val="00FA2EAA"/>
    <w:rsid w:val="00FA30FE"/>
    <w:rsid w:val="00FA4AC8"/>
    <w:rsid w:val="00FB23FD"/>
    <w:rsid w:val="00FD4BDC"/>
    <w:rsid w:val="00FF2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4250F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3">
    <w:name w:val="Table Grid"/>
    <w:basedOn w:val="a1"/>
    <w:uiPriority w:val="59"/>
    <w:rsid w:val="00252C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A3755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uiPriority w:val="99"/>
    <w:rsid w:val="00A37558"/>
    <w:rPr>
      <w:kern w:val="2"/>
      <w:sz w:val="21"/>
      <w:szCs w:val="22"/>
    </w:rPr>
  </w:style>
  <w:style w:type="paragraph" w:styleId="a6">
    <w:name w:val="footer"/>
    <w:basedOn w:val="a"/>
    <w:link w:val="a7"/>
    <w:uiPriority w:val="99"/>
    <w:unhideWhenUsed/>
    <w:rsid w:val="00A3755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uiPriority w:val="99"/>
    <w:rsid w:val="00A37558"/>
    <w:rPr>
      <w:kern w:val="2"/>
      <w:sz w:val="21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F74EB7"/>
    <w:rPr>
      <w:rFonts w:ascii="游ゴシック Light" w:eastAsia="游ゴシック Light" w:hAnsi="游ゴシック Light"/>
      <w:sz w:val="18"/>
      <w:szCs w:val="18"/>
    </w:rPr>
  </w:style>
  <w:style w:type="character" w:customStyle="1" w:styleId="a9">
    <w:name w:val="吹き出し (文字)"/>
    <w:link w:val="a8"/>
    <w:uiPriority w:val="99"/>
    <w:semiHidden/>
    <w:rsid w:val="00F74EB7"/>
    <w:rPr>
      <w:rFonts w:ascii="游ゴシック Light" w:eastAsia="游ゴシック Light" w:hAnsi="游ゴシック Light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4250F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3">
    <w:name w:val="Table Grid"/>
    <w:basedOn w:val="a1"/>
    <w:uiPriority w:val="59"/>
    <w:rsid w:val="00252C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A3755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uiPriority w:val="99"/>
    <w:rsid w:val="00A37558"/>
    <w:rPr>
      <w:kern w:val="2"/>
      <w:sz w:val="21"/>
      <w:szCs w:val="22"/>
    </w:rPr>
  </w:style>
  <w:style w:type="paragraph" w:styleId="a6">
    <w:name w:val="footer"/>
    <w:basedOn w:val="a"/>
    <w:link w:val="a7"/>
    <w:uiPriority w:val="99"/>
    <w:unhideWhenUsed/>
    <w:rsid w:val="00A3755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uiPriority w:val="99"/>
    <w:rsid w:val="00A37558"/>
    <w:rPr>
      <w:kern w:val="2"/>
      <w:sz w:val="21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F74EB7"/>
    <w:rPr>
      <w:rFonts w:ascii="游ゴシック Light" w:eastAsia="游ゴシック Light" w:hAnsi="游ゴシック Light"/>
      <w:sz w:val="18"/>
      <w:szCs w:val="18"/>
    </w:rPr>
  </w:style>
  <w:style w:type="character" w:customStyle="1" w:styleId="a9">
    <w:name w:val="吹き出し (文字)"/>
    <w:link w:val="a8"/>
    <w:uiPriority w:val="99"/>
    <w:semiHidden/>
    <w:rsid w:val="00F74EB7"/>
    <w:rPr>
      <w:rFonts w:ascii="游ゴシック Light" w:eastAsia="游ゴシック Light" w:hAnsi="游ゴシック Light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69CA91-5266-4202-A180-A3297F3595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466</Words>
  <Characters>2661</Characters>
  <Application>Microsoft Office Word</Application>
  <DocSecurity>0</DocSecurity>
  <Lines>22</Lines>
  <Paragraphs>6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アンケート調査票　設問１の回答　別紙（調査報告書案）</vt:lpstr>
      <vt:lpstr>アンケート調査票　設問１の回答　別紙（調査報告書案）</vt:lpstr>
    </vt:vector>
  </TitlesOfParts>
  <Company>埼玉県</Company>
  <LinksUpToDate>false</LinksUpToDate>
  <CharactersWithSpaces>3121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アンケート調査票　設問１の回答　別紙（調査報告書案）</dc:title>
  <dc:creator>埼玉県</dc:creator>
  <cp:lastModifiedBy>N0525052</cp:lastModifiedBy>
  <cp:revision>3</cp:revision>
  <cp:lastPrinted>2017-02-27T01:40:00Z</cp:lastPrinted>
  <dcterms:created xsi:type="dcterms:W3CDTF">2017-02-27T01:43:00Z</dcterms:created>
  <dcterms:modified xsi:type="dcterms:W3CDTF">2017-02-27T01:45:00Z</dcterms:modified>
</cp:coreProperties>
</file>